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3FBD" w14:textId="64A2B46A" w:rsidR="00127AD9" w:rsidRDefault="00127AD9" w:rsidP="00127AD9">
      <w:pPr>
        <w:pStyle w:val="Nzev"/>
      </w:pPr>
      <w:r>
        <w:t xml:space="preserve">Návrh implementace § </w:t>
      </w:r>
      <w:r w:rsidR="002C6919">
        <w:t>10</w:t>
      </w:r>
      <w:r>
        <w:t xml:space="preserve"> </w:t>
      </w:r>
      <w:proofErr w:type="spellStart"/>
      <w:r>
        <w:t>ZoPDS</w:t>
      </w:r>
      <w:proofErr w:type="spellEnd"/>
      <w:r>
        <w:t xml:space="preserve"> a souvisejících povinností</w:t>
      </w:r>
    </w:p>
    <w:p w14:paraId="386F792A" w14:textId="77777777" w:rsidR="000D732F" w:rsidRDefault="000D732F" w:rsidP="005127E7"/>
    <w:p w14:paraId="65E5C73B" w14:textId="77777777" w:rsidR="0019300C" w:rsidRPr="00EB05E1" w:rsidRDefault="0019300C" w:rsidP="0019300C">
      <w:pPr>
        <w:jc w:val="center"/>
        <w:rPr>
          <w:b/>
          <w:bCs/>
          <w:i/>
          <w:iCs/>
        </w:rPr>
      </w:pPr>
      <w:r w:rsidRPr="00EB05E1">
        <w:rPr>
          <w:b/>
          <w:bCs/>
          <w:i/>
          <w:iCs/>
        </w:rPr>
        <w:t>§ 10</w:t>
      </w:r>
    </w:p>
    <w:p w14:paraId="3B19203D" w14:textId="77777777" w:rsidR="0019300C" w:rsidRPr="00EB05E1" w:rsidRDefault="0019300C" w:rsidP="0019300C">
      <w:pPr>
        <w:jc w:val="center"/>
        <w:rPr>
          <w:b/>
          <w:bCs/>
          <w:i/>
          <w:iCs/>
        </w:rPr>
      </w:pPr>
      <w:r w:rsidRPr="00EB05E1">
        <w:rPr>
          <w:b/>
          <w:bCs/>
          <w:i/>
          <w:iCs/>
        </w:rPr>
        <w:t>Právo na zápis kontaktního údaje</w:t>
      </w:r>
    </w:p>
    <w:p w14:paraId="4DF69D06" w14:textId="77777777" w:rsidR="0019300C" w:rsidRPr="00EB05E1" w:rsidRDefault="0019300C" w:rsidP="0019300C">
      <w:pPr>
        <w:rPr>
          <w:i/>
          <w:iCs/>
        </w:rPr>
      </w:pPr>
      <w:r w:rsidRPr="00EB05E1">
        <w:rPr>
          <w:i/>
          <w:iCs/>
        </w:rPr>
        <w:t>(1) Uživatel služby má právo na zápis kontaktního údaje o elektronické adrese nebo telefonním čísle (dále jen „kontaktní údaj“) do základního registru právnických osob, podnikajících fyzických osob a orgánů veřejné moci nebo do registru obyvatel pro zasílání informací podle tohoto zákona a pro zasílání dalších informací souvisejících s poskytováním digitální služby, jejichž okruh si vybere.</w:t>
      </w:r>
    </w:p>
    <w:p w14:paraId="08F2D95B" w14:textId="77777777" w:rsidR="0019300C" w:rsidRPr="00EB05E1" w:rsidRDefault="0019300C" w:rsidP="0019300C">
      <w:pPr>
        <w:rPr>
          <w:i/>
          <w:iCs/>
        </w:rPr>
      </w:pPr>
      <w:r w:rsidRPr="00EB05E1">
        <w:rPr>
          <w:i/>
          <w:iCs/>
        </w:rPr>
        <w:t>(2) Právo na zápis kontaktního údaje uplatní uživatel služby u Agentury. Agentura zveřejní elektronický formulář k zápisu kontaktního údaje na portálu veřejné správy a zřídí službu pro zasílání informací na kontaktní údaje.</w:t>
      </w:r>
    </w:p>
    <w:p w14:paraId="2363E8FC" w14:textId="77777777" w:rsidR="0019300C" w:rsidRPr="00A24243" w:rsidRDefault="0019300C" w:rsidP="005127E7"/>
    <w:p w14:paraId="55EEB7B0" w14:textId="1E2B77EE" w:rsidR="0056522B" w:rsidRDefault="0056522B" w:rsidP="0056522B">
      <w:pPr>
        <w:pStyle w:val="Nadpis1"/>
      </w:pPr>
      <w:r>
        <w:t>Předpoklady a souvislosti dokumentu</w:t>
      </w:r>
    </w:p>
    <w:p w14:paraId="4209C26A" w14:textId="77777777" w:rsidR="0056522B" w:rsidRDefault="0056522B" w:rsidP="0056522B">
      <w:r>
        <w:t xml:space="preserve">Tento dokument vychází z následujících předpokladů: </w:t>
      </w:r>
    </w:p>
    <w:p w14:paraId="0B74306E" w14:textId="77777777" w:rsidR="0056522B" w:rsidRDefault="0056522B" w:rsidP="0056522B">
      <w:pPr>
        <w:pStyle w:val="Odstavecseseznamem"/>
        <w:keepNext w:val="0"/>
        <w:widowControl/>
        <w:numPr>
          <w:ilvl w:val="0"/>
          <w:numId w:val="16"/>
        </w:numPr>
        <w:ind w:left="714" w:hanging="357"/>
        <w:contextualSpacing w:val="0"/>
      </w:pPr>
      <w:r w:rsidRPr="00C4100A">
        <w:t xml:space="preserve">Digitální a informační agentura (dále jen „DIA“) připravila tento dokument na základě vlastních zkušeností a </w:t>
      </w:r>
      <w:proofErr w:type="gramStart"/>
      <w:r w:rsidRPr="00C4100A">
        <w:t>diskuzí</w:t>
      </w:r>
      <w:proofErr w:type="gramEnd"/>
      <w:r w:rsidRPr="00C4100A">
        <w:t xml:space="preserve"> vedených v rámci meziresortní pracovní skupiny</w:t>
      </w:r>
      <w:r>
        <w:t xml:space="preserve"> organizované DIA</w:t>
      </w:r>
      <w:r w:rsidRPr="00C4100A">
        <w:t xml:space="preserve"> k</w:t>
      </w:r>
      <w:r>
        <w:t xml:space="preserve"> výkladu</w:t>
      </w:r>
      <w:r w:rsidRPr="00C4100A">
        <w:t> zákon</w:t>
      </w:r>
      <w:r>
        <w:t>a</w:t>
      </w:r>
      <w:r w:rsidRPr="00C4100A">
        <w:t xml:space="preserve"> 12/2020 Sb., o právu na digitální služby (dále jen „</w:t>
      </w:r>
      <w:proofErr w:type="spellStart"/>
      <w:r w:rsidRPr="00C4100A">
        <w:t>ZoPDS</w:t>
      </w:r>
      <w:proofErr w:type="spellEnd"/>
      <w:r w:rsidRPr="00C4100A">
        <w:t xml:space="preserve">“). </w:t>
      </w:r>
    </w:p>
    <w:p w14:paraId="0372B03A" w14:textId="77777777" w:rsidR="0056522B" w:rsidRDefault="0056522B" w:rsidP="0056522B">
      <w:pPr>
        <w:pStyle w:val="Odstavecseseznamem"/>
        <w:keepNext w:val="0"/>
        <w:widowControl/>
        <w:numPr>
          <w:ilvl w:val="0"/>
          <w:numId w:val="16"/>
        </w:numPr>
        <w:ind w:left="714" w:hanging="357"/>
        <w:contextualSpacing w:val="0"/>
      </w:pPr>
      <w:r w:rsidRPr="00C4100A">
        <w:t xml:space="preserve">DIA není orgánem příslušným k poskytnutí závazného výkladu </w:t>
      </w:r>
      <w:proofErr w:type="spellStart"/>
      <w:r w:rsidRPr="00C4100A">
        <w:t>ZoPDS</w:t>
      </w:r>
      <w:proofErr w:type="spellEnd"/>
      <w:r w:rsidRPr="00C4100A">
        <w:t xml:space="preserve">. Dokument tak přináší výhradně návrh řešení. </w:t>
      </w:r>
    </w:p>
    <w:p w14:paraId="61DF4063" w14:textId="77777777" w:rsidR="0056522B" w:rsidRDefault="0056522B" w:rsidP="0056522B">
      <w:pPr>
        <w:pStyle w:val="Odstavecseseznamem"/>
        <w:keepNext w:val="0"/>
        <w:widowControl/>
        <w:numPr>
          <w:ilvl w:val="0"/>
          <w:numId w:val="16"/>
        </w:numPr>
        <w:ind w:left="714" w:hanging="357"/>
        <w:contextualSpacing w:val="0"/>
      </w:pPr>
      <w:r>
        <w:t>Dokument prezentuje</w:t>
      </w:r>
      <w:r w:rsidRPr="00C4100A">
        <w:t xml:space="preserve"> návrh pro první etapu implementace ustanovení </w:t>
      </w:r>
      <w:proofErr w:type="spellStart"/>
      <w:r w:rsidRPr="00C4100A">
        <w:t>ZoPDS</w:t>
      </w:r>
      <w:proofErr w:type="spellEnd"/>
      <w:r w:rsidRPr="00C4100A">
        <w:t xml:space="preserve">, který z pohledu některých orgánů veřejné moci (dále jen „OVM“) nemusí zcela bez dalšího naplňovat znění </w:t>
      </w:r>
      <w:proofErr w:type="spellStart"/>
      <w:r w:rsidRPr="00C4100A">
        <w:t>ZoPDS</w:t>
      </w:r>
      <w:proofErr w:type="spellEnd"/>
      <w:r w:rsidRPr="00C4100A">
        <w:t>. Jde však o návrh řešení, kter</w:t>
      </w:r>
      <w:r>
        <w:t>ý</w:t>
      </w:r>
      <w:r w:rsidRPr="00C4100A">
        <w:t xml:space="preserve"> se za současného stavu relevantních právních předpisů a technických řešení jeví jako nejpřívětivější pro uživatele a jako jednoduché, účelné, efektivní a hospodárné z pohledu technického řešení pro OVM. </w:t>
      </w:r>
    </w:p>
    <w:p w14:paraId="4CB61352" w14:textId="77777777" w:rsidR="0056522B" w:rsidRDefault="0056522B" w:rsidP="0056522B">
      <w:pPr>
        <w:pStyle w:val="Odstavecseseznamem"/>
        <w:keepNext w:val="0"/>
        <w:widowControl/>
        <w:numPr>
          <w:ilvl w:val="0"/>
          <w:numId w:val="16"/>
        </w:numPr>
        <w:ind w:left="714" w:hanging="357"/>
        <w:contextualSpacing w:val="0"/>
      </w:pPr>
      <w:r w:rsidRPr="00C4100A">
        <w:t>Je na odpovědnosti každého jednotlivému OVM, jaké řešení pro implementaci tohoto ustanovení zvolí, tedy zda bude v rámci první etapy implementace tohoto ustanovení následovat dále prezentovaný návrh řešení a následně hledat řešení, které bude z jeho pohledu vhodnější, anebo pro implementaci</w:t>
      </w:r>
      <w:r>
        <w:t xml:space="preserve"> zvolí</w:t>
      </w:r>
      <w:r w:rsidRPr="00C4100A">
        <w:t xml:space="preserve"> zcela jiné řešení.</w:t>
      </w:r>
    </w:p>
    <w:p w14:paraId="00100636" w14:textId="05CF9889" w:rsidR="0056522B" w:rsidRPr="00C4100A" w:rsidRDefault="0056522B" w:rsidP="0056522B">
      <w:pPr>
        <w:pStyle w:val="Odstavecseseznamem"/>
        <w:keepNext w:val="0"/>
        <w:widowControl/>
        <w:numPr>
          <w:ilvl w:val="0"/>
          <w:numId w:val="16"/>
        </w:numPr>
        <w:ind w:left="714" w:hanging="357"/>
        <w:contextualSpacing w:val="0"/>
      </w:pPr>
      <w:r>
        <w:t xml:space="preserve">Pokud s některým z dále prezentovaným závěrem nesouhlasil některý z členů meziresortní pracovní skupiny k výkladu </w:t>
      </w:r>
      <w:proofErr w:type="spellStart"/>
      <w:r>
        <w:t>ZoPDS</w:t>
      </w:r>
      <w:proofErr w:type="spellEnd"/>
      <w:r>
        <w:t>, byl mu dán prostor v tomto dokumentu svůj odlišný závěr uvést.</w:t>
      </w:r>
    </w:p>
    <w:p w14:paraId="7846DFD7" w14:textId="4D170D21" w:rsidR="001418EC" w:rsidRDefault="001418EC" w:rsidP="001418EC">
      <w:pPr>
        <w:pStyle w:val="Nadpis1"/>
      </w:pPr>
      <w:r>
        <w:t>Obecná východiska</w:t>
      </w:r>
    </w:p>
    <w:p w14:paraId="732312CE" w14:textId="45E6CB8E" w:rsidR="001418EC" w:rsidRDefault="00FC3C62" w:rsidP="00FC3C62">
      <w:r>
        <w:t xml:space="preserve">Uživatel služby má právo </w:t>
      </w:r>
      <w:r w:rsidR="0040196C">
        <w:t xml:space="preserve">zapsat údaje o telefonním čísle a e-mailové adrese </w:t>
      </w:r>
      <w:r w:rsidR="00582E1A">
        <w:t xml:space="preserve">(dále „kontaktní údaje“) </w:t>
      </w:r>
      <w:r w:rsidR="0040196C">
        <w:t xml:space="preserve">do registru obyvatel a registru osob, </w:t>
      </w:r>
      <w:r w:rsidR="00B55314">
        <w:t>pokud je v daných registrech veden.</w:t>
      </w:r>
      <w:r w:rsidR="00582E1A">
        <w:t xml:space="preserve"> Na tyto </w:t>
      </w:r>
      <w:r w:rsidR="00582E1A">
        <w:lastRenderedPageBreak/>
        <w:t xml:space="preserve">kontaktní údaje jsou následně zasílány informace podle </w:t>
      </w:r>
      <w:proofErr w:type="spellStart"/>
      <w:r w:rsidR="00582E1A">
        <w:t>ZoPDS</w:t>
      </w:r>
      <w:proofErr w:type="spellEnd"/>
      <w:r w:rsidR="00C7295C">
        <w:t xml:space="preserve"> (</w:t>
      </w:r>
      <w:r w:rsidR="00BF7505">
        <w:t>více k tomu § 11)</w:t>
      </w:r>
      <w:r w:rsidR="00C24656">
        <w:t xml:space="preserve"> a </w:t>
      </w:r>
      <w:r w:rsidR="00BE5031">
        <w:t>další informace. Uživatel služby si okruh zasílaných informací může upravit</w:t>
      </w:r>
      <w:r w:rsidR="006A22BC">
        <w:t>.</w:t>
      </w:r>
      <w:r w:rsidR="005A060F">
        <w:t xml:space="preserve"> Zápis kontaktních údajů se provádí prostřednictvím </w:t>
      </w:r>
      <w:r w:rsidR="00301545">
        <w:t>portálu veřejné správy. DIA implementuje službu pro zasílání notifikací.</w:t>
      </w:r>
    </w:p>
    <w:p w14:paraId="13DB16DA" w14:textId="32CCBAB2" w:rsidR="00DE0966" w:rsidRDefault="00C3215B" w:rsidP="00545C4F">
      <w:pPr>
        <w:pStyle w:val="Nadpis1"/>
      </w:pPr>
      <w:r>
        <w:t>Zápis kontaktních údajů</w:t>
      </w:r>
    </w:p>
    <w:p w14:paraId="42F87832" w14:textId="083828AD" w:rsidR="008642B9" w:rsidRDefault="00545C4F" w:rsidP="008642B9">
      <w:r>
        <w:t>Zápis kontaktních údajů se provádí na portálu veřejné správy.</w:t>
      </w:r>
      <w:r w:rsidR="00597165">
        <w:t xml:space="preserve"> Na </w:t>
      </w:r>
      <w:r w:rsidR="006A65BE">
        <w:t>Portálu občana je zveřejněn elektronický formulář</w:t>
      </w:r>
      <w:r w:rsidR="00D76C00">
        <w:t xml:space="preserve"> pro zápis do registru obyvatel i registru osob</w:t>
      </w:r>
      <w:r w:rsidR="008F4E8D">
        <w:t>.</w:t>
      </w:r>
      <w:r w:rsidR="00BD73EF">
        <w:t xml:space="preserve"> Podrobné informace jsou uvedeny v příslušné službě </w:t>
      </w:r>
      <w:hyperlink r:id="rId11" w:history="1">
        <w:r w:rsidR="00DA027D" w:rsidRPr="00DA027D">
          <w:rPr>
            <w:rStyle w:val="Hypertextovodkaz"/>
          </w:rPr>
          <w:t>Zápis kontaktních údajů do základních registrů</w:t>
        </w:r>
      </w:hyperlink>
      <w:r w:rsidR="00DA027D">
        <w:t>.</w:t>
      </w:r>
    </w:p>
    <w:p w14:paraId="6251AD62" w14:textId="6DEE467B" w:rsidR="00933687" w:rsidRDefault="00933687" w:rsidP="008642B9">
      <w:r>
        <w:t xml:space="preserve">Kontaktní údaje jsou </w:t>
      </w:r>
      <w:r w:rsidR="004F22DB">
        <w:t xml:space="preserve">po zapsání </w:t>
      </w:r>
      <w:r>
        <w:t>součástí příslušného registru</w:t>
      </w:r>
      <w:r w:rsidR="004F22DB">
        <w:t xml:space="preserve">. </w:t>
      </w:r>
      <w:r w:rsidR="002D4843">
        <w:t xml:space="preserve">Nejde však o referenční údaje. Ke kontaktním údajům má přístup jakýkoli orgán veřejné moci, který </w:t>
      </w:r>
      <w:r w:rsidR="00E00690">
        <w:t xml:space="preserve">už využívá údaje z daného registru (více k tomu § </w:t>
      </w:r>
      <w:r w:rsidR="00122A3B">
        <w:t>18 odst. 6 zákona č. 111/2009 Sb., o základních registrech</w:t>
      </w:r>
      <w:r w:rsidR="00B93900">
        <w:t>)</w:t>
      </w:r>
      <w:r w:rsidR="00E00690">
        <w:t>.</w:t>
      </w:r>
    </w:p>
    <w:p w14:paraId="7510FE2F" w14:textId="094721CF" w:rsidR="008642B9" w:rsidRDefault="008642B9" w:rsidP="006F231B">
      <w:pPr>
        <w:pStyle w:val="Nadpis1"/>
      </w:pPr>
      <w:r>
        <w:t>Volba okruhu</w:t>
      </w:r>
      <w:r w:rsidR="008C3C48">
        <w:t xml:space="preserve"> notifikací</w:t>
      </w:r>
    </w:p>
    <w:p w14:paraId="3C76CCE3" w14:textId="2FDA4E90" w:rsidR="006A22BC" w:rsidRDefault="003A03D9" w:rsidP="006A22BC">
      <w:r>
        <w:t>Volba okruhu notifikací je taktéž na portálu veřejné správy</w:t>
      </w:r>
      <w:r w:rsidR="00F10562">
        <w:t>. V nastavení kontaktních údajů lze</w:t>
      </w:r>
      <w:r w:rsidR="00505098">
        <w:t xml:space="preserve"> </w:t>
      </w:r>
      <w:r w:rsidR="008D32DB">
        <w:t>notifikace nastavovat zvlášť pro telefon (SMS) a e-mail.</w:t>
      </w:r>
      <w:r w:rsidR="00063F2D">
        <w:t xml:space="preserve"> Aktuálně jsou volby:</w:t>
      </w:r>
    </w:p>
    <w:p w14:paraId="3F2F1D59" w14:textId="6D6BCC9A" w:rsidR="00063F2D" w:rsidRDefault="00063F2D" w:rsidP="00063F2D">
      <w:pPr>
        <w:pStyle w:val="Odstavecseseznamem"/>
        <w:numPr>
          <w:ilvl w:val="0"/>
          <w:numId w:val="31"/>
        </w:numPr>
      </w:pPr>
      <w:r>
        <w:t>oznámení</w:t>
      </w:r>
    </w:p>
    <w:p w14:paraId="051D16DD" w14:textId="7F8ED0F3" w:rsidR="00063F2D" w:rsidRDefault="00063F2D" w:rsidP="00063F2D">
      <w:pPr>
        <w:pStyle w:val="Odstavecseseznamem"/>
        <w:numPr>
          <w:ilvl w:val="0"/>
          <w:numId w:val="31"/>
        </w:numPr>
      </w:pPr>
      <w:r>
        <w:t>marketingová sdělení</w:t>
      </w:r>
    </w:p>
    <w:p w14:paraId="37021EA6" w14:textId="4D806668" w:rsidR="008E721D" w:rsidRDefault="008E721D" w:rsidP="00063F2D">
      <w:pPr>
        <w:pStyle w:val="Odstavecseseznamem"/>
        <w:numPr>
          <w:ilvl w:val="0"/>
          <w:numId w:val="31"/>
        </w:numPr>
      </w:pPr>
      <w:r>
        <w:t>změny v základních registrech</w:t>
      </w:r>
    </w:p>
    <w:p w14:paraId="6DDA19DE" w14:textId="5B714354" w:rsidR="008E721D" w:rsidRDefault="008E721D" w:rsidP="00063F2D">
      <w:pPr>
        <w:pStyle w:val="Odstavecseseznamem"/>
        <w:numPr>
          <w:ilvl w:val="0"/>
          <w:numId w:val="31"/>
        </w:numPr>
      </w:pPr>
      <w:r>
        <w:t>konec platnosti dokladů</w:t>
      </w:r>
    </w:p>
    <w:p w14:paraId="24AB0568" w14:textId="77777777" w:rsidR="00063F2D" w:rsidRDefault="00063F2D" w:rsidP="006A22BC"/>
    <w:p w14:paraId="3F83D8C4" w14:textId="6B08B19F" w:rsidR="00D01DAE" w:rsidRDefault="00D01DAE" w:rsidP="00D01DAE">
      <w:pPr>
        <w:pStyle w:val="Titulek"/>
      </w:pPr>
      <w:r>
        <w:t xml:space="preserve">Obrázek </w:t>
      </w:r>
      <w:fldSimple w:instr=" SEQ Obrázek \* ARABIC ">
        <w:r>
          <w:rPr>
            <w:noProof/>
          </w:rPr>
          <w:t>1</w:t>
        </w:r>
      </w:fldSimple>
      <w:r w:rsidR="00DE0D0F">
        <w:t>: Ukázka nastavení notifikací v Portálu občana</w:t>
      </w:r>
    </w:p>
    <w:p w14:paraId="703C3B5C" w14:textId="45FBB706" w:rsidR="00063F2D" w:rsidRDefault="00063F2D" w:rsidP="006A22BC">
      <w:r>
        <w:rPr>
          <w:noProof/>
        </w:rPr>
        <w:drawing>
          <wp:inline distT="0" distB="0" distL="0" distR="0" wp14:anchorId="64A93493" wp14:editId="35642583">
            <wp:extent cx="5760720" cy="2599690"/>
            <wp:effectExtent l="0" t="0" r="0" b="0"/>
            <wp:docPr id="19766208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6208" name="Obrázek 1" descr="Obsah obrázku text, snímek obrazovky, Písmo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AA967" w14:textId="45EC2485" w:rsidR="006A22BC" w:rsidRDefault="006A22BC" w:rsidP="0014772A">
      <w:pPr>
        <w:pStyle w:val="Nadpis1"/>
      </w:pPr>
      <w:r>
        <w:t>Zasílání notifikací</w:t>
      </w:r>
    </w:p>
    <w:p w14:paraId="160DDE2A" w14:textId="77777777" w:rsidR="00BD25E8" w:rsidRDefault="000124E1" w:rsidP="000124E1">
      <w:r>
        <w:t xml:space="preserve">Portál občana vystavuje na ISSS notifikační službu pro AIS od roku 2021. Pokud chce AIS o něčem vyrozumět osoby, které např. vede ve své evidenci, a tuto službu k tomu využít, musí sestavit XML žádosti, které obsahuje veškeré parametry, aby mohl Portál občana provést vyrozumění uživatele. Vyplněním jednotlivých elementů je následně definováno, jaké kanály </w:t>
      </w:r>
      <w:r>
        <w:lastRenderedPageBreak/>
        <w:t>mají být využity pro předání upozornění (e-mail, SMS nebo zobrazení v Portálu občana).</w:t>
      </w:r>
    </w:p>
    <w:p w14:paraId="7386E2EC" w14:textId="53C85AC0" w:rsidR="000124E1" w:rsidRDefault="000124E1" w:rsidP="000124E1">
      <w:r>
        <w:t>Uživatel sám však může nastavením svých upozornění v Portálu občana jednotlivé kanály zakazovat nebo povolovat. Je tedy možné, aby upozornění uživateli došla více kanály současně nebo mu nepřišla žádným kanálem. Samotné vyrozumění zajišťuje Portál občana</w:t>
      </w:r>
      <w:r w:rsidR="00CD5CF7">
        <w:t>.</w:t>
      </w:r>
    </w:p>
    <w:p w14:paraId="5C85CE66" w14:textId="7F5AEE06" w:rsidR="008642B9" w:rsidRPr="008642B9" w:rsidRDefault="000124E1" w:rsidP="008642B9">
      <w:r>
        <w:t>Notifikace je možné poskytovat ve více jazykových mutacích. Uživateli je předáváno upozornění dle jeho aktuálního nastavení jazyka v Portálu občana. Pokud AIS zasílající upozornění</w:t>
      </w:r>
      <w:r w:rsidR="008017FB">
        <w:t xml:space="preserve"> </w:t>
      </w:r>
      <w:proofErr w:type="gramStart"/>
      <w:r>
        <w:t>nevloží</w:t>
      </w:r>
      <w:proofErr w:type="gramEnd"/>
      <w:r>
        <w:t xml:space="preserve"> do volání jazykovou mutaci odpovídající uživatelovu nastavení, je upozornění předáno v českém jazyce.</w:t>
      </w:r>
    </w:p>
    <w:p w14:paraId="14A04F66" w14:textId="77777777" w:rsidR="00BE4A99" w:rsidRDefault="00BE4A99" w:rsidP="00BE4A99">
      <w:pPr>
        <w:pStyle w:val="Nadpis1"/>
      </w:pPr>
      <w:r>
        <w:t xml:space="preserve">Návrhy na novelizaci </w:t>
      </w:r>
      <w:proofErr w:type="spellStart"/>
      <w:r>
        <w:t>ZoPDS</w:t>
      </w:r>
      <w:proofErr w:type="spellEnd"/>
    </w:p>
    <w:p w14:paraId="709AA92F" w14:textId="08D65FE8" w:rsidR="00A5445B" w:rsidRPr="00714EC6" w:rsidRDefault="00A926D5" w:rsidP="00A926D5">
      <w:r w:rsidRPr="00714EC6">
        <w:t>Bez návrhů na novelizaci</w:t>
      </w:r>
    </w:p>
    <w:p w14:paraId="78596363" w14:textId="77777777" w:rsidR="00A5445B" w:rsidRDefault="00A5445B" w:rsidP="00A5445B">
      <w:pPr>
        <w:pStyle w:val="Nadpis1"/>
      </w:pPr>
      <w:r>
        <w:t xml:space="preserve">Odlišné stanovisko členů meziresortní pracovní skupiny </w:t>
      </w:r>
    </w:p>
    <w:p w14:paraId="070F2A1B" w14:textId="77777777" w:rsidR="006342D0" w:rsidRDefault="006342D0" w:rsidP="006342D0">
      <w:pPr>
        <w:rPr>
          <w:highlight w:val="yellow"/>
        </w:rPr>
      </w:pPr>
    </w:p>
    <w:p w14:paraId="0C9B83F3" w14:textId="77777777" w:rsidR="006342D0" w:rsidRPr="006342D0" w:rsidRDefault="006342D0" w:rsidP="006342D0">
      <w:pPr>
        <w:rPr>
          <w:highlight w:val="yellow"/>
        </w:rPr>
      </w:pPr>
    </w:p>
    <w:p w14:paraId="0BE6142A" w14:textId="77777777" w:rsidR="00BE4A99" w:rsidRPr="00A24243" w:rsidRDefault="00BE4A99" w:rsidP="000947DA"/>
    <w:p w14:paraId="75685A16" w14:textId="77777777" w:rsidR="000947DA" w:rsidRPr="00A24243" w:rsidRDefault="000947DA" w:rsidP="00A81B1B"/>
    <w:p w14:paraId="2CB4AEAC" w14:textId="52DEF587" w:rsidR="00E35C69" w:rsidRPr="00A24243" w:rsidRDefault="00E35C69" w:rsidP="00A81B1B"/>
    <w:sectPr w:rsidR="00E35C69" w:rsidRPr="00A24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3642" w14:textId="77777777" w:rsidR="00D1453A" w:rsidRDefault="00D1453A" w:rsidP="005127E7">
      <w:r>
        <w:separator/>
      </w:r>
    </w:p>
  </w:endnote>
  <w:endnote w:type="continuationSeparator" w:id="0">
    <w:p w14:paraId="2A2418CF" w14:textId="77777777" w:rsidR="00D1453A" w:rsidRDefault="00D1453A" w:rsidP="005127E7">
      <w:r>
        <w:continuationSeparator/>
      </w:r>
    </w:p>
  </w:endnote>
  <w:endnote w:type="continuationNotice" w:id="1">
    <w:p w14:paraId="1F586121" w14:textId="77777777" w:rsidR="00D1453A" w:rsidRDefault="00D145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BAAB" w14:textId="77777777" w:rsidR="00D1453A" w:rsidRDefault="00D1453A" w:rsidP="005127E7">
      <w:r>
        <w:separator/>
      </w:r>
    </w:p>
  </w:footnote>
  <w:footnote w:type="continuationSeparator" w:id="0">
    <w:p w14:paraId="117B8FED" w14:textId="77777777" w:rsidR="00D1453A" w:rsidRDefault="00D1453A" w:rsidP="005127E7">
      <w:r>
        <w:continuationSeparator/>
      </w:r>
    </w:p>
  </w:footnote>
  <w:footnote w:type="continuationNotice" w:id="1">
    <w:p w14:paraId="482A9248" w14:textId="77777777" w:rsidR="00D1453A" w:rsidRDefault="00D145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176"/>
    <w:multiLevelType w:val="hybridMultilevel"/>
    <w:tmpl w:val="EDBCEA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58AC"/>
    <w:multiLevelType w:val="hybridMultilevel"/>
    <w:tmpl w:val="F9BE7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413E"/>
    <w:multiLevelType w:val="hybridMultilevel"/>
    <w:tmpl w:val="1A9E7190"/>
    <w:lvl w:ilvl="0" w:tplc="463CD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F3143"/>
    <w:multiLevelType w:val="hybridMultilevel"/>
    <w:tmpl w:val="09CAF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C0588"/>
    <w:multiLevelType w:val="multilevel"/>
    <w:tmpl w:val="E770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13FCF"/>
    <w:multiLevelType w:val="hybridMultilevel"/>
    <w:tmpl w:val="09CAF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E514C"/>
    <w:multiLevelType w:val="hybridMultilevel"/>
    <w:tmpl w:val="248A0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3576C"/>
    <w:multiLevelType w:val="hybridMultilevel"/>
    <w:tmpl w:val="335A9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D0AC9"/>
    <w:multiLevelType w:val="hybridMultilevel"/>
    <w:tmpl w:val="D1FE8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C4541"/>
    <w:multiLevelType w:val="multilevel"/>
    <w:tmpl w:val="1B70117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C9176F6"/>
    <w:multiLevelType w:val="hybridMultilevel"/>
    <w:tmpl w:val="3E386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C7152"/>
    <w:multiLevelType w:val="hybridMultilevel"/>
    <w:tmpl w:val="7018E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03E50"/>
    <w:multiLevelType w:val="hybridMultilevel"/>
    <w:tmpl w:val="A0A218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B2B1A"/>
    <w:multiLevelType w:val="multilevel"/>
    <w:tmpl w:val="7316AA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4206BFA"/>
    <w:multiLevelType w:val="hybridMultilevel"/>
    <w:tmpl w:val="1DE678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5734A"/>
    <w:multiLevelType w:val="multilevel"/>
    <w:tmpl w:val="70E8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3E5569"/>
    <w:multiLevelType w:val="hybridMultilevel"/>
    <w:tmpl w:val="8D4AB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226BB"/>
    <w:multiLevelType w:val="hybridMultilevel"/>
    <w:tmpl w:val="4D9CE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934D0"/>
    <w:multiLevelType w:val="hybridMultilevel"/>
    <w:tmpl w:val="6A501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521B2"/>
    <w:multiLevelType w:val="hybridMultilevel"/>
    <w:tmpl w:val="CCEA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219C1"/>
    <w:multiLevelType w:val="multilevel"/>
    <w:tmpl w:val="897C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9C5823"/>
    <w:multiLevelType w:val="hybridMultilevel"/>
    <w:tmpl w:val="389870B0"/>
    <w:lvl w:ilvl="0" w:tplc="233640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6D873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FC456A"/>
    <w:multiLevelType w:val="hybridMultilevel"/>
    <w:tmpl w:val="48565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46926"/>
    <w:multiLevelType w:val="hybridMultilevel"/>
    <w:tmpl w:val="5A8E8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D03F6"/>
    <w:multiLevelType w:val="hybridMultilevel"/>
    <w:tmpl w:val="1638E538"/>
    <w:lvl w:ilvl="0" w:tplc="4550920E">
      <w:start w:val="1"/>
      <w:numFmt w:val="decimal"/>
      <w:pStyle w:val="Sodrkami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8017B"/>
    <w:multiLevelType w:val="hybridMultilevel"/>
    <w:tmpl w:val="1DE67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644CB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533AE"/>
    <w:multiLevelType w:val="hybridMultilevel"/>
    <w:tmpl w:val="968CFA92"/>
    <w:lvl w:ilvl="0" w:tplc="47B0A7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95181"/>
    <w:multiLevelType w:val="hybridMultilevel"/>
    <w:tmpl w:val="35FA0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B0461"/>
    <w:multiLevelType w:val="hybridMultilevel"/>
    <w:tmpl w:val="6EE85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6777B"/>
    <w:multiLevelType w:val="hybridMultilevel"/>
    <w:tmpl w:val="0DC0E38A"/>
    <w:lvl w:ilvl="0" w:tplc="E2429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C8E5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03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8A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8D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82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04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08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4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9D66514"/>
    <w:multiLevelType w:val="hybridMultilevel"/>
    <w:tmpl w:val="075C8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14916">
    <w:abstractNumId w:val="30"/>
  </w:num>
  <w:num w:numId="2" w16cid:durableId="382220581">
    <w:abstractNumId w:val="21"/>
  </w:num>
  <w:num w:numId="3" w16cid:durableId="524176051">
    <w:abstractNumId w:val="0"/>
  </w:num>
  <w:num w:numId="4" w16cid:durableId="1433937806">
    <w:abstractNumId w:val="24"/>
  </w:num>
  <w:num w:numId="5" w16cid:durableId="857816571">
    <w:abstractNumId w:val="1"/>
  </w:num>
  <w:num w:numId="6" w16cid:durableId="2112508140">
    <w:abstractNumId w:val="23"/>
  </w:num>
  <w:num w:numId="7" w16cid:durableId="1136412640">
    <w:abstractNumId w:val="29"/>
  </w:num>
  <w:num w:numId="8" w16cid:durableId="1906599700">
    <w:abstractNumId w:val="13"/>
  </w:num>
  <w:num w:numId="9" w16cid:durableId="1645115661">
    <w:abstractNumId w:val="20"/>
  </w:num>
  <w:num w:numId="10" w16cid:durableId="1970092238">
    <w:abstractNumId w:val="4"/>
  </w:num>
  <w:num w:numId="11" w16cid:durableId="1786269289">
    <w:abstractNumId w:val="15"/>
  </w:num>
  <w:num w:numId="12" w16cid:durableId="447504143">
    <w:abstractNumId w:val="9"/>
  </w:num>
  <w:num w:numId="13" w16cid:durableId="1952780489">
    <w:abstractNumId w:val="26"/>
  </w:num>
  <w:num w:numId="14" w16cid:durableId="233130352">
    <w:abstractNumId w:val="3"/>
  </w:num>
  <w:num w:numId="15" w16cid:durableId="715591424">
    <w:abstractNumId w:val="5"/>
  </w:num>
  <w:num w:numId="16" w16cid:durableId="764224535">
    <w:abstractNumId w:val="25"/>
  </w:num>
  <w:num w:numId="17" w16cid:durableId="620040428">
    <w:abstractNumId w:val="16"/>
  </w:num>
  <w:num w:numId="18" w16cid:durableId="1568222392">
    <w:abstractNumId w:val="19"/>
  </w:num>
  <w:num w:numId="19" w16cid:durableId="1264260312">
    <w:abstractNumId w:val="10"/>
  </w:num>
  <w:num w:numId="20" w16cid:durableId="1623540712">
    <w:abstractNumId w:val="8"/>
  </w:num>
  <w:num w:numId="21" w16cid:durableId="1686129216">
    <w:abstractNumId w:val="22"/>
  </w:num>
  <w:num w:numId="22" w16cid:durableId="863831192">
    <w:abstractNumId w:val="2"/>
  </w:num>
  <w:num w:numId="23" w16cid:durableId="1562985366">
    <w:abstractNumId w:val="7"/>
  </w:num>
  <w:num w:numId="24" w16cid:durableId="2056853322">
    <w:abstractNumId w:val="17"/>
  </w:num>
  <w:num w:numId="25" w16cid:durableId="2068215747">
    <w:abstractNumId w:val="18"/>
  </w:num>
  <w:num w:numId="26" w16cid:durableId="1472089950">
    <w:abstractNumId w:val="27"/>
  </w:num>
  <w:num w:numId="27" w16cid:durableId="776022523">
    <w:abstractNumId w:val="12"/>
  </w:num>
  <w:num w:numId="28" w16cid:durableId="1864780065">
    <w:abstractNumId w:val="11"/>
  </w:num>
  <w:num w:numId="29" w16cid:durableId="1011685441">
    <w:abstractNumId w:val="28"/>
  </w:num>
  <w:num w:numId="30" w16cid:durableId="627710471">
    <w:abstractNumId w:val="14"/>
  </w:num>
  <w:num w:numId="31" w16cid:durableId="425465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2F"/>
    <w:rsid w:val="00000FC5"/>
    <w:rsid w:val="000124E1"/>
    <w:rsid w:val="00013020"/>
    <w:rsid w:val="000168A7"/>
    <w:rsid w:val="00017AAD"/>
    <w:rsid w:val="00026045"/>
    <w:rsid w:val="00031B26"/>
    <w:rsid w:val="000330C2"/>
    <w:rsid w:val="00035F51"/>
    <w:rsid w:val="00037BAB"/>
    <w:rsid w:val="00046983"/>
    <w:rsid w:val="00053C21"/>
    <w:rsid w:val="00063ADD"/>
    <w:rsid w:val="00063F2D"/>
    <w:rsid w:val="00064ECF"/>
    <w:rsid w:val="0007237B"/>
    <w:rsid w:val="00074437"/>
    <w:rsid w:val="000947DA"/>
    <w:rsid w:val="0009510C"/>
    <w:rsid w:val="000A4231"/>
    <w:rsid w:val="000A4412"/>
    <w:rsid w:val="000A732A"/>
    <w:rsid w:val="000C6009"/>
    <w:rsid w:val="000D2BB1"/>
    <w:rsid w:val="000D2D25"/>
    <w:rsid w:val="000D34F5"/>
    <w:rsid w:val="000D4390"/>
    <w:rsid w:val="000D732F"/>
    <w:rsid w:val="000E1EA5"/>
    <w:rsid w:val="000E298D"/>
    <w:rsid w:val="000E670C"/>
    <w:rsid w:val="000E7791"/>
    <w:rsid w:val="000F5931"/>
    <w:rsid w:val="000F69A2"/>
    <w:rsid w:val="001002DE"/>
    <w:rsid w:val="00106D53"/>
    <w:rsid w:val="0011111F"/>
    <w:rsid w:val="00113B36"/>
    <w:rsid w:val="00114D90"/>
    <w:rsid w:val="00122A3B"/>
    <w:rsid w:val="001240B0"/>
    <w:rsid w:val="00127AD9"/>
    <w:rsid w:val="0013755C"/>
    <w:rsid w:val="001418EC"/>
    <w:rsid w:val="001451AF"/>
    <w:rsid w:val="0014642A"/>
    <w:rsid w:val="0014772A"/>
    <w:rsid w:val="00150152"/>
    <w:rsid w:val="001564A5"/>
    <w:rsid w:val="00156D5E"/>
    <w:rsid w:val="00165534"/>
    <w:rsid w:val="00166808"/>
    <w:rsid w:val="00185FB8"/>
    <w:rsid w:val="001907B9"/>
    <w:rsid w:val="0019300C"/>
    <w:rsid w:val="00193F2A"/>
    <w:rsid w:val="00196970"/>
    <w:rsid w:val="001A263B"/>
    <w:rsid w:val="001B24A2"/>
    <w:rsid w:val="001B2DE4"/>
    <w:rsid w:val="001B6B8C"/>
    <w:rsid w:val="001C0627"/>
    <w:rsid w:val="001C144D"/>
    <w:rsid w:val="001C1852"/>
    <w:rsid w:val="001C29B3"/>
    <w:rsid w:val="001C2CA4"/>
    <w:rsid w:val="001C6A96"/>
    <w:rsid w:val="001D0D64"/>
    <w:rsid w:val="001D4CAE"/>
    <w:rsid w:val="001D553A"/>
    <w:rsid w:val="001D64F3"/>
    <w:rsid w:val="001E1A6E"/>
    <w:rsid w:val="001E4A5C"/>
    <w:rsid w:val="001E5426"/>
    <w:rsid w:val="001F0DA9"/>
    <w:rsid w:val="001F1FC0"/>
    <w:rsid w:val="001F2F9C"/>
    <w:rsid w:val="001F6CEC"/>
    <w:rsid w:val="001F7F51"/>
    <w:rsid w:val="002073CD"/>
    <w:rsid w:val="002104BC"/>
    <w:rsid w:val="002123D8"/>
    <w:rsid w:val="00220E03"/>
    <w:rsid w:val="002248C9"/>
    <w:rsid w:val="00224CA2"/>
    <w:rsid w:val="00225852"/>
    <w:rsid w:val="00225EFB"/>
    <w:rsid w:val="002267F5"/>
    <w:rsid w:val="0022697E"/>
    <w:rsid w:val="00232460"/>
    <w:rsid w:val="00232F3C"/>
    <w:rsid w:val="00242EF0"/>
    <w:rsid w:val="002470E0"/>
    <w:rsid w:val="0025279F"/>
    <w:rsid w:val="00254026"/>
    <w:rsid w:val="00261504"/>
    <w:rsid w:val="002661C5"/>
    <w:rsid w:val="002728CF"/>
    <w:rsid w:val="00272DF6"/>
    <w:rsid w:val="00273DD4"/>
    <w:rsid w:val="00282506"/>
    <w:rsid w:val="0029035B"/>
    <w:rsid w:val="00292E63"/>
    <w:rsid w:val="002A7841"/>
    <w:rsid w:val="002B0120"/>
    <w:rsid w:val="002B2040"/>
    <w:rsid w:val="002B5182"/>
    <w:rsid w:val="002C1A0F"/>
    <w:rsid w:val="002C2AE0"/>
    <w:rsid w:val="002C6919"/>
    <w:rsid w:val="002D0CB9"/>
    <w:rsid w:val="002D4843"/>
    <w:rsid w:val="002D48FC"/>
    <w:rsid w:val="002D5A05"/>
    <w:rsid w:val="002F459B"/>
    <w:rsid w:val="00301545"/>
    <w:rsid w:val="00305143"/>
    <w:rsid w:val="00312213"/>
    <w:rsid w:val="003141E0"/>
    <w:rsid w:val="00316F63"/>
    <w:rsid w:val="00323CE8"/>
    <w:rsid w:val="00336437"/>
    <w:rsid w:val="0034190F"/>
    <w:rsid w:val="00352DFA"/>
    <w:rsid w:val="00353222"/>
    <w:rsid w:val="00353B20"/>
    <w:rsid w:val="00355859"/>
    <w:rsid w:val="00366BD6"/>
    <w:rsid w:val="00370CA5"/>
    <w:rsid w:val="0037289F"/>
    <w:rsid w:val="00374C4C"/>
    <w:rsid w:val="00377D9F"/>
    <w:rsid w:val="0038257C"/>
    <w:rsid w:val="00384116"/>
    <w:rsid w:val="0039294B"/>
    <w:rsid w:val="0039428D"/>
    <w:rsid w:val="003A03D9"/>
    <w:rsid w:val="003A12B3"/>
    <w:rsid w:val="003A1F2D"/>
    <w:rsid w:val="003A224D"/>
    <w:rsid w:val="003A4095"/>
    <w:rsid w:val="003A4A78"/>
    <w:rsid w:val="003A4F48"/>
    <w:rsid w:val="003B1DD6"/>
    <w:rsid w:val="003B1E4C"/>
    <w:rsid w:val="003B57B9"/>
    <w:rsid w:val="003B650A"/>
    <w:rsid w:val="003B6F56"/>
    <w:rsid w:val="003B70D7"/>
    <w:rsid w:val="003C1C58"/>
    <w:rsid w:val="003C1F10"/>
    <w:rsid w:val="003C5AF8"/>
    <w:rsid w:val="003C7B90"/>
    <w:rsid w:val="003E4D99"/>
    <w:rsid w:val="003E7F71"/>
    <w:rsid w:val="003F0E62"/>
    <w:rsid w:val="003F5E3F"/>
    <w:rsid w:val="0040196C"/>
    <w:rsid w:val="00401A55"/>
    <w:rsid w:val="0040642B"/>
    <w:rsid w:val="0041404D"/>
    <w:rsid w:val="004143DC"/>
    <w:rsid w:val="00414E94"/>
    <w:rsid w:val="00415EE0"/>
    <w:rsid w:val="0042035D"/>
    <w:rsid w:val="0042062E"/>
    <w:rsid w:val="00421D3F"/>
    <w:rsid w:val="00422767"/>
    <w:rsid w:val="00433494"/>
    <w:rsid w:val="00433C43"/>
    <w:rsid w:val="00435FE5"/>
    <w:rsid w:val="0044083F"/>
    <w:rsid w:val="004477DC"/>
    <w:rsid w:val="004533B7"/>
    <w:rsid w:val="00465924"/>
    <w:rsid w:val="004660C8"/>
    <w:rsid w:val="00471E59"/>
    <w:rsid w:val="00476723"/>
    <w:rsid w:val="00477450"/>
    <w:rsid w:val="00482936"/>
    <w:rsid w:val="00490332"/>
    <w:rsid w:val="00490D7C"/>
    <w:rsid w:val="004974BF"/>
    <w:rsid w:val="004A3E5A"/>
    <w:rsid w:val="004A430A"/>
    <w:rsid w:val="004A6DBF"/>
    <w:rsid w:val="004B218B"/>
    <w:rsid w:val="004B5416"/>
    <w:rsid w:val="004D3018"/>
    <w:rsid w:val="004E0040"/>
    <w:rsid w:val="004E377C"/>
    <w:rsid w:val="004F22DB"/>
    <w:rsid w:val="004F6D81"/>
    <w:rsid w:val="005009E3"/>
    <w:rsid w:val="00502076"/>
    <w:rsid w:val="00502E77"/>
    <w:rsid w:val="00505098"/>
    <w:rsid w:val="00507985"/>
    <w:rsid w:val="005127E7"/>
    <w:rsid w:val="00512EA1"/>
    <w:rsid w:val="0052275A"/>
    <w:rsid w:val="0052BD50"/>
    <w:rsid w:val="00533B8A"/>
    <w:rsid w:val="0053706F"/>
    <w:rsid w:val="005433A1"/>
    <w:rsid w:val="00545C4F"/>
    <w:rsid w:val="00554674"/>
    <w:rsid w:val="0056181F"/>
    <w:rsid w:val="00564960"/>
    <w:rsid w:val="0056522B"/>
    <w:rsid w:val="00567A4B"/>
    <w:rsid w:val="00570E8F"/>
    <w:rsid w:val="00573B3B"/>
    <w:rsid w:val="00574876"/>
    <w:rsid w:val="00577719"/>
    <w:rsid w:val="00577DEB"/>
    <w:rsid w:val="00580235"/>
    <w:rsid w:val="00582E1A"/>
    <w:rsid w:val="005837DC"/>
    <w:rsid w:val="00593A33"/>
    <w:rsid w:val="005962A6"/>
    <w:rsid w:val="00597165"/>
    <w:rsid w:val="005A060F"/>
    <w:rsid w:val="005A3982"/>
    <w:rsid w:val="005B3AB8"/>
    <w:rsid w:val="005C23EB"/>
    <w:rsid w:val="005C48B8"/>
    <w:rsid w:val="005C499A"/>
    <w:rsid w:val="005C58E4"/>
    <w:rsid w:val="005C6860"/>
    <w:rsid w:val="005C78D6"/>
    <w:rsid w:val="005D2BB5"/>
    <w:rsid w:val="005E427B"/>
    <w:rsid w:val="005F1F7B"/>
    <w:rsid w:val="005F2E55"/>
    <w:rsid w:val="005F4038"/>
    <w:rsid w:val="005F5212"/>
    <w:rsid w:val="00602C18"/>
    <w:rsid w:val="00602EB2"/>
    <w:rsid w:val="00605734"/>
    <w:rsid w:val="0060782D"/>
    <w:rsid w:val="00617275"/>
    <w:rsid w:val="00624AF1"/>
    <w:rsid w:val="00626170"/>
    <w:rsid w:val="00626449"/>
    <w:rsid w:val="00626DC9"/>
    <w:rsid w:val="006279F4"/>
    <w:rsid w:val="00627C60"/>
    <w:rsid w:val="006300CC"/>
    <w:rsid w:val="006322D3"/>
    <w:rsid w:val="006342D0"/>
    <w:rsid w:val="0064179D"/>
    <w:rsid w:val="00642F82"/>
    <w:rsid w:val="006466F7"/>
    <w:rsid w:val="0065173B"/>
    <w:rsid w:val="00657214"/>
    <w:rsid w:val="00657FD4"/>
    <w:rsid w:val="00665527"/>
    <w:rsid w:val="006667D1"/>
    <w:rsid w:val="00672DDE"/>
    <w:rsid w:val="0067321E"/>
    <w:rsid w:val="006743AA"/>
    <w:rsid w:val="0068726E"/>
    <w:rsid w:val="00694F5A"/>
    <w:rsid w:val="006962C9"/>
    <w:rsid w:val="006A0DE9"/>
    <w:rsid w:val="006A22BC"/>
    <w:rsid w:val="006A34C7"/>
    <w:rsid w:val="006A65BE"/>
    <w:rsid w:val="006A6C56"/>
    <w:rsid w:val="006B3A8A"/>
    <w:rsid w:val="006B4BAE"/>
    <w:rsid w:val="006B524B"/>
    <w:rsid w:val="006C0A1C"/>
    <w:rsid w:val="006C430B"/>
    <w:rsid w:val="006D23CB"/>
    <w:rsid w:val="006D3D00"/>
    <w:rsid w:val="006D7CD7"/>
    <w:rsid w:val="006E0BE5"/>
    <w:rsid w:val="006E269A"/>
    <w:rsid w:val="006F0A0A"/>
    <w:rsid w:val="006F231B"/>
    <w:rsid w:val="006F2CCC"/>
    <w:rsid w:val="006F492E"/>
    <w:rsid w:val="006F5B52"/>
    <w:rsid w:val="006F6047"/>
    <w:rsid w:val="006F6562"/>
    <w:rsid w:val="006F6C8C"/>
    <w:rsid w:val="00702B3C"/>
    <w:rsid w:val="007071FE"/>
    <w:rsid w:val="00714EC6"/>
    <w:rsid w:val="00715D3C"/>
    <w:rsid w:val="00716779"/>
    <w:rsid w:val="00720FE2"/>
    <w:rsid w:val="007217EC"/>
    <w:rsid w:val="0072188F"/>
    <w:rsid w:val="00722831"/>
    <w:rsid w:val="00730139"/>
    <w:rsid w:val="00747AAD"/>
    <w:rsid w:val="007504CD"/>
    <w:rsid w:val="00750885"/>
    <w:rsid w:val="00760EC9"/>
    <w:rsid w:val="00765B6E"/>
    <w:rsid w:val="007805AD"/>
    <w:rsid w:val="00780E8E"/>
    <w:rsid w:val="00785ACF"/>
    <w:rsid w:val="00795AD0"/>
    <w:rsid w:val="007A5E36"/>
    <w:rsid w:val="007A69C1"/>
    <w:rsid w:val="007A7D0A"/>
    <w:rsid w:val="007ACC2D"/>
    <w:rsid w:val="007B2A3E"/>
    <w:rsid w:val="007B2F7F"/>
    <w:rsid w:val="007B4410"/>
    <w:rsid w:val="007C5636"/>
    <w:rsid w:val="007E1E9C"/>
    <w:rsid w:val="007E3692"/>
    <w:rsid w:val="007E3FE1"/>
    <w:rsid w:val="007F3EA2"/>
    <w:rsid w:val="007F4202"/>
    <w:rsid w:val="007F4F50"/>
    <w:rsid w:val="007F62A4"/>
    <w:rsid w:val="0080062E"/>
    <w:rsid w:val="008017FB"/>
    <w:rsid w:val="00805AE6"/>
    <w:rsid w:val="00807152"/>
    <w:rsid w:val="00812FC5"/>
    <w:rsid w:val="00823855"/>
    <w:rsid w:val="00826302"/>
    <w:rsid w:val="00827A79"/>
    <w:rsid w:val="008303CE"/>
    <w:rsid w:val="0083168C"/>
    <w:rsid w:val="00840A7A"/>
    <w:rsid w:val="008421A1"/>
    <w:rsid w:val="00847EA7"/>
    <w:rsid w:val="0085034A"/>
    <w:rsid w:val="008642B9"/>
    <w:rsid w:val="008643DC"/>
    <w:rsid w:val="00866F16"/>
    <w:rsid w:val="008708A4"/>
    <w:rsid w:val="0087267E"/>
    <w:rsid w:val="00874E50"/>
    <w:rsid w:val="00876984"/>
    <w:rsid w:val="00876CC5"/>
    <w:rsid w:val="00877411"/>
    <w:rsid w:val="00880C26"/>
    <w:rsid w:val="00885694"/>
    <w:rsid w:val="0089019A"/>
    <w:rsid w:val="008928C8"/>
    <w:rsid w:val="008A1F2B"/>
    <w:rsid w:val="008A27F8"/>
    <w:rsid w:val="008A58CF"/>
    <w:rsid w:val="008B08CE"/>
    <w:rsid w:val="008B3760"/>
    <w:rsid w:val="008C116B"/>
    <w:rsid w:val="008C16AC"/>
    <w:rsid w:val="008C24FF"/>
    <w:rsid w:val="008C3C48"/>
    <w:rsid w:val="008C759A"/>
    <w:rsid w:val="008D32DB"/>
    <w:rsid w:val="008E721D"/>
    <w:rsid w:val="008F0606"/>
    <w:rsid w:val="008F096B"/>
    <w:rsid w:val="008F4E8D"/>
    <w:rsid w:val="008F64E6"/>
    <w:rsid w:val="008F7038"/>
    <w:rsid w:val="008F7357"/>
    <w:rsid w:val="00900ADB"/>
    <w:rsid w:val="00901964"/>
    <w:rsid w:val="00901BEA"/>
    <w:rsid w:val="00905158"/>
    <w:rsid w:val="009051B6"/>
    <w:rsid w:val="00917C95"/>
    <w:rsid w:val="009302F9"/>
    <w:rsid w:val="00931C90"/>
    <w:rsid w:val="00933687"/>
    <w:rsid w:val="009337FA"/>
    <w:rsid w:val="00934EA9"/>
    <w:rsid w:val="009372B1"/>
    <w:rsid w:val="00944544"/>
    <w:rsid w:val="0094735E"/>
    <w:rsid w:val="009479EE"/>
    <w:rsid w:val="009500A1"/>
    <w:rsid w:val="00951D62"/>
    <w:rsid w:val="00952FCD"/>
    <w:rsid w:val="00954D16"/>
    <w:rsid w:val="00967EE1"/>
    <w:rsid w:val="00972029"/>
    <w:rsid w:val="0097647C"/>
    <w:rsid w:val="00986F0B"/>
    <w:rsid w:val="00987582"/>
    <w:rsid w:val="009920F1"/>
    <w:rsid w:val="009A75B5"/>
    <w:rsid w:val="009C157C"/>
    <w:rsid w:val="009C6C48"/>
    <w:rsid w:val="009D037B"/>
    <w:rsid w:val="009E0AA9"/>
    <w:rsid w:val="009E1B28"/>
    <w:rsid w:val="009E20DE"/>
    <w:rsid w:val="009E61DF"/>
    <w:rsid w:val="00A03731"/>
    <w:rsid w:val="00A03F5F"/>
    <w:rsid w:val="00A0706C"/>
    <w:rsid w:val="00A13A34"/>
    <w:rsid w:val="00A17D5E"/>
    <w:rsid w:val="00A20646"/>
    <w:rsid w:val="00A21FA8"/>
    <w:rsid w:val="00A22242"/>
    <w:rsid w:val="00A22A94"/>
    <w:rsid w:val="00A24243"/>
    <w:rsid w:val="00A2761B"/>
    <w:rsid w:val="00A311E6"/>
    <w:rsid w:val="00A34023"/>
    <w:rsid w:val="00A36F8E"/>
    <w:rsid w:val="00A40794"/>
    <w:rsid w:val="00A4177D"/>
    <w:rsid w:val="00A5445B"/>
    <w:rsid w:val="00A56786"/>
    <w:rsid w:val="00A63219"/>
    <w:rsid w:val="00A73365"/>
    <w:rsid w:val="00A81B1B"/>
    <w:rsid w:val="00A83661"/>
    <w:rsid w:val="00A87BB9"/>
    <w:rsid w:val="00A916AC"/>
    <w:rsid w:val="00A926D5"/>
    <w:rsid w:val="00AA2367"/>
    <w:rsid w:val="00AB7C16"/>
    <w:rsid w:val="00AC1038"/>
    <w:rsid w:val="00AC1396"/>
    <w:rsid w:val="00AC259D"/>
    <w:rsid w:val="00AC2963"/>
    <w:rsid w:val="00AC4CB7"/>
    <w:rsid w:val="00AE03E9"/>
    <w:rsid w:val="00AF451C"/>
    <w:rsid w:val="00AF53AF"/>
    <w:rsid w:val="00AF54C9"/>
    <w:rsid w:val="00B0393C"/>
    <w:rsid w:val="00B25966"/>
    <w:rsid w:val="00B409DB"/>
    <w:rsid w:val="00B40D08"/>
    <w:rsid w:val="00B4438B"/>
    <w:rsid w:val="00B44420"/>
    <w:rsid w:val="00B55314"/>
    <w:rsid w:val="00B568FB"/>
    <w:rsid w:val="00B62757"/>
    <w:rsid w:val="00B91058"/>
    <w:rsid w:val="00B92A6E"/>
    <w:rsid w:val="00B93900"/>
    <w:rsid w:val="00BA0482"/>
    <w:rsid w:val="00BA4B6D"/>
    <w:rsid w:val="00BB0C78"/>
    <w:rsid w:val="00BB2FF5"/>
    <w:rsid w:val="00BB4422"/>
    <w:rsid w:val="00BB61BC"/>
    <w:rsid w:val="00BB6C79"/>
    <w:rsid w:val="00BC5E94"/>
    <w:rsid w:val="00BD0AF9"/>
    <w:rsid w:val="00BD25E8"/>
    <w:rsid w:val="00BD73EF"/>
    <w:rsid w:val="00BE0F50"/>
    <w:rsid w:val="00BE2589"/>
    <w:rsid w:val="00BE482B"/>
    <w:rsid w:val="00BE482F"/>
    <w:rsid w:val="00BE4A99"/>
    <w:rsid w:val="00BE5031"/>
    <w:rsid w:val="00BE7483"/>
    <w:rsid w:val="00BF0423"/>
    <w:rsid w:val="00BF7505"/>
    <w:rsid w:val="00BF7A45"/>
    <w:rsid w:val="00BF7D4B"/>
    <w:rsid w:val="00C0308B"/>
    <w:rsid w:val="00C046C3"/>
    <w:rsid w:val="00C06A5F"/>
    <w:rsid w:val="00C117A2"/>
    <w:rsid w:val="00C122F0"/>
    <w:rsid w:val="00C24656"/>
    <w:rsid w:val="00C25C82"/>
    <w:rsid w:val="00C2628C"/>
    <w:rsid w:val="00C3215B"/>
    <w:rsid w:val="00C3230A"/>
    <w:rsid w:val="00C3462E"/>
    <w:rsid w:val="00C348D3"/>
    <w:rsid w:val="00C450CE"/>
    <w:rsid w:val="00C452BF"/>
    <w:rsid w:val="00C45321"/>
    <w:rsid w:val="00C52A1A"/>
    <w:rsid w:val="00C57BCA"/>
    <w:rsid w:val="00C643C5"/>
    <w:rsid w:val="00C646AD"/>
    <w:rsid w:val="00C67129"/>
    <w:rsid w:val="00C70AA5"/>
    <w:rsid w:val="00C7295C"/>
    <w:rsid w:val="00C75702"/>
    <w:rsid w:val="00C82C22"/>
    <w:rsid w:val="00C85D98"/>
    <w:rsid w:val="00C906BC"/>
    <w:rsid w:val="00C93D58"/>
    <w:rsid w:val="00CA0A9A"/>
    <w:rsid w:val="00CB160A"/>
    <w:rsid w:val="00CC162E"/>
    <w:rsid w:val="00CC3FEE"/>
    <w:rsid w:val="00CC7E12"/>
    <w:rsid w:val="00CD5CF7"/>
    <w:rsid w:val="00CF35FE"/>
    <w:rsid w:val="00CF583A"/>
    <w:rsid w:val="00CF6EC0"/>
    <w:rsid w:val="00CF7443"/>
    <w:rsid w:val="00D008F9"/>
    <w:rsid w:val="00D01DAE"/>
    <w:rsid w:val="00D03297"/>
    <w:rsid w:val="00D1453A"/>
    <w:rsid w:val="00D16070"/>
    <w:rsid w:val="00D16C7B"/>
    <w:rsid w:val="00D16C8E"/>
    <w:rsid w:val="00D16F55"/>
    <w:rsid w:val="00D2459D"/>
    <w:rsid w:val="00D32B17"/>
    <w:rsid w:val="00D35C49"/>
    <w:rsid w:val="00D42215"/>
    <w:rsid w:val="00D443E1"/>
    <w:rsid w:val="00D514A2"/>
    <w:rsid w:val="00D61A4D"/>
    <w:rsid w:val="00D6439B"/>
    <w:rsid w:val="00D65108"/>
    <w:rsid w:val="00D70A09"/>
    <w:rsid w:val="00D73813"/>
    <w:rsid w:val="00D76C00"/>
    <w:rsid w:val="00D77648"/>
    <w:rsid w:val="00D95030"/>
    <w:rsid w:val="00D959E4"/>
    <w:rsid w:val="00D979D1"/>
    <w:rsid w:val="00D97CE6"/>
    <w:rsid w:val="00DA027D"/>
    <w:rsid w:val="00DA2194"/>
    <w:rsid w:val="00DA501B"/>
    <w:rsid w:val="00DA7C75"/>
    <w:rsid w:val="00DB2367"/>
    <w:rsid w:val="00DC3D58"/>
    <w:rsid w:val="00DC732C"/>
    <w:rsid w:val="00DC7BC3"/>
    <w:rsid w:val="00DC7CF0"/>
    <w:rsid w:val="00DD6C9F"/>
    <w:rsid w:val="00DE01C4"/>
    <w:rsid w:val="00DE0966"/>
    <w:rsid w:val="00DE0D0F"/>
    <w:rsid w:val="00DE4C3D"/>
    <w:rsid w:val="00DF017E"/>
    <w:rsid w:val="00DF4F29"/>
    <w:rsid w:val="00E00690"/>
    <w:rsid w:val="00E014CD"/>
    <w:rsid w:val="00E01D91"/>
    <w:rsid w:val="00E13F80"/>
    <w:rsid w:val="00E14FE3"/>
    <w:rsid w:val="00E1679C"/>
    <w:rsid w:val="00E169BE"/>
    <w:rsid w:val="00E21EC2"/>
    <w:rsid w:val="00E31DA3"/>
    <w:rsid w:val="00E3435B"/>
    <w:rsid w:val="00E35C69"/>
    <w:rsid w:val="00E43D94"/>
    <w:rsid w:val="00E47D5E"/>
    <w:rsid w:val="00E552ED"/>
    <w:rsid w:val="00E6313D"/>
    <w:rsid w:val="00E63A24"/>
    <w:rsid w:val="00E7026B"/>
    <w:rsid w:val="00E744E2"/>
    <w:rsid w:val="00E748FB"/>
    <w:rsid w:val="00E76829"/>
    <w:rsid w:val="00E77C16"/>
    <w:rsid w:val="00E800A6"/>
    <w:rsid w:val="00E83469"/>
    <w:rsid w:val="00EA08AB"/>
    <w:rsid w:val="00EA11EC"/>
    <w:rsid w:val="00EA1FC0"/>
    <w:rsid w:val="00EA21C2"/>
    <w:rsid w:val="00EA5B92"/>
    <w:rsid w:val="00EB05E1"/>
    <w:rsid w:val="00EB1202"/>
    <w:rsid w:val="00EB6886"/>
    <w:rsid w:val="00EC6BB1"/>
    <w:rsid w:val="00EC7236"/>
    <w:rsid w:val="00ED46B7"/>
    <w:rsid w:val="00ED6EAC"/>
    <w:rsid w:val="00EE0DBD"/>
    <w:rsid w:val="00EE10D2"/>
    <w:rsid w:val="00EE5305"/>
    <w:rsid w:val="00EF3FF5"/>
    <w:rsid w:val="00EF5BA0"/>
    <w:rsid w:val="00EF619A"/>
    <w:rsid w:val="00EF75D5"/>
    <w:rsid w:val="00F10562"/>
    <w:rsid w:val="00F118EC"/>
    <w:rsid w:val="00F1542F"/>
    <w:rsid w:val="00F16C5C"/>
    <w:rsid w:val="00F21D5E"/>
    <w:rsid w:val="00F255C3"/>
    <w:rsid w:val="00F34281"/>
    <w:rsid w:val="00F41B84"/>
    <w:rsid w:val="00F42C01"/>
    <w:rsid w:val="00F42E43"/>
    <w:rsid w:val="00F47227"/>
    <w:rsid w:val="00F51718"/>
    <w:rsid w:val="00F52658"/>
    <w:rsid w:val="00F5327F"/>
    <w:rsid w:val="00F542D0"/>
    <w:rsid w:val="00F56A3D"/>
    <w:rsid w:val="00F63491"/>
    <w:rsid w:val="00F643EF"/>
    <w:rsid w:val="00F7409B"/>
    <w:rsid w:val="00F7623A"/>
    <w:rsid w:val="00F7683F"/>
    <w:rsid w:val="00F8542A"/>
    <w:rsid w:val="00FA049F"/>
    <w:rsid w:val="00FA0E4F"/>
    <w:rsid w:val="00FA529A"/>
    <w:rsid w:val="00FB3710"/>
    <w:rsid w:val="00FB6EF7"/>
    <w:rsid w:val="00FC33B7"/>
    <w:rsid w:val="00FC3C62"/>
    <w:rsid w:val="00FC3CE2"/>
    <w:rsid w:val="00FC4448"/>
    <w:rsid w:val="00FD23EC"/>
    <w:rsid w:val="00FD7186"/>
    <w:rsid w:val="00FD7422"/>
    <w:rsid w:val="00FE651E"/>
    <w:rsid w:val="00FF1AAE"/>
    <w:rsid w:val="00FF5DDB"/>
    <w:rsid w:val="00FF6223"/>
    <w:rsid w:val="01A79AD7"/>
    <w:rsid w:val="01C4BC70"/>
    <w:rsid w:val="01CA45C5"/>
    <w:rsid w:val="03661626"/>
    <w:rsid w:val="03D0ACCA"/>
    <w:rsid w:val="04F6FB55"/>
    <w:rsid w:val="0522E3CB"/>
    <w:rsid w:val="05427CB7"/>
    <w:rsid w:val="055ED6E3"/>
    <w:rsid w:val="05D1F8AF"/>
    <w:rsid w:val="05D416F5"/>
    <w:rsid w:val="063E5A26"/>
    <w:rsid w:val="06D10380"/>
    <w:rsid w:val="06FAA744"/>
    <w:rsid w:val="07A93EE2"/>
    <w:rsid w:val="089677A5"/>
    <w:rsid w:val="09395B0F"/>
    <w:rsid w:val="093C7531"/>
    <w:rsid w:val="095ABADC"/>
    <w:rsid w:val="0A324806"/>
    <w:rsid w:val="0A3D046A"/>
    <w:rsid w:val="0AECFCA4"/>
    <w:rsid w:val="0B203B76"/>
    <w:rsid w:val="0B5DDC00"/>
    <w:rsid w:val="0CB112A6"/>
    <w:rsid w:val="0F9F04DE"/>
    <w:rsid w:val="148C66E3"/>
    <w:rsid w:val="169D7442"/>
    <w:rsid w:val="1968A6E8"/>
    <w:rsid w:val="1ABB80D3"/>
    <w:rsid w:val="1B2C6C5F"/>
    <w:rsid w:val="1D78337F"/>
    <w:rsid w:val="1D8FD845"/>
    <w:rsid w:val="1F85A9B8"/>
    <w:rsid w:val="202FF563"/>
    <w:rsid w:val="22DC477E"/>
    <w:rsid w:val="2623BB57"/>
    <w:rsid w:val="29C9F115"/>
    <w:rsid w:val="2ABD4913"/>
    <w:rsid w:val="2C55AE62"/>
    <w:rsid w:val="2C7FF7BB"/>
    <w:rsid w:val="2E3F5372"/>
    <w:rsid w:val="2E67EFC4"/>
    <w:rsid w:val="31C9C969"/>
    <w:rsid w:val="325178F1"/>
    <w:rsid w:val="346D91FC"/>
    <w:rsid w:val="358AAB88"/>
    <w:rsid w:val="363F70CF"/>
    <w:rsid w:val="36930B61"/>
    <w:rsid w:val="37B04DD4"/>
    <w:rsid w:val="3A22C10B"/>
    <w:rsid w:val="3B4AD382"/>
    <w:rsid w:val="3CD9E384"/>
    <w:rsid w:val="3F7B1CA7"/>
    <w:rsid w:val="3F986C98"/>
    <w:rsid w:val="4054D8DB"/>
    <w:rsid w:val="40865352"/>
    <w:rsid w:val="41E63AC3"/>
    <w:rsid w:val="42D96038"/>
    <w:rsid w:val="438D82EA"/>
    <w:rsid w:val="44722671"/>
    <w:rsid w:val="44E3D4F0"/>
    <w:rsid w:val="45431F90"/>
    <w:rsid w:val="458D8D43"/>
    <w:rsid w:val="45D3D842"/>
    <w:rsid w:val="4662FDD5"/>
    <w:rsid w:val="46A25868"/>
    <w:rsid w:val="46A67F4C"/>
    <w:rsid w:val="4856869A"/>
    <w:rsid w:val="494AE985"/>
    <w:rsid w:val="4AE79DBC"/>
    <w:rsid w:val="4B6C55C0"/>
    <w:rsid w:val="4B8044C4"/>
    <w:rsid w:val="4C1F6316"/>
    <w:rsid w:val="4CBD2D50"/>
    <w:rsid w:val="4CE11C8B"/>
    <w:rsid w:val="4CE22BCC"/>
    <w:rsid w:val="4D3F2CBF"/>
    <w:rsid w:val="4D713608"/>
    <w:rsid w:val="4D91F974"/>
    <w:rsid w:val="4E2A3C81"/>
    <w:rsid w:val="4EB8449E"/>
    <w:rsid w:val="4F2DC9D5"/>
    <w:rsid w:val="50E36744"/>
    <w:rsid w:val="51B6283C"/>
    <w:rsid w:val="5286B455"/>
    <w:rsid w:val="52EE1EAA"/>
    <w:rsid w:val="53B212D7"/>
    <w:rsid w:val="53C0CBBA"/>
    <w:rsid w:val="53C25EB7"/>
    <w:rsid w:val="54013AF8"/>
    <w:rsid w:val="55557844"/>
    <w:rsid w:val="55BBEFAD"/>
    <w:rsid w:val="563838EF"/>
    <w:rsid w:val="581CBEA0"/>
    <w:rsid w:val="58D16173"/>
    <w:rsid w:val="595B5888"/>
    <w:rsid w:val="59736062"/>
    <w:rsid w:val="5B99CDB3"/>
    <w:rsid w:val="5BEAD5EF"/>
    <w:rsid w:val="5C1D06D7"/>
    <w:rsid w:val="5C25A6CD"/>
    <w:rsid w:val="5C612B16"/>
    <w:rsid w:val="5C87872D"/>
    <w:rsid w:val="5CC47423"/>
    <w:rsid w:val="5D1FD030"/>
    <w:rsid w:val="5D975665"/>
    <w:rsid w:val="5DCB39FB"/>
    <w:rsid w:val="5E6CA2A9"/>
    <w:rsid w:val="601368A6"/>
    <w:rsid w:val="6090AABE"/>
    <w:rsid w:val="60DC8BF7"/>
    <w:rsid w:val="62D5BD23"/>
    <w:rsid w:val="649FBDFD"/>
    <w:rsid w:val="663E58E7"/>
    <w:rsid w:val="66C351D2"/>
    <w:rsid w:val="685F2233"/>
    <w:rsid w:val="6896B147"/>
    <w:rsid w:val="698E557B"/>
    <w:rsid w:val="6A23FB64"/>
    <w:rsid w:val="6A4E1E8E"/>
    <w:rsid w:val="6A85838A"/>
    <w:rsid w:val="6AA81BE6"/>
    <w:rsid w:val="6AF93925"/>
    <w:rsid w:val="6B048CA8"/>
    <w:rsid w:val="6D1E9636"/>
    <w:rsid w:val="6E98DB9E"/>
    <w:rsid w:val="7034ABFF"/>
    <w:rsid w:val="70EC19EE"/>
    <w:rsid w:val="7128D399"/>
    <w:rsid w:val="71D07C60"/>
    <w:rsid w:val="71DF0F9A"/>
    <w:rsid w:val="7309A7DF"/>
    <w:rsid w:val="734ACF07"/>
    <w:rsid w:val="73BA9EF2"/>
    <w:rsid w:val="74FFCD10"/>
    <w:rsid w:val="766C131D"/>
    <w:rsid w:val="767C536A"/>
    <w:rsid w:val="76E5C656"/>
    <w:rsid w:val="79B3D45F"/>
    <w:rsid w:val="79C19715"/>
    <w:rsid w:val="79F5ECED"/>
    <w:rsid w:val="7A59F658"/>
    <w:rsid w:val="7C452179"/>
    <w:rsid w:val="7EA371E9"/>
    <w:rsid w:val="7ED6A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BD66"/>
  <w15:chartTrackingRefBased/>
  <w15:docId w15:val="{2ECCF061-9925-4909-888F-E7466674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27E7"/>
    <w:pPr>
      <w:keepNext/>
      <w:widowControl w:val="0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81B1B"/>
    <w:pPr>
      <w:keepLines/>
      <w:numPr>
        <w:numId w:val="8"/>
      </w:numPr>
      <w:spacing w:before="240" w:after="240"/>
      <w:ind w:left="431" w:hanging="431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44E2"/>
    <w:pPr>
      <w:keepLines/>
      <w:numPr>
        <w:ilvl w:val="1"/>
        <w:numId w:val="8"/>
      </w:numPr>
      <w:spacing w:before="40"/>
      <w:ind w:left="578" w:hanging="578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732F"/>
    <w:pPr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32F"/>
    <w:pPr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732F"/>
    <w:pPr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732F"/>
    <w:pPr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732F"/>
    <w:pPr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732F"/>
    <w:pPr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732F"/>
    <w:pPr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D73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7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3">
    <w:name w:val="l3"/>
    <w:basedOn w:val="Normln"/>
    <w:rsid w:val="000D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0D732F"/>
    <w:rPr>
      <w:i/>
      <w:iCs/>
    </w:rPr>
  </w:style>
  <w:style w:type="paragraph" w:customStyle="1" w:styleId="l4">
    <w:name w:val="l4"/>
    <w:basedOn w:val="Normln"/>
    <w:rsid w:val="000D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D732F"/>
    <w:rPr>
      <w:color w:val="0000FF"/>
      <w:u w:val="single"/>
    </w:rPr>
  </w:style>
  <w:style w:type="paragraph" w:styleId="Odstavecseseznamem">
    <w:name w:val="List Paragraph"/>
    <w:basedOn w:val="Normln"/>
    <w:uiPriority w:val="1"/>
    <w:qFormat/>
    <w:rsid w:val="000D73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127E7"/>
    <w:rPr>
      <w:rFonts w:ascii="Arial" w:eastAsiaTheme="majorEastAsia" w:hAnsi="Arial" w:cs="Arial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744E2"/>
    <w:rPr>
      <w:rFonts w:ascii="Arial" w:eastAsiaTheme="majorEastAsia" w:hAnsi="Arial" w:cs="Arial"/>
      <w:color w:val="2F5496" w:themeColor="accent1" w:themeShade="BF"/>
      <w:sz w:val="26"/>
      <w:szCs w:val="26"/>
    </w:rPr>
  </w:style>
  <w:style w:type="paragraph" w:customStyle="1" w:styleId="Sodrkami">
    <w:name w:val="S odrážkami"/>
    <w:basedOn w:val="Normln"/>
    <w:autoRedefine/>
    <w:qFormat/>
    <w:rsid w:val="006B4BAE"/>
    <w:pPr>
      <w:numPr>
        <w:numId w:val="4"/>
      </w:numPr>
      <w:spacing w:after="0" w:line="240" w:lineRule="auto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73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73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732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732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732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73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73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E3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evel1">
    <w:name w:val="level1"/>
    <w:basedOn w:val="Normln"/>
    <w:rsid w:val="00E3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evel2">
    <w:name w:val="level2"/>
    <w:basedOn w:val="Normln"/>
    <w:rsid w:val="00E3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E35C69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C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CE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15EE0"/>
    <w:pPr>
      <w:spacing w:after="0" w:line="240" w:lineRule="auto"/>
    </w:pPr>
  </w:style>
  <w:style w:type="character" w:styleId="Zmnka">
    <w:name w:val="Mention"/>
    <w:basedOn w:val="Standardnpsmoodstavce"/>
    <w:uiPriority w:val="99"/>
    <w:unhideWhenUsed/>
    <w:rsid w:val="006F6562"/>
    <w:rPr>
      <w:color w:val="2B579A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DB2367"/>
    <w:pPr>
      <w:spacing w:before="80" w:after="80" w:line="240" w:lineRule="auto"/>
      <w:ind w:firstLine="709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B236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DB2367"/>
    <w:rPr>
      <w:vertAlign w:val="superscript"/>
    </w:rPr>
  </w:style>
  <w:style w:type="paragraph" w:customStyle="1" w:styleId="Poznmkapodarou">
    <w:name w:val="Poznámka pod čarou"/>
    <w:basedOn w:val="Normln"/>
    <w:link w:val="PoznmkapodarouChar"/>
    <w:qFormat/>
    <w:rsid w:val="00DB2367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cs-CZ"/>
      <w14:ligatures w14:val="none"/>
    </w:rPr>
  </w:style>
  <w:style w:type="character" w:customStyle="1" w:styleId="PoznmkapodarouChar">
    <w:name w:val="Poznámka pod čarou Char"/>
    <w:basedOn w:val="Standardnpsmoodstavce"/>
    <w:link w:val="Poznmkapodarou"/>
    <w:rsid w:val="00DB2367"/>
    <w:rPr>
      <w:rFonts w:ascii="Times New Roman" w:eastAsia="Times New Roman" w:hAnsi="Times New Roman" w:cs="Times New Roman"/>
      <w:color w:val="000000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76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5B6E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semiHidden/>
    <w:unhideWhenUsed/>
    <w:rsid w:val="0076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5B6E"/>
    <w:rPr>
      <w:rFonts w:ascii="Arial" w:hAnsi="Arial" w:cs="Arial"/>
    </w:rPr>
  </w:style>
  <w:style w:type="paragraph" w:styleId="Bezmezer">
    <w:name w:val="No Spacing"/>
    <w:uiPriority w:val="1"/>
    <w:qFormat/>
    <w:rsid w:val="00DE0966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D01DA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580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9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82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39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44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2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76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110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8035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v.cz/sluzby-vs/S30521" TargetMode="Externa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1B8125C8-3732-43DD-90B8-54DB6AA306C9}">
    <t:Anchor>
      <t:Comment id="1281271765"/>
    </t:Anchor>
    <t:History>
      <t:Event id="{7884D72B-0897-400E-8BCC-AE588DCE80D9}" time="2023-07-10T15:45:23.866Z">
        <t:Attribution userId="S::simon.trusina@dia.gov.cz::ad935c6b-ed6c-4293-bc4c-891c765e3afb" userProvider="AD" userName="Šimon Trusina"/>
        <t:Anchor>
          <t:Comment id="676774451"/>
        </t:Anchor>
        <t:Create/>
      </t:Event>
      <t:Event id="{038EA07E-888E-4B6D-B158-471AF9AC5997}" time="2023-07-10T15:45:23.866Z">
        <t:Attribution userId="S::simon.trusina@dia.gov.cz::ad935c6b-ed6c-4293-bc4c-891c765e3afb" userProvider="AD" userName="Šimon Trusina"/>
        <t:Anchor>
          <t:Comment id="676774451"/>
        </t:Anchor>
        <t:Assign userId="S::adam.jares@dia.gov.cz::eb3198c8-4d45-4306-9bc1-7aff0649db33" userProvider="AD" userName="Adam Jareš"/>
      </t:Event>
      <t:Event id="{436E8C45-91CF-4C3C-A78B-8442331F5797}" time="2023-07-10T15:45:23.866Z">
        <t:Attribution userId="S::simon.trusina@dia.gov.cz::ad935c6b-ed6c-4293-bc4c-891c765e3afb" userProvider="AD" userName="Šimon Trusina"/>
        <t:Anchor>
          <t:Comment id="676774451"/>
        </t:Anchor>
        <t:SetTitle title="Odstavec je podle mě špatně. Sleva se poskytne pokud:- podání přijde na el. formuláři - tj. musí tam zůstat ta strojově čitelná vrstva/kontejner- existuje i jiná cesta, jak podání učinit (než přes el. formulář)@Adam Jareš můžeš se na to pls mrknout?"/>
      </t:Event>
      <t:Event id="{008C5032-77BD-394F-A6C8-C24E01CB9B0C}" time="2023-07-11T07:34:52.618Z">
        <t:Attribution userId="S::adam.jares@dia.gov.cz::eb3198c8-4d45-4306-9bc1-7aff0649db33" userProvider="AD" userName="Adam Jareš"/>
        <t:Progress percentComplete="100"/>
      </t:Event>
    </t:History>
  </t:Task>
  <t:Task id="{A3581184-7E22-4A8C-AA8B-1C62C04CA1ED}">
    <t:Anchor>
      <t:Comment id="356058603"/>
    </t:Anchor>
    <t:History>
      <t:Event id="{0DE2C92D-2505-4B97-9500-F50F8B8E0962}" time="2023-07-10T15:41:55.322Z">
        <t:Attribution userId="S::simon.trusina@dia.gov.cz::ad935c6b-ed6c-4293-bc4c-891c765e3afb" userProvider="AD" userName="Šimon Trusina"/>
        <t:Anchor>
          <t:Comment id="676774243"/>
        </t:Anchor>
        <t:Create/>
      </t:Event>
      <t:Event id="{2CF66257-5A04-4E1D-88CD-8D468A9C0DEE}" time="2023-07-10T15:41:55.322Z">
        <t:Attribution userId="S::simon.trusina@dia.gov.cz::ad935c6b-ed6c-4293-bc4c-891c765e3afb" userProvider="AD" userName="Šimon Trusina"/>
        <t:Anchor>
          <t:Comment id="676774243"/>
        </t:Anchor>
        <t:Assign userId="S::adam.jares@dia.gov.cz::eb3198c8-4d45-4306-9bc1-7aff0649db33" userProvider="AD" userName="Adam Jareš"/>
      </t:Event>
      <t:Event id="{280C2FD3-B7C1-4C58-AFCA-7BDD9BD2ED0D}" time="2023-07-10T15:41:55.322Z">
        <t:Attribution userId="S::simon.trusina@dia.gov.cz::ad935c6b-ed6c-4293-bc4c-891c765e3afb" userProvider="AD" userName="Šimon Trusina"/>
        <t:Anchor>
          <t:Comment id="676774243"/>
        </t:Anchor>
        <t:SetTitle title="Podle mě se týká poplatku jako takového - tj. poplatku uvedeného v sazebníku zákona 634/2004. Jak je to @Adam Jareš ?"/>
      </t:Event>
      <t:Event id="{227EC464-B1EA-4F43-947F-812042C3CCEC}" time="2023-07-11T07:37:02.345Z">
        <t:Attribution userId="S::adam.jares@dia.gov.cz::eb3198c8-4d45-4306-9bc1-7aff0649db33" userProvider="AD" userName="Adam Jareš"/>
        <t:Progress percentComplete="100"/>
      </t:Event>
    </t:History>
  </t:Task>
  <t:Task id="{D958A5F6-38C9-4C24-9C4D-5D7C3A86C4E3}">
    <t:Anchor>
      <t:Comment id="682286974"/>
    </t:Anchor>
    <t:History>
      <t:Event id="{8F934720-764C-40CE-8E10-93752EA2E052}" time="2023-10-04T13:44:32.89Z">
        <t:Attribution userId="S::adam.jares@dia.gov.cz::eb3198c8-4d45-4306-9bc1-7aff0649db33" userProvider="AD" userName="Adam Jareš"/>
        <t:Anchor>
          <t:Comment id="684197600"/>
        </t:Anchor>
        <t:Create/>
      </t:Event>
      <t:Event id="{C9C8CF21-21DC-4704-A49E-6D388357AFFC}" time="2023-10-04T13:44:32.89Z">
        <t:Attribution userId="S::adam.jares@dia.gov.cz::eb3198c8-4d45-4306-9bc1-7aff0649db33" userProvider="AD" userName="Adam Jareš"/>
        <t:Anchor>
          <t:Comment id="684197600"/>
        </t:Anchor>
        <t:Assign userId="S::simon.trusina@dia.gov.cz::ad935c6b-ed6c-4293-bc4c-891c765e3afb" userProvider="AD" userName="Šimon Trusina"/>
      </t:Event>
      <t:Event id="{42FED6F4-9100-49F0-80C2-5CDDE2C4236D}" time="2023-10-04T13:44:32.89Z">
        <t:Attribution userId="S::adam.jares@dia.gov.cz::eb3198c8-4d45-4306-9bc1-7aff0649db33" userProvider="AD" userName="Adam Jareš"/>
        <t:Anchor>
          <t:Comment id="684197600"/>
        </t:Anchor>
        <t:SetTitle title="@Šimon Trusina tak pak prosím zohledni v textu."/>
      </t:Event>
      <t:Event id="{30C202CA-6B1A-4AAB-B061-477C4DADB98D}" time="2023-10-04T14:18:13.462Z">
        <t:Attribution userId="S::simon.trusina@dia.gov.cz::ad935c6b-ed6c-4293-bc4c-891c765e3afb" userProvider="AD" userName="Šimon Trusina"/>
        <t:Progress percentComplete="100"/>
      </t:Event>
    </t:History>
  </t:Task>
</t:Task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64F3810EF54C8966B3495EAD3B0D" ma:contentTypeVersion="5" ma:contentTypeDescription="Vytvoří nový dokument" ma:contentTypeScope="" ma:versionID="c8dc5da2d4e7f1166da72c52aecf987a">
  <xsd:schema xmlns:xsd="http://www.w3.org/2001/XMLSchema" xmlns:xs="http://www.w3.org/2001/XMLSchema" xmlns:p="http://schemas.microsoft.com/office/2006/metadata/properties" xmlns:ns2="8c40bfd5-5564-411e-8ed9-6aaae4fadbba" xmlns:ns3="5d740b9b-20fb-404d-9adb-32240ff218d4" targetNamespace="http://schemas.microsoft.com/office/2006/metadata/properties" ma:root="true" ma:fieldsID="b0c67a12aba82ff0a2ae791083ca0b07" ns2:_="" ns3:_="">
    <xsd:import namespace="8c40bfd5-5564-411e-8ed9-6aaae4fadbba"/>
    <xsd:import namespace="5d740b9b-20fb-404d-9adb-32240ff21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0bfd5-5564-411e-8ed9-6aaae4fad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40b9b-20fb-404d-9adb-32240ff21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DD53-94F6-4D4A-9FB9-8BFCBD24E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CC6F5-CC1B-4B25-88A9-D31A35B8C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0bfd5-5564-411e-8ed9-6aaae4fadbba"/>
    <ds:schemaRef ds:uri="5d740b9b-20fb-404d-9adb-32240ff21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7D6C3-370E-42F0-B002-7285F48A39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FCF6C8-E799-4B54-A74D-497440BB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677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Šedivec</dc:creator>
  <cp:keywords/>
  <dc:description/>
  <cp:lastModifiedBy>Tomáš Šedivec</cp:lastModifiedBy>
  <cp:revision>57</cp:revision>
  <dcterms:created xsi:type="dcterms:W3CDTF">2023-11-09T05:14:00Z</dcterms:created>
  <dcterms:modified xsi:type="dcterms:W3CDTF">2024-01-04T11:56:00Z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2023-07-04T13:57:13Z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8da1f5a8-a549-49ef-8622-0ccf6103db36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0x010100002564F3810EF54C8966B3495EAD3B0D</vt:lpwstr>
  </property>
</Properties>
</file>