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BB" w:rsidRDefault="00CC3DBB" w:rsidP="005E3E0C">
      <w:pPr>
        <w:pStyle w:val="Nzev"/>
      </w:pPr>
      <w:bookmarkStart w:id="0" w:name="_GoBack"/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9A0796">
              <w:rPr>
                <w:rFonts w:ascii="Calibri" w:hAnsi="Calibri"/>
              </w:rPr>
              <w:t>1</w:t>
            </w:r>
            <w:r w:rsidR="00BA5015">
              <w:rPr>
                <w:rFonts w:ascii="Calibri" w:hAnsi="Calibri"/>
              </w:rPr>
              <w:t>1 gsb</w:t>
            </w:r>
            <w:r w:rsidR="009A0796">
              <w:rPr>
                <w:rFonts w:ascii="Calibri" w:hAnsi="Calibri"/>
              </w:rPr>
              <w:t>Zapis</w:t>
            </w:r>
            <w:r w:rsidR="00BA5015">
              <w:rPr>
                <w:rFonts w:ascii="Calibri" w:hAnsi="Calibri"/>
              </w:rPr>
              <w:t>Data</w:t>
            </w:r>
          </w:p>
          <w:p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130E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</w:t>
            </w:r>
            <w:r w:rsidR="00CC3DBB">
              <w:rPr>
                <w:rFonts w:ascii="Calibri" w:hAnsi="Calibri"/>
                <w:b w:val="0"/>
              </w:rPr>
              <w:t>ČR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9A0796" w:rsidP="009A0796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NAKIT</w:t>
            </w:r>
            <w:r w:rsidR="009061F7">
              <w:rPr>
                <w:rFonts w:ascii="Calibri" w:hAnsi="Calibri"/>
                <w:b w:val="0"/>
              </w:rPr>
              <w:t xml:space="preserve"> s. p.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130E7" w:rsidP="009E61C2">
            <w:pPr>
              <w:pStyle w:val="Vypln"/>
              <w:rPr>
                <w:rFonts w:ascii="Calibri" w:hAnsi="Calibri"/>
              </w:rPr>
            </w:pPr>
            <w:r w:rsidRPr="00C130E7">
              <w:rPr>
                <w:rFonts w:ascii="Calibri" w:hAnsi="Calibri"/>
              </w:rPr>
              <w:t>Úprava stávajícího řešení eGSB – funkcionalita pro zápis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:rsidR="00CC3DBB" w:rsidRPr="00654A99" w:rsidRDefault="00CC3DBB" w:rsidP="00CC3DBB">
      <w:pPr>
        <w:pStyle w:val="Obsah"/>
        <w:rPr>
          <w:rFonts w:ascii="Calibri" w:hAnsi="Calibri"/>
        </w:rPr>
      </w:pPr>
    </w:p>
    <w:p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9664" w:type="dxa"/>
        <w:tblLook w:val="01E0" w:firstRow="1" w:lastRow="1" w:firstColumn="1" w:lastColumn="1" w:noHBand="0" w:noVBand="0"/>
      </w:tblPr>
      <w:tblGrid>
        <w:gridCol w:w="2988"/>
        <w:gridCol w:w="2185"/>
        <w:gridCol w:w="2306"/>
        <w:gridCol w:w="2185"/>
      </w:tblGrid>
      <w:tr w:rsidR="00CC3DBB" w:rsidRPr="00654A99" w:rsidTr="00001018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1B55D9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Verze:</w:t>
            </w:r>
            <w:r w:rsidR="004760D4">
              <w:rPr>
                <w:rFonts w:ascii="Calibri" w:hAnsi="Calibri"/>
              </w:rPr>
              <w:t xml:space="preserve"> </w:t>
            </w:r>
            <w:r w:rsidR="00D521C8">
              <w:rPr>
                <w:rFonts w:ascii="Calibri" w:hAnsi="Calibri"/>
              </w:rPr>
              <w:t>1</w:t>
            </w:r>
            <w:r w:rsidR="00BA5015">
              <w:rPr>
                <w:rFonts w:ascii="Calibri" w:hAnsi="Calibri"/>
              </w:rPr>
              <w:t>.</w:t>
            </w:r>
            <w:r w:rsidR="00D521C8">
              <w:rPr>
                <w:rFonts w:ascii="Calibri" w:hAnsi="Calibri"/>
              </w:rPr>
              <w:t>0</w:t>
            </w:r>
            <w:r w:rsidR="001B55D9">
              <w:rPr>
                <w:rFonts w:ascii="Calibri" w:hAnsi="Calibri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001018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 xml:space="preserve">Datum </w:t>
            </w:r>
            <w:r w:rsidR="00001018">
              <w:rPr>
                <w:rFonts w:ascii="Calibri" w:hAnsi="Calibri"/>
              </w:rPr>
              <w:t>AKTUALIZACE</w:t>
            </w:r>
            <w:r w:rsidRPr="00654A99">
              <w:rPr>
                <w:rFonts w:ascii="Calibri" w:hAnsi="Calibri"/>
              </w:rPr>
              <w:t>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25081F" w:rsidP="001B55D9">
            <w:pPr>
              <w:pStyle w:val="Vypl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B55D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. </w:t>
            </w:r>
            <w:r w:rsidR="001B55D9">
              <w:rPr>
                <w:rFonts w:ascii="Calibri" w:hAnsi="Calibri"/>
              </w:rPr>
              <w:t>11</w:t>
            </w:r>
            <w:r w:rsidR="00001018">
              <w:rPr>
                <w:rFonts w:ascii="Calibri" w:hAnsi="Calibri"/>
              </w:rPr>
              <w:t>. 20</w:t>
            </w:r>
            <w:r>
              <w:rPr>
                <w:rFonts w:ascii="Calibri" w:hAnsi="Calibri"/>
              </w:rPr>
              <w:t>20</w:t>
            </w:r>
          </w:p>
        </w:tc>
      </w:tr>
      <w:tr w:rsidR="004760D4" w:rsidRPr="00654A99" w:rsidTr="00001018">
        <w:trPr>
          <w:gridAfter w:val="1"/>
          <w:wAfter w:w="2185" w:type="dxa"/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D4" w:rsidRPr="00654A99" w:rsidRDefault="004760D4" w:rsidP="004760D4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D4" w:rsidRPr="00654A99" w:rsidRDefault="004760D4" w:rsidP="00603C20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0D4" w:rsidRPr="00654A99" w:rsidRDefault="004760D4" w:rsidP="00603C20">
            <w:pPr>
              <w:pStyle w:val="Nzvytitulnstrany"/>
              <w:rPr>
                <w:rFonts w:ascii="Calibri" w:hAnsi="Calibri"/>
              </w:rPr>
            </w:pPr>
          </w:p>
        </w:tc>
      </w:tr>
    </w:tbl>
    <w:p w:rsidR="005E3E0C" w:rsidRDefault="005E3E0C" w:rsidP="005E3E0C"/>
    <w:p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t>Obsah</w:t>
      </w:r>
    </w:p>
    <w:p w:rsidR="00CC3DBB" w:rsidRPr="00654A99" w:rsidRDefault="00CC3DBB" w:rsidP="00CC3DBB">
      <w:pPr>
        <w:rPr>
          <w:rFonts w:ascii="Calibri" w:hAnsi="Calibri"/>
        </w:rPr>
      </w:pPr>
    </w:p>
    <w:p w:rsidR="00BB0BAB" w:rsidRDefault="00CC3DB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7007708" w:history="1">
        <w:r w:rsidR="00BB0BAB" w:rsidRPr="001B1EF6">
          <w:rPr>
            <w:rStyle w:val="Hypertextovodkaz"/>
            <w:rFonts w:eastAsiaTheme="majorEastAsia"/>
            <w:noProof/>
          </w:rPr>
          <w:t>Účel dokumentu</w:t>
        </w:r>
        <w:r w:rsidR="00BB0BAB">
          <w:rPr>
            <w:noProof/>
            <w:webHidden/>
          </w:rPr>
          <w:tab/>
        </w:r>
        <w:r w:rsidR="00BB0BAB">
          <w:rPr>
            <w:noProof/>
            <w:webHidden/>
          </w:rPr>
          <w:fldChar w:fldCharType="begin"/>
        </w:r>
        <w:r w:rsidR="00BB0BAB">
          <w:rPr>
            <w:noProof/>
            <w:webHidden/>
          </w:rPr>
          <w:instrText xml:space="preserve"> PAGEREF _Toc57007708 \h </w:instrText>
        </w:r>
        <w:r w:rsidR="00BB0BAB">
          <w:rPr>
            <w:noProof/>
            <w:webHidden/>
          </w:rPr>
        </w:r>
        <w:r w:rsidR="00BB0BAB">
          <w:rPr>
            <w:noProof/>
            <w:webHidden/>
          </w:rPr>
          <w:fldChar w:fldCharType="separate"/>
        </w:r>
        <w:r w:rsidR="00BB0BAB">
          <w:rPr>
            <w:noProof/>
            <w:webHidden/>
          </w:rPr>
          <w:t>3</w:t>
        </w:r>
        <w:r w:rsidR="00BB0BAB"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09" w:history="1">
        <w:r w:rsidRPr="001B1EF6">
          <w:rPr>
            <w:rStyle w:val="Hypertextovodkaz"/>
            <w:rFonts w:eastAsiaTheme="majorEastAsia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10" w:history="1">
        <w:r w:rsidRPr="001B1EF6">
          <w:rPr>
            <w:rStyle w:val="Hypertextovodkaz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11" w:history="1">
        <w:r w:rsidRPr="001B1EF6">
          <w:rPr>
            <w:rStyle w:val="Hypertextovodkaz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12" w:history="1">
        <w:r w:rsidRPr="001B1EF6">
          <w:rPr>
            <w:rStyle w:val="Hypertextovodkaz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13" w:history="1">
        <w:r w:rsidRPr="001B1EF6">
          <w:rPr>
            <w:rStyle w:val="Hypertextovodkaz"/>
            <w:rFonts w:eastAsiaTheme="majorEastAsia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14" w:history="1">
        <w:r w:rsidRPr="001B1EF6">
          <w:rPr>
            <w:rStyle w:val="Hypertextovodkaz"/>
            <w:rFonts w:eastAsiaTheme="majorEastAsia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Asynchronní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15" w:history="1">
        <w:r w:rsidRPr="001B1EF6">
          <w:rPr>
            <w:rStyle w:val="Hypertextovodkaz"/>
            <w:rFonts w:eastAsiaTheme="majorEastAsia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16" w:history="1">
        <w:r w:rsidRPr="001B1EF6">
          <w:rPr>
            <w:rStyle w:val="Hypertextovodkaz"/>
            <w:rFonts w:eastAsiaTheme="majorEastAsia"/>
            <w:noProof/>
          </w:rPr>
          <w:t>4.1.3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17" w:history="1">
        <w:r w:rsidRPr="001B1EF6">
          <w:rPr>
            <w:rStyle w:val="Hypertextovodkaz"/>
            <w:rFonts w:eastAsiaTheme="majorEastAsia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18" w:history="1">
        <w:r w:rsidRPr="001B1EF6">
          <w:rPr>
            <w:rStyle w:val="Hypertextovodkaz"/>
            <w:rFonts w:eastAsiaTheme="majorEastAsia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19" w:history="1">
        <w:r w:rsidRPr="001B1EF6">
          <w:rPr>
            <w:rStyle w:val="Hypertextovodkaz"/>
            <w:rFonts w:eastAsiaTheme="majorEastAsia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Oprávnění na zápis do AIS Správce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0" w:history="1">
        <w:r w:rsidRPr="001B1EF6">
          <w:rPr>
            <w:rStyle w:val="Hypertextovodkaz"/>
            <w:rFonts w:eastAsiaTheme="majorEastAsia"/>
            <w:noProof/>
          </w:rPr>
          <w:t>4.2.3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21" w:history="1">
        <w:r w:rsidRPr="001B1EF6">
          <w:rPr>
            <w:rStyle w:val="Hypertextovodkaz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22" w:history="1">
        <w:r w:rsidRPr="001B1EF6">
          <w:rPr>
            <w:rStyle w:val="Hypertextovodkaz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3" w:history="1">
        <w:r w:rsidRPr="001B1EF6">
          <w:rPr>
            <w:rStyle w:val="Hypertextovodkaz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4" w:history="1">
        <w:r w:rsidRPr="001B1EF6">
          <w:rPr>
            <w:rStyle w:val="Hypertextovodkaz"/>
            <w:rFonts w:eastAsiaTheme="majorEastAsia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5" w:history="1">
        <w:r w:rsidRPr="001B1EF6">
          <w:rPr>
            <w:rStyle w:val="Hypertextovodkaz"/>
            <w:rFonts w:eastAsiaTheme="majorEastAsia"/>
            <w:noProof/>
          </w:rPr>
          <w:t>5.1.3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AisCilInfo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6" w:history="1">
        <w:r w:rsidRPr="001B1EF6">
          <w:rPr>
            <w:rStyle w:val="Hypertextovodkaz"/>
            <w:rFonts w:eastAsiaTheme="majorEastAsia"/>
            <w:noProof/>
          </w:rPr>
          <w:t>5.1.4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DataInfo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7" w:history="1">
        <w:r w:rsidRPr="001B1EF6">
          <w:rPr>
            <w:rStyle w:val="Hypertextovodkaz"/>
            <w:rFonts w:eastAsiaTheme="majorEastAsia"/>
            <w:noProof/>
          </w:rPr>
          <w:t>5.1.5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EntitaInfo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8" w:history="1">
        <w:r w:rsidRPr="001B1EF6">
          <w:rPr>
            <w:rStyle w:val="Hypertextovodkaz"/>
            <w:rFonts w:eastAsiaTheme="majorEastAsia"/>
            <w:noProof/>
          </w:rPr>
          <w:t>5.1.6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RezimInfo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29" w:history="1">
        <w:r w:rsidRPr="001B1EF6">
          <w:rPr>
            <w:rStyle w:val="Hypertextovodkaz"/>
            <w:rFonts w:eastAsiaTheme="majorEastAsia"/>
            <w:noProof/>
          </w:rPr>
          <w:t>5.1.7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OperaceInfo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0" w:history="1">
        <w:r w:rsidRPr="001B1EF6">
          <w:rPr>
            <w:rStyle w:val="Hypertextovodkaz"/>
            <w:rFonts w:eastAsiaTheme="majorEastAsia"/>
            <w:noProof/>
          </w:rPr>
          <w:t>5.1.8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31" w:history="1">
        <w:r w:rsidRPr="001B1EF6">
          <w:rPr>
            <w:rStyle w:val="Hypertextovodkaz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32" w:history="1">
        <w:r w:rsidRPr="001B1EF6">
          <w:rPr>
            <w:rStyle w:val="Hypertextovodkaz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33" w:history="1">
        <w:r w:rsidRPr="001B1EF6">
          <w:rPr>
            <w:rStyle w:val="Hypertextovodkaz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4" w:history="1">
        <w:r w:rsidRPr="001B1EF6">
          <w:rPr>
            <w:rStyle w:val="Hypertextovodkaz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5" w:history="1">
        <w:r w:rsidRPr="001B1EF6">
          <w:rPr>
            <w:rStyle w:val="Hypertextovodkaz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6" w:history="1">
        <w:r w:rsidRPr="001B1EF6">
          <w:rPr>
            <w:rStyle w:val="Hypertextovodkaz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EntitaInfo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7" w:history="1">
        <w:r w:rsidRPr="001B1EF6">
          <w:rPr>
            <w:rStyle w:val="Hypertextovodkaz"/>
            <w:rFonts w:eastAsiaTheme="majorEastAsia"/>
            <w:noProof/>
          </w:rPr>
          <w:t>6.1.4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38" w:history="1">
        <w:r w:rsidRPr="001B1EF6">
          <w:rPr>
            <w:rStyle w:val="Hypertextovodkaz"/>
            <w:rFonts w:eastAsiaTheme="majorEastAsia"/>
            <w:noProof/>
          </w:rPr>
          <w:t>6.1.5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AgendaOdpovedi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39" w:history="1">
        <w:r w:rsidRPr="001B1EF6">
          <w:rPr>
            <w:rStyle w:val="Hypertextovodkaz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40" w:history="1">
        <w:r w:rsidRPr="001B1EF6">
          <w:rPr>
            <w:rStyle w:val="Hypertextovodkaz"/>
            <w:rFonts w:eastAsiaTheme="majorEastAsia"/>
            <w:noProof/>
          </w:rPr>
          <w:t>6.2.1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7007741" w:history="1">
        <w:r w:rsidRPr="001B1EF6">
          <w:rPr>
            <w:rStyle w:val="Hypertextovodkaz"/>
            <w:rFonts w:eastAsiaTheme="majorEastAsia"/>
            <w:noProof/>
          </w:rPr>
          <w:t>6.2.2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7007742" w:history="1">
        <w:r w:rsidRPr="001B1EF6">
          <w:rPr>
            <w:rStyle w:val="Hypertextovodkaz"/>
            <w:rFonts w:eastAsiaTheme="majorEastAsia"/>
            <w:noProof/>
          </w:rPr>
          <w:t>6.3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B0BAB" w:rsidRDefault="00BB0B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7007743" w:history="1">
        <w:r w:rsidRPr="001B1EF6">
          <w:rPr>
            <w:rStyle w:val="Hypertextovodkaz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B1EF6">
          <w:rPr>
            <w:rStyle w:val="Hypertextovodkaz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_Toc57007743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0344A" w:rsidRDefault="00CC3DBB" w:rsidP="00C16CDB">
      <w:pPr>
        <w:pStyle w:val="Nadpis1"/>
        <w:numPr>
          <w:ilvl w:val="0"/>
          <w:numId w:val="0"/>
        </w:numPr>
      </w:pPr>
      <w:r w:rsidRPr="00654A99">
        <w:rPr>
          <w:rFonts w:ascii="Calibri" w:hAnsi="Calibri"/>
        </w:rPr>
        <w:lastRenderedPageBreak/>
        <w:fldChar w:fldCharType="end"/>
      </w:r>
      <w:bookmarkStart w:id="1" w:name="_Toc57007708"/>
      <w:r w:rsidR="00BA5015">
        <w:t>Účel dokumentu</w:t>
      </w:r>
      <w:bookmarkEnd w:id="1"/>
    </w:p>
    <w:p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:rsidR="00D84CDA" w:rsidRDefault="00D84CDA" w:rsidP="0070344A">
      <w:pPr>
        <w:rPr>
          <w:color w:val="000000"/>
        </w:rPr>
      </w:pPr>
      <w:r>
        <w:rPr>
          <w:color w:val="000000"/>
        </w:rPr>
        <w:t>Obecný popis služeb vystavovaných na eGon Service Bus je uveden v </w:t>
      </w:r>
      <w:r w:rsidRPr="002B2623">
        <w:rPr>
          <w:color w:val="000000"/>
        </w:rPr>
        <w:t xml:space="preserve">dokumentu </w:t>
      </w:r>
      <w:r w:rsidRPr="002B2623">
        <w:rPr>
          <w:i/>
          <w:color w:val="000000"/>
        </w:rPr>
        <w:t>Využití služeb eGSB čtenářskými AIS</w:t>
      </w:r>
      <w:r w:rsidR="002B2623">
        <w:rPr>
          <w:rStyle w:val="Znakapoznpodarou"/>
          <w:i/>
          <w:color w:val="000000"/>
        </w:rPr>
        <w:footnoteReference w:id="2"/>
      </w:r>
      <w:r w:rsidRPr="002B2623">
        <w:rPr>
          <w:color w:val="000000"/>
        </w:rPr>
        <w:t>.</w:t>
      </w:r>
    </w:p>
    <w:p w:rsidR="00BA5015" w:rsidRDefault="001D14FA" w:rsidP="00BA5015">
      <w:pPr>
        <w:pStyle w:val="Nadpis1"/>
      </w:pPr>
      <w:bookmarkStart w:id="2" w:name="_Toc57007709"/>
      <w:r>
        <w:t xml:space="preserve">Účel </w:t>
      </w:r>
      <w:r w:rsidR="00BA5015">
        <w:t>služby</w:t>
      </w:r>
      <w:bookmarkEnd w:id="2"/>
    </w:p>
    <w:p w:rsidR="001D14FA" w:rsidRDefault="00BA5015" w:rsidP="00BA5015">
      <w:r w:rsidRPr="00BF54FE">
        <w:t xml:space="preserve">Služba </w:t>
      </w:r>
      <w:r>
        <w:t xml:space="preserve">je určena pro </w:t>
      </w:r>
      <w:r w:rsidR="009A0796">
        <w:t xml:space="preserve">zdrojové </w:t>
      </w:r>
      <w:r>
        <w:t xml:space="preserve">AIS pro </w:t>
      </w:r>
      <w:r w:rsidR="009A0796">
        <w:t>zápis</w:t>
      </w:r>
      <w:r>
        <w:t xml:space="preserve"> </w:t>
      </w:r>
      <w:r w:rsidR="009A0796">
        <w:t xml:space="preserve">údajů entit do </w:t>
      </w:r>
      <w:r>
        <w:t>AIS</w:t>
      </w:r>
      <w:r w:rsidR="009A0796">
        <w:t xml:space="preserve"> Správce údajů</w:t>
      </w:r>
      <w:r>
        <w:t>.</w:t>
      </w:r>
      <w:r w:rsidR="001D14FA">
        <w:t xml:space="preserve"> Požadavek </w:t>
      </w:r>
      <w:r w:rsidR="009A0796">
        <w:t xml:space="preserve">zdrojového AIS </w:t>
      </w:r>
      <w:r w:rsidR="001D14FA">
        <w:t xml:space="preserve">je směrován dle parametrů uvedených v systémových parametrech </w:t>
      </w:r>
      <w:r w:rsidR="006D4295">
        <w:t>žádosti</w:t>
      </w:r>
      <w:r w:rsidR="001D14FA">
        <w:t xml:space="preserve"> na odpovídající AIS</w:t>
      </w:r>
      <w:r w:rsidR="009A0796">
        <w:t xml:space="preserve"> správce údajů</w:t>
      </w:r>
      <w:r w:rsidR="001D14FA">
        <w:t>. AIS</w:t>
      </w:r>
      <w:r w:rsidR="009A0796">
        <w:t xml:space="preserve"> Správce</w:t>
      </w:r>
      <w:r w:rsidR="00D84CDA">
        <w:t xml:space="preserve"> sestaví odpověď</w:t>
      </w:r>
      <w:r w:rsidR="001D14FA">
        <w:t xml:space="preserve"> na požadavek</w:t>
      </w:r>
      <w:r w:rsidR="009A0796">
        <w:t xml:space="preserve"> s výsledkem zápisu, tj. potvrzení úspěšnosti nebo informaci o chybě. </w:t>
      </w:r>
      <w:r w:rsidR="00D84CDA">
        <w:t>S</w:t>
      </w:r>
      <w:r w:rsidR="001D14FA">
        <w:t xml:space="preserve">estavená odpověď je předána na </w:t>
      </w:r>
      <w:r w:rsidR="009A0796">
        <w:t xml:space="preserve">zdrojový </w:t>
      </w:r>
      <w:r w:rsidR="001D14FA">
        <w:t>AIS.</w:t>
      </w:r>
    </w:p>
    <w:p w:rsidR="001D14FA" w:rsidRDefault="001D14FA" w:rsidP="001D14FA">
      <w:pPr>
        <w:pStyle w:val="Nadpis1"/>
      </w:pPr>
      <w:bookmarkStart w:id="3" w:name="_Toc57007710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:rsidR="001D14FA" w:rsidRPr="00B26D08" w:rsidRDefault="001D14FA" w:rsidP="009A0796">
            <w:pPr>
              <w:pStyle w:val="Texttabulky1"/>
              <w:rPr>
                <w:b/>
              </w:rPr>
            </w:pPr>
            <w:r>
              <w:rPr>
                <w:b/>
              </w:rPr>
              <w:t>gsb</w:t>
            </w:r>
            <w:r w:rsidR="009A0796">
              <w:rPr>
                <w:b/>
              </w:rPr>
              <w:t>Zapis</w:t>
            </w:r>
            <w:r>
              <w:rPr>
                <w:b/>
              </w:rPr>
              <w:t>Data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:rsidR="001D14FA" w:rsidRPr="00B26D08" w:rsidRDefault="006E2578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G1</w:t>
            </w:r>
            <w:r w:rsidR="009A0796">
              <w:rPr>
                <w:b/>
              </w:rPr>
              <w:t>1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V1</w:t>
            </w:r>
            <w:r w:rsidR="0025081F">
              <w:t>.1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9A0796">
            <w:pPr>
              <w:pStyle w:val="Texttabulky1"/>
            </w:pPr>
            <w:r>
              <w:t xml:space="preserve">1. </w:t>
            </w:r>
            <w:r w:rsidR="009A0796">
              <w:t>1</w:t>
            </w:r>
            <w:r>
              <w:t>. 201</w:t>
            </w:r>
            <w:r w:rsidR="009A0796">
              <w:t>7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6E2578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1B55D9">
            <w:pPr>
              <w:pStyle w:val="Texttabulky1"/>
            </w:pPr>
            <w:r>
              <w:t>Synchronní i asynchronní</w:t>
            </w:r>
            <w:r w:rsidR="006E2578">
              <w:t>.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:rsidR="006E2578" w:rsidRDefault="006E2578" w:rsidP="006E2578">
      <w:pPr>
        <w:pStyle w:val="Nadpis1"/>
      </w:pPr>
      <w:bookmarkStart w:id="4" w:name="_Toc57007711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993"/>
        <w:gridCol w:w="1517"/>
        <w:gridCol w:w="1144"/>
        <w:gridCol w:w="4622"/>
      </w:tblGrid>
      <w:tr w:rsidR="006E2578" w:rsidTr="0025081F">
        <w:tc>
          <w:tcPr>
            <w:tcW w:w="434" w:type="pct"/>
            <w:vMerge w:val="restart"/>
            <w:shd w:val="clear" w:color="auto" w:fill="auto"/>
          </w:tcPr>
          <w:p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48" w:type="pct"/>
            <w:vMerge w:val="restart"/>
          </w:tcPr>
          <w:p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68" w:type="pct"/>
            <w:gridSpan w:val="2"/>
          </w:tcPr>
          <w:p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0" w:type="pct"/>
            <w:vMerge w:val="restart"/>
            <w:shd w:val="clear" w:color="auto" w:fill="auto"/>
          </w:tcPr>
          <w:p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:rsidTr="0025081F">
        <w:tc>
          <w:tcPr>
            <w:tcW w:w="434" w:type="pct"/>
            <w:vMerge/>
            <w:shd w:val="clear" w:color="auto" w:fill="auto"/>
          </w:tcPr>
          <w:p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48" w:type="pct"/>
            <w:vMerge/>
          </w:tcPr>
          <w:p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37" w:type="pct"/>
          </w:tcPr>
          <w:p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1" w:type="pct"/>
          </w:tcPr>
          <w:p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0" w:type="pct"/>
            <w:vMerge/>
            <w:shd w:val="clear" w:color="auto" w:fill="auto"/>
          </w:tcPr>
          <w:p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:rsidTr="0025081F">
        <w:tc>
          <w:tcPr>
            <w:tcW w:w="434" w:type="pct"/>
            <w:shd w:val="clear" w:color="auto" w:fill="auto"/>
          </w:tcPr>
          <w:p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48" w:type="pct"/>
          </w:tcPr>
          <w:p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37" w:type="pct"/>
          </w:tcPr>
          <w:p w:rsidR="006E2578" w:rsidRPr="00C478A4" w:rsidRDefault="009A0796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1. 1</w:t>
            </w:r>
            <w:r w:rsidR="006E2578" w:rsidRPr="007265AC">
              <w:rPr>
                <w:rFonts w:eastAsia="Calibri" w:cs="Calibri"/>
                <w:color w:val="000000"/>
                <w:szCs w:val="22"/>
              </w:rPr>
              <w:t>.</w:t>
            </w:r>
            <w:r w:rsidR="006E2578"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="006E2578"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7</w:t>
            </w:r>
          </w:p>
        </w:tc>
        <w:tc>
          <w:tcPr>
            <w:tcW w:w="631" w:type="pct"/>
          </w:tcPr>
          <w:p w:rsidR="006E2578" w:rsidRPr="00C478A4" w:rsidRDefault="006E2578" w:rsidP="003A3513">
            <w:pPr>
              <w:pStyle w:val="Texttabulky1"/>
            </w:pPr>
          </w:p>
        </w:tc>
        <w:tc>
          <w:tcPr>
            <w:tcW w:w="2550" w:type="pct"/>
            <w:shd w:val="clear" w:color="auto" w:fill="auto"/>
          </w:tcPr>
          <w:p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25081F" w:rsidTr="0025081F">
        <w:tc>
          <w:tcPr>
            <w:tcW w:w="434" w:type="pct"/>
            <w:shd w:val="clear" w:color="auto" w:fill="auto"/>
          </w:tcPr>
          <w:p w:rsidR="0025081F" w:rsidRDefault="0025081F" w:rsidP="0025081F">
            <w:pPr>
              <w:pStyle w:val="Texttabulky1"/>
            </w:pPr>
            <w:r>
              <w:t>V1.1</w:t>
            </w:r>
          </w:p>
        </w:tc>
        <w:tc>
          <w:tcPr>
            <w:tcW w:w="548" w:type="pct"/>
          </w:tcPr>
          <w:p w:rsidR="0025081F" w:rsidRPr="00C478A4" w:rsidRDefault="0025081F" w:rsidP="0025081F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37" w:type="pct"/>
          </w:tcPr>
          <w:p w:rsidR="0025081F" w:rsidRPr="00C478A4" w:rsidRDefault="0025081F" w:rsidP="0025081F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1. 1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</w:t>
            </w:r>
            <w:r>
              <w:rPr>
                <w:rFonts w:eastAsia="Calibri" w:cs="Calibri"/>
                <w:color w:val="000000"/>
                <w:szCs w:val="22"/>
              </w:rPr>
              <w:t>21</w:t>
            </w:r>
          </w:p>
        </w:tc>
        <w:tc>
          <w:tcPr>
            <w:tcW w:w="631" w:type="pct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2550" w:type="pct"/>
            <w:shd w:val="clear" w:color="auto" w:fill="auto"/>
          </w:tcPr>
          <w:p w:rsidR="0025081F" w:rsidRDefault="0025081F" w:rsidP="0025081F">
            <w:pPr>
              <w:pStyle w:val="Texttabulky1"/>
            </w:pPr>
            <w:r>
              <w:t xml:space="preserve">Rozšíření o nepovinný element </w:t>
            </w:r>
            <w:proofErr w:type="spellStart"/>
            <w:r>
              <w:t>AisCilInfo</w:t>
            </w:r>
            <w:proofErr w:type="spellEnd"/>
          </w:p>
        </w:tc>
      </w:tr>
      <w:tr w:rsidR="0025081F" w:rsidTr="0025081F">
        <w:tc>
          <w:tcPr>
            <w:tcW w:w="434" w:type="pct"/>
            <w:shd w:val="clear" w:color="auto" w:fill="auto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548" w:type="pct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837" w:type="pct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631" w:type="pct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2550" w:type="pct"/>
            <w:shd w:val="clear" w:color="auto" w:fill="auto"/>
          </w:tcPr>
          <w:p w:rsidR="0025081F" w:rsidRDefault="0025081F" w:rsidP="0025081F">
            <w:pPr>
              <w:pStyle w:val="Texttabulky1"/>
            </w:pPr>
          </w:p>
        </w:tc>
      </w:tr>
      <w:tr w:rsidR="0025081F" w:rsidTr="0025081F">
        <w:tc>
          <w:tcPr>
            <w:tcW w:w="434" w:type="pct"/>
            <w:shd w:val="clear" w:color="auto" w:fill="auto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548" w:type="pct"/>
          </w:tcPr>
          <w:p w:rsidR="0025081F" w:rsidRPr="007265AC" w:rsidRDefault="0025081F" w:rsidP="0025081F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37" w:type="pct"/>
          </w:tcPr>
          <w:p w:rsidR="0025081F" w:rsidRPr="007265AC" w:rsidRDefault="0025081F" w:rsidP="0025081F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1" w:type="pct"/>
          </w:tcPr>
          <w:p w:rsidR="0025081F" w:rsidRDefault="0025081F" w:rsidP="0025081F">
            <w:pPr>
              <w:pStyle w:val="Texttabulky1"/>
            </w:pPr>
          </w:p>
        </w:tc>
        <w:tc>
          <w:tcPr>
            <w:tcW w:w="2550" w:type="pct"/>
            <w:shd w:val="clear" w:color="auto" w:fill="auto"/>
          </w:tcPr>
          <w:p w:rsidR="0025081F" w:rsidRDefault="0025081F" w:rsidP="0025081F">
            <w:pPr>
              <w:pStyle w:val="Texttabulky1"/>
            </w:pPr>
          </w:p>
        </w:tc>
      </w:tr>
    </w:tbl>
    <w:p w:rsidR="006E2578" w:rsidRDefault="006E2578" w:rsidP="00BA5015"/>
    <w:p w:rsidR="001D14FA" w:rsidRDefault="006E2578" w:rsidP="006E2578">
      <w:pPr>
        <w:pStyle w:val="Nadpis1"/>
      </w:pPr>
      <w:bookmarkStart w:id="5" w:name="_Toc57007712"/>
      <w:r>
        <w:lastRenderedPageBreak/>
        <w:t>Detailní popis služby</w:t>
      </w:r>
      <w:bookmarkEnd w:id="5"/>
    </w:p>
    <w:p w:rsidR="00D84CDA" w:rsidRPr="00D84CDA" w:rsidRDefault="00D84CDA" w:rsidP="00D84CDA">
      <w:pPr>
        <w:pStyle w:val="Nadpis2"/>
      </w:pPr>
      <w:bookmarkStart w:id="6" w:name="_Toc57007713"/>
      <w:r>
        <w:t>Zpracování služby</w:t>
      </w:r>
      <w:bookmarkEnd w:id="6"/>
    </w:p>
    <w:p w:rsidR="00D84CDA" w:rsidRDefault="00D84CDA" w:rsidP="00D84CDA">
      <w:r w:rsidRPr="00BF54FE">
        <w:t xml:space="preserve">Služba </w:t>
      </w:r>
      <w:r>
        <w:t xml:space="preserve">je určena pro </w:t>
      </w:r>
      <w:r w:rsidR="002B2623">
        <w:t xml:space="preserve">zdrojové </w:t>
      </w:r>
      <w:r>
        <w:t xml:space="preserve">AIS pro </w:t>
      </w:r>
      <w:r w:rsidR="002B2623">
        <w:t xml:space="preserve">zápis údajů entit do </w:t>
      </w:r>
      <w:r>
        <w:t>AIS</w:t>
      </w:r>
      <w:r w:rsidR="002B2623">
        <w:t xml:space="preserve"> správce údajů. Služba přijímá žádost o zápis ve formě eGSB XML zprávy. Tato zpráva směrována dle parametrů uvedených v</w:t>
      </w:r>
      <w:r w:rsidR="0025081F">
        <w:t xml:space="preserve"> systémové části žádosti </w:t>
      </w:r>
      <w:r w:rsidR="002B2623">
        <w:t>na odpovídající AIS Správce údajů. AIS Správce sestaví odpověď s výsledkem zápisu tj. potvrzení úspěšnosti či informaci o chybě. Sestavená odpověď je předána na zdrojový AIS.</w:t>
      </w:r>
    </w:p>
    <w:p w:rsidR="00DE658F" w:rsidRDefault="00DE658F" w:rsidP="00D84CDA">
      <w:r>
        <w:t xml:space="preserve">eGSB </w:t>
      </w:r>
      <w:r w:rsidR="002B2623">
        <w:t xml:space="preserve">při přijetí </w:t>
      </w:r>
      <w:r>
        <w:t xml:space="preserve">provede </w:t>
      </w:r>
      <w:r w:rsidR="002B2623">
        <w:t xml:space="preserve">formální </w:t>
      </w:r>
      <w:r>
        <w:t>validaci požadavku. V případě nalezení chyb požadavek dále nezpracovává a sestaví odpověď se stavem CHYBA.</w:t>
      </w:r>
      <w:r w:rsidR="002B2623">
        <w:t xml:space="preserve"> </w:t>
      </w:r>
    </w:p>
    <w:p w:rsidR="00DE658F" w:rsidRDefault="00DE658F" w:rsidP="00DE658F">
      <w:pPr>
        <w:pStyle w:val="Nadpis3"/>
      </w:pPr>
      <w:bookmarkStart w:id="7" w:name="_Toc57007714"/>
      <w:r>
        <w:t>Asynchronní zpracování</w:t>
      </w:r>
      <w:bookmarkEnd w:id="7"/>
    </w:p>
    <w:p w:rsidR="00DE658F" w:rsidRDefault="00DE658F" w:rsidP="00D84CDA">
      <w:r>
        <w:t xml:space="preserve">Při požadavku na asynchronní zpracování eGSB vygeneruje jedinečný identifikátor </w:t>
      </w:r>
      <w:r w:rsidR="00755E1E">
        <w:t>transakce</w:t>
      </w:r>
      <w:r>
        <w:t xml:space="preserve"> v rámci eGSB a tento identifikátor vrátí </w:t>
      </w:r>
      <w:r w:rsidR="002B2623">
        <w:t xml:space="preserve">zdrojovému </w:t>
      </w:r>
      <w:r>
        <w:t xml:space="preserve">AIS. Dále je prováděno zpracování </w:t>
      </w:r>
      <w:r w:rsidR="00755E1E">
        <w:t xml:space="preserve">na eGSB </w:t>
      </w:r>
      <w:r>
        <w:t>postupem uvedeným v kapitole Obecné interní zpracování. Po dokončení</w:t>
      </w:r>
      <w:r w:rsidR="00755E1E">
        <w:t xml:space="preserve"> zpracování na eGSB</w:t>
      </w:r>
      <w:r>
        <w:t xml:space="preserve"> je sestavená odpověď pro </w:t>
      </w:r>
      <w:r w:rsidR="002B2623">
        <w:t xml:space="preserve">zdrojový </w:t>
      </w:r>
      <w:r>
        <w:t xml:space="preserve">AIS umístěna do fronty výsledků, </w:t>
      </w:r>
      <w:r w:rsidR="001B55D9">
        <w:t xml:space="preserve">případně (podle iniciace požadavku ze strany AIS správce údajů) je současně </w:t>
      </w:r>
      <w:r>
        <w:t xml:space="preserve">provedeno aktivní odeslání na </w:t>
      </w:r>
      <w:r w:rsidR="002B2623">
        <w:t xml:space="preserve">zdrojový </w:t>
      </w:r>
      <w:r>
        <w:t>AIS dle definice specifikované v</w:t>
      </w:r>
      <w:r w:rsidR="002B2623">
        <w:t> </w:t>
      </w:r>
      <w:r>
        <w:t>dokumentu</w:t>
      </w:r>
      <w:r w:rsidR="002B2623">
        <w:t xml:space="preserve"> </w:t>
      </w:r>
      <w:r w:rsidR="002B2623" w:rsidRPr="002B2623">
        <w:rPr>
          <w:i/>
          <w:color w:val="000000"/>
        </w:rPr>
        <w:t>Využití služeb eGSB čtenářskými AIS</w:t>
      </w:r>
      <w:r w:rsidR="00755E1E">
        <w:t>.</w:t>
      </w:r>
    </w:p>
    <w:p w:rsidR="00DE658F" w:rsidRDefault="00DE658F" w:rsidP="00DE658F">
      <w:pPr>
        <w:pStyle w:val="Nadpis3"/>
      </w:pPr>
      <w:bookmarkStart w:id="8" w:name="_Toc57007715"/>
      <w:r>
        <w:t>Synchronní zpracování</w:t>
      </w:r>
      <w:bookmarkEnd w:id="8"/>
    </w:p>
    <w:p w:rsidR="00755E1E" w:rsidRPr="00755E1E" w:rsidRDefault="00755E1E" w:rsidP="00755E1E">
      <w:r>
        <w:t xml:space="preserve">Při požadavku na synchronní zpracování ověří eGSB, že všechny komponenty nutné pro zpracování podporují synchronní zpracování. Pokud některá z komponent synchronní zpracování nepodporuje, je čtenářskému AIS vrácena chyba. Jinak eGSB provádí zpracování postupem uvedeným v kapitole Obecné interní zpracování. Po dokončení zpracování na eGSB je sestavená odpověď vrácena na </w:t>
      </w:r>
      <w:r w:rsidR="002B2623">
        <w:t>zdrojový</w:t>
      </w:r>
      <w:r>
        <w:t xml:space="preserve"> AIS.</w:t>
      </w:r>
    </w:p>
    <w:p w:rsidR="00DE658F" w:rsidRDefault="00DE658F" w:rsidP="00DE658F">
      <w:pPr>
        <w:pStyle w:val="Nadpis3"/>
      </w:pPr>
      <w:bookmarkStart w:id="9" w:name="_Toc57007716"/>
      <w:r>
        <w:t>Obecné interní zpracování</w:t>
      </w:r>
      <w:bookmarkEnd w:id="9"/>
    </w:p>
    <w:p w:rsidR="00D84CDA" w:rsidRDefault="00BF2216" w:rsidP="00D84CDA">
      <w:r>
        <w:t>eGSB</w:t>
      </w:r>
      <w:r w:rsidR="00DE658F">
        <w:t xml:space="preserve"> provede ověření a případně překlad </w:t>
      </w:r>
      <w:r w:rsidR="00755E1E">
        <w:t xml:space="preserve">identifikátorů entit </w:t>
      </w:r>
      <w:r w:rsidR="00DE658F">
        <w:t>uvedených na vstupu</w:t>
      </w:r>
      <w:r w:rsidR="00755E1E">
        <w:t xml:space="preserve"> v systémové hlavičce</w:t>
      </w:r>
      <w:r w:rsidR="00DE658F">
        <w:t xml:space="preserve"> a dle požadovaného kontextu </w:t>
      </w:r>
      <w:r w:rsidR="00C202E0">
        <w:t xml:space="preserve">a datového obsahu </w:t>
      </w:r>
      <w:r w:rsidR="00DE658F">
        <w:t xml:space="preserve">provede volání AIS </w:t>
      </w:r>
      <w:r w:rsidR="00C202E0">
        <w:t>Správce údajů</w:t>
      </w:r>
      <w:r w:rsidR="00DE658F">
        <w:t>.</w:t>
      </w:r>
    </w:p>
    <w:p w:rsidR="00D84CDA" w:rsidRDefault="00DE658F" w:rsidP="00D84CDA">
      <w:r>
        <w:t>AIS</w:t>
      </w:r>
      <w:r w:rsidR="00C202E0">
        <w:t xml:space="preserve"> Správce údajů</w:t>
      </w:r>
      <w:r>
        <w:t xml:space="preserve"> </w:t>
      </w:r>
      <w:r w:rsidR="00755E1E">
        <w:t>vrátí odpověď</w:t>
      </w:r>
      <w:r w:rsidR="00C202E0">
        <w:t>. eGSB z</w:t>
      </w:r>
      <w:r>
        <w:t xml:space="preserve"> </w:t>
      </w:r>
      <w:r w:rsidR="00755E1E">
        <w:t xml:space="preserve">výstupu </w:t>
      </w:r>
      <w:r w:rsidR="00D84CDA">
        <w:t>AIS</w:t>
      </w:r>
      <w:r w:rsidR="00C202E0">
        <w:t xml:space="preserve"> Správce sestaví odpověď eGSB.</w:t>
      </w:r>
    </w:p>
    <w:p w:rsidR="006E2578" w:rsidRDefault="00BF2216" w:rsidP="00BF2216">
      <w:pPr>
        <w:pStyle w:val="Nadpis2"/>
      </w:pPr>
      <w:bookmarkStart w:id="10" w:name="_Toc57007717"/>
      <w:r>
        <w:t>Věcná pravidla vztahující se ke zpracování služby</w:t>
      </w:r>
      <w:bookmarkEnd w:id="10"/>
    </w:p>
    <w:p w:rsidR="00074D93" w:rsidRPr="00074D93" w:rsidRDefault="00074D93" w:rsidP="00074D93">
      <w:pPr>
        <w:pStyle w:val="Nadpis3"/>
      </w:pPr>
      <w:bookmarkStart w:id="11" w:name="_Toc57007718"/>
      <w:r>
        <w:t>Zpracování na vstupu služby</w:t>
      </w:r>
      <w:bookmarkEnd w:id="11"/>
    </w:p>
    <w:p w:rsidR="00BF2216" w:rsidRDefault="00BF2216" w:rsidP="00BF2216">
      <w:r>
        <w:t xml:space="preserve">Přístup ke službě mají AIS, které mohou využívat </w:t>
      </w:r>
      <w:r w:rsidR="00074D93">
        <w:t xml:space="preserve">eGON </w:t>
      </w:r>
      <w:r w:rsidR="00755E1E">
        <w:t>služby ISZR.</w:t>
      </w:r>
    </w:p>
    <w:p w:rsidR="00074D93" w:rsidRDefault="00074D93" w:rsidP="00BF2216">
      <w:r>
        <w:t>Pokud nejsou správně uvedeny vstupní parametry, je volání zamítnuto. Volání je zamítnuto tak</w:t>
      </w:r>
      <w:r w:rsidR="00C202E0">
        <w:t>é v případě, že neexistuje</w:t>
      </w:r>
      <w:r>
        <w:t xml:space="preserve"> AIS</w:t>
      </w:r>
      <w:r w:rsidR="00C202E0">
        <w:t xml:space="preserve"> Správce údajů</w:t>
      </w:r>
      <w:r>
        <w:t>, který by požadavek zpracoval</w:t>
      </w:r>
      <w:r w:rsidR="00C202E0">
        <w:t xml:space="preserve"> (například je dočasně pozastaven)</w:t>
      </w:r>
      <w:r>
        <w:t>.</w:t>
      </w:r>
      <w:r w:rsidR="00E16B2E">
        <w:t xml:space="preserve"> </w:t>
      </w:r>
    </w:p>
    <w:p w:rsidR="00E16B2E" w:rsidRDefault="00E16B2E" w:rsidP="00BF2216">
      <w:r>
        <w:t>V rámci zpracování je prováděna kontrola na soulad mezi požadovaným kontextem a datovou částí zprávy. V případě nesouladu je volání zamítnuto.</w:t>
      </w:r>
    </w:p>
    <w:p w:rsidR="001B55D9" w:rsidRDefault="00BF2216" w:rsidP="00BF2216">
      <w:r>
        <w:t>Pokud jsou součástí systémových parametrů dotazu identifikátory entit vedených v základních registrech, je provedeno ověření existence těchto entit volání</w:t>
      </w:r>
      <w:r w:rsidR="00074D93">
        <w:t xml:space="preserve">m služeb ISZR. Toto volání je provedeno vždy a je provedeno s identitou </w:t>
      </w:r>
      <w:r w:rsidR="00C16CDB">
        <w:t xml:space="preserve">zdrojového </w:t>
      </w:r>
      <w:r w:rsidR="00074D93">
        <w:t>AIS.</w:t>
      </w:r>
      <w:r w:rsidR="001B55D9">
        <w:t xml:space="preserve"> </w:t>
      </w:r>
    </w:p>
    <w:p w:rsidR="00BF2216" w:rsidRDefault="001B55D9" w:rsidP="00BF2216">
      <w:r>
        <w:t>V případě předání entity typu Obyvatel v ROB prostřednictvím AIFO je podporováno předání pouze jednoho AIFO. V případě uvedení více AIFO v MapaAifo (nebo v úložce AIFO) je volání zamítnuto.</w:t>
      </w:r>
    </w:p>
    <w:p w:rsidR="006E2578" w:rsidRDefault="00074D93" w:rsidP="00BA5015">
      <w:r>
        <w:lastRenderedPageBreak/>
        <w:t>Následně j</w:t>
      </w:r>
      <w:r w:rsidR="00C202E0">
        <w:t>e</w:t>
      </w:r>
      <w:r>
        <w:t xml:space="preserve"> požadav</w:t>
      </w:r>
      <w:r w:rsidR="00C202E0">
        <w:t>e</w:t>
      </w:r>
      <w:r>
        <w:t>k předán na zpracování do AIS</w:t>
      </w:r>
      <w:r w:rsidR="00C202E0">
        <w:t xml:space="preserve"> Správce údajů</w:t>
      </w:r>
      <w:r>
        <w:t>.</w:t>
      </w:r>
    </w:p>
    <w:p w:rsidR="00074D93" w:rsidRDefault="0070606E" w:rsidP="00074D93">
      <w:pPr>
        <w:pStyle w:val="Nadpis3"/>
      </w:pPr>
      <w:bookmarkStart w:id="12" w:name="_Toc57007719"/>
      <w:r>
        <w:t xml:space="preserve">Oprávnění na </w:t>
      </w:r>
      <w:r w:rsidR="00C202E0">
        <w:t xml:space="preserve">zápis do </w:t>
      </w:r>
      <w:r w:rsidR="00074D93">
        <w:t>AIS</w:t>
      </w:r>
      <w:r w:rsidR="00C202E0">
        <w:t xml:space="preserve"> Správce údajů</w:t>
      </w:r>
      <w:bookmarkEnd w:id="12"/>
    </w:p>
    <w:p w:rsidR="00074D93" w:rsidRPr="00074D93" w:rsidRDefault="0070606E" w:rsidP="00074D93">
      <w:r>
        <w:t xml:space="preserve">Každý </w:t>
      </w:r>
      <w:r w:rsidR="00C202E0">
        <w:t>A</w:t>
      </w:r>
      <w:r w:rsidR="00074D93">
        <w:t>IS</w:t>
      </w:r>
      <w:r w:rsidR="00C202E0">
        <w:t xml:space="preserve"> Správce údajů </w:t>
      </w:r>
      <w:r w:rsidR="00074D93">
        <w:t xml:space="preserve">vždy vyhodnocuje oprávnění na </w:t>
      </w:r>
      <w:r w:rsidR="00C202E0">
        <w:t xml:space="preserve">zápis </w:t>
      </w:r>
      <w:r w:rsidR="00074D93">
        <w:t xml:space="preserve">dle identifikace </w:t>
      </w:r>
      <w:r w:rsidR="00C202E0">
        <w:t xml:space="preserve">zdrojového </w:t>
      </w:r>
      <w:r w:rsidR="00074D93">
        <w:t xml:space="preserve">AIS předané prostřednictvím eGSB. V případě </w:t>
      </w:r>
      <w:r w:rsidR="00586904">
        <w:t xml:space="preserve">kladného </w:t>
      </w:r>
      <w:r w:rsidR="00074D93">
        <w:t>ověření j</w:t>
      </w:r>
      <w:r w:rsidR="00C202E0">
        <w:t xml:space="preserve">e v AIS Správce údajů provedena požadovaná operace (zápis / </w:t>
      </w:r>
      <w:r w:rsidR="00C16CDB">
        <w:t xml:space="preserve">změna / </w:t>
      </w:r>
      <w:r w:rsidR="00C202E0">
        <w:t>smazání)</w:t>
      </w:r>
      <w:r w:rsidR="00074D93">
        <w:t>.</w:t>
      </w:r>
    </w:p>
    <w:p w:rsidR="00074D93" w:rsidRDefault="00074D93" w:rsidP="00074D93">
      <w:pPr>
        <w:pStyle w:val="Nadpis3"/>
      </w:pPr>
      <w:bookmarkStart w:id="13" w:name="_Toc57007720"/>
      <w:r>
        <w:t>Zpracování na výstupu služby</w:t>
      </w:r>
      <w:bookmarkEnd w:id="13"/>
    </w:p>
    <w:p w:rsidR="00074D93" w:rsidRDefault="00074D93" w:rsidP="00074D93">
      <w:r>
        <w:t>eGSB sestavuje odpověď na službu z odpověd</w:t>
      </w:r>
      <w:r w:rsidR="00C202E0">
        <w:t>i</w:t>
      </w:r>
      <w:r>
        <w:t xml:space="preserve"> AIS</w:t>
      </w:r>
      <w:r w:rsidR="00C202E0">
        <w:t xml:space="preserve"> Správce</w:t>
      </w:r>
      <w:r>
        <w:t>.</w:t>
      </w:r>
    </w:p>
    <w:p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A5015" w:rsidRDefault="00E16B2E" w:rsidP="00E16B2E">
      <w:pPr>
        <w:pStyle w:val="Nadpis1"/>
      </w:pPr>
      <w:bookmarkStart w:id="14" w:name="_Toc57007721"/>
      <w:r>
        <w:lastRenderedPageBreak/>
        <w:t>Žádost o službu</w:t>
      </w:r>
      <w:bookmarkEnd w:id="14"/>
    </w:p>
    <w:p w:rsidR="00E16B2E" w:rsidRDefault="00E16B2E" w:rsidP="00E16B2E">
      <w:pPr>
        <w:pStyle w:val="Nadpis2"/>
      </w:pPr>
      <w:bookmarkStart w:id="15" w:name="_Toc57007722"/>
      <w:r>
        <w:t>Vstupní údaje</w:t>
      </w:r>
      <w:bookmarkEnd w:id="15"/>
    </w:p>
    <w:p w:rsidR="00853B77" w:rsidRDefault="0082734D" w:rsidP="00853B77">
      <w:r>
        <w:t>Vst</w:t>
      </w:r>
      <w:r w:rsidR="009A0796">
        <w:t>upní údaje jsou předávány v typu</w:t>
      </w:r>
      <w:r>
        <w:t xml:space="preserve"> </w:t>
      </w:r>
      <w:proofErr w:type="spellStart"/>
      <w:r w:rsidR="009A0796">
        <w:rPr>
          <w:i/>
        </w:rPr>
        <w:t>Zapis</w:t>
      </w:r>
      <w:r w:rsidRPr="0082734D">
        <w:rPr>
          <w:i/>
        </w:rPr>
        <w:t>DataType</w:t>
      </w:r>
      <w:proofErr w:type="spellEnd"/>
      <w:r>
        <w:t xml:space="preserve">. </w:t>
      </w:r>
      <w:r w:rsidR="00853B77">
        <w:t>Schéma žádosti je uvedeno na následujícím obrázku.</w:t>
      </w:r>
    </w:p>
    <w:p w:rsidR="009910F9" w:rsidRDefault="0025081F" w:rsidP="00853B77">
      <w:r>
        <w:rPr>
          <w:noProof/>
          <w:lang w:eastAsia="cs-CZ"/>
        </w:rPr>
        <w:drawing>
          <wp:inline distT="0" distB="0" distL="0" distR="0" wp14:anchorId="020FF5A2" wp14:editId="58257543">
            <wp:extent cx="5760720" cy="72612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2E" w:rsidRDefault="00E16B2E" w:rsidP="00E16B2E">
      <w:pPr>
        <w:pStyle w:val="Nadpis3"/>
      </w:pPr>
      <w:bookmarkStart w:id="16" w:name="_Toc57007723"/>
      <w:r>
        <w:lastRenderedPageBreak/>
        <w:t>ZadatelInfo</w:t>
      </w:r>
      <w:bookmarkEnd w:id="16"/>
    </w:p>
    <w:p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r w:rsidR="00E16B2E" w:rsidRPr="00853B77">
        <w:rPr>
          <w:i/>
        </w:rPr>
        <w:t>ZadatelInfo</w:t>
      </w:r>
      <w:r w:rsidR="00E16B2E">
        <w:t xml:space="preserve"> jsou uvedeny </w:t>
      </w:r>
      <w:r>
        <w:t>n</w:t>
      </w:r>
      <w:r w:rsidR="00E16B2E">
        <w:t>ásledující parametry</w:t>
      </w:r>
      <w:r w:rsidR="00C532E6">
        <w:t>:</w:t>
      </w:r>
    </w:p>
    <w:p w:rsidR="00E16B2E" w:rsidRDefault="00DB2278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AgendovaRole</w:t>
      </w:r>
      <w:r>
        <w:t xml:space="preserve"> – kód činnostní role</w:t>
      </w:r>
    </w:p>
    <w:p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Ovm</w:t>
      </w:r>
      <w:r>
        <w:t xml:space="preserve"> – IČO OVM</w:t>
      </w:r>
    </w:p>
    <w:p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ISoISVS</w:t>
      </w:r>
    </w:p>
    <w:p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:rsidR="00AA2C0C" w:rsidRDefault="00AA2C0C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:rsidR="00AA2C0C" w:rsidRDefault="00AA2C0C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DuvodUcel</w:t>
      </w:r>
      <w:r>
        <w:t xml:space="preserve"> – důvod anebo účel žádosti</w:t>
      </w:r>
    </w:p>
    <w:p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E16B2E" w:rsidRDefault="00E16B2E" w:rsidP="00E16B2E">
      <w:pPr>
        <w:pStyle w:val="Nadpis3"/>
      </w:pPr>
      <w:bookmarkStart w:id="17" w:name="_Toc57007724"/>
      <w:r>
        <w:t>ZadostAgendaInfo</w:t>
      </w:r>
      <w:bookmarkEnd w:id="17"/>
    </w:p>
    <w:p w:rsidR="00853B77" w:rsidRDefault="00853B77" w:rsidP="00853B77">
      <w:r>
        <w:t xml:space="preserve">Jde o obecnou strukturu určenou pro specifikaci informací o žádosti o službu. V elementu </w:t>
      </w:r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r>
        <w:t xml:space="preserve"> jsou uvedeny následující parametry</w:t>
      </w:r>
      <w:r w:rsidR="00C532E6">
        <w:t>:</w:t>
      </w:r>
    </w:p>
    <w:p w:rsidR="00853B77" w:rsidRDefault="00853B77" w:rsidP="00853B77">
      <w:pPr>
        <w:pStyle w:val="Odstavecseseznamem"/>
        <w:numPr>
          <w:ilvl w:val="0"/>
          <w:numId w:val="14"/>
        </w:numPr>
      </w:pPr>
      <w:r w:rsidRPr="00853B77">
        <w:rPr>
          <w:i/>
        </w:rPr>
        <w:t>AgendaCasZadosti</w:t>
      </w:r>
      <w:r>
        <w:t xml:space="preserve"> – datum a čas žádosti na straně čtenářského AIS</w:t>
      </w:r>
    </w:p>
    <w:p w:rsidR="00853B77" w:rsidRDefault="00853B77" w:rsidP="00853B77">
      <w:pPr>
        <w:pStyle w:val="Odstavecseseznamem"/>
        <w:numPr>
          <w:ilvl w:val="0"/>
          <w:numId w:val="14"/>
        </w:numPr>
      </w:pPr>
      <w:r w:rsidRPr="00853B77">
        <w:rPr>
          <w:i/>
        </w:rPr>
        <w:t>AgendaZadostId</w:t>
      </w:r>
      <w:r>
        <w:t xml:space="preserve"> – jedinečný identifikátor žádosti na straně čtenářského AIS</w:t>
      </w:r>
    </w:p>
    <w:p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25081F" w:rsidRDefault="0025081F" w:rsidP="00E16B2E">
      <w:pPr>
        <w:pStyle w:val="Nadpis3"/>
      </w:pPr>
      <w:bookmarkStart w:id="18" w:name="_Toc57007725"/>
      <w:proofErr w:type="spellStart"/>
      <w:r>
        <w:t>AisCilInfo</w:t>
      </w:r>
      <w:bookmarkEnd w:id="18"/>
      <w:proofErr w:type="spellEnd"/>
    </w:p>
    <w:p w:rsidR="0025081F" w:rsidRDefault="0025081F" w:rsidP="0025081F">
      <w:r>
        <w:t>Typicky se tento nepovinný element neuvádí.</w:t>
      </w:r>
    </w:p>
    <w:p w:rsidR="0025081F" w:rsidRDefault="0025081F" w:rsidP="0025081F">
      <w:r>
        <w:t>Jde o nepovinný element určený pro speciální případy, ve kterých je vhodné umožnit použití jednoho kontextu pro zápis do různých AIS. Tento element umožňuje tento AIS uvést.</w:t>
      </w:r>
      <w:r w:rsidR="00C16CDB">
        <w:t xml:space="preserve"> Uvádí se identifikátor AIS (identifikátor ISVS) dle evidence ISVS.</w:t>
      </w:r>
    </w:p>
    <w:p w:rsidR="00E16B2E" w:rsidRDefault="00E16B2E" w:rsidP="00E16B2E">
      <w:pPr>
        <w:pStyle w:val="Nadpis3"/>
      </w:pPr>
      <w:bookmarkStart w:id="19" w:name="_Toc57007726"/>
      <w:r>
        <w:t>DataInfo</w:t>
      </w:r>
      <w:bookmarkEnd w:id="19"/>
    </w:p>
    <w:p w:rsidR="00A73D0C" w:rsidRDefault="00AA2C0C" w:rsidP="00AA2C0C">
      <w:r>
        <w:t xml:space="preserve">V této struktuře se v elementu </w:t>
      </w:r>
      <w:r w:rsidRPr="00AA2C0C">
        <w:rPr>
          <w:i/>
        </w:rPr>
        <w:t>KontextInfo</w:t>
      </w:r>
      <w:r>
        <w:t xml:space="preserve"> předává informace o kontextu</w:t>
      </w:r>
      <w:r w:rsidR="0082734D">
        <w:t xml:space="preserve"> dotazu. V elementu </w:t>
      </w:r>
      <w:r w:rsidR="0082734D" w:rsidRPr="0082734D">
        <w:rPr>
          <w:i/>
        </w:rPr>
        <w:t>KontextInfo / Kod</w:t>
      </w:r>
      <w:r w:rsidR="0082734D">
        <w:t xml:space="preserve"> se specifikuje kód kontextu.</w:t>
      </w:r>
    </w:p>
    <w:p w:rsidR="00DE658F" w:rsidRDefault="00C202E0" w:rsidP="00AA2C0C">
      <w:r>
        <w:t>E</w:t>
      </w:r>
      <w:r w:rsidR="00AA2C0C">
        <w:t xml:space="preserve">lement </w:t>
      </w:r>
      <w:r w:rsidR="00AA2C0C" w:rsidRPr="00AA2C0C">
        <w:rPr>
          <w:i/>
        </w:rPr>
        <w:t>AutorizaceInfo</w:t>
      </w:r>
      <w:r w:rsidR="0070606E">
        <w:t xml:space="preserve"> </w:t>
      </w:r>
      <w:r>
        <w:t>se v této službě nevyužívá.</w:t>
      </w:r>
    </w:p>
    <w:p w:rsidR="007163A1" w:rsidRDefault="007163A1" w:rsidP="007163A1">
      <w:pPr>
        <w:rPr>
          <w:i/>
        </w:rPr>
      </w:pPr>
      <w:r>
        <w:rPr>
          <w:i/>
        </w:rPr>
        <w:t>Poznámky</w:t>
      </w:r>
      <w:r w:rsidRPr="00A73D0C">
        <w:rPr>
          <w:i/>
        </w:rPr>
        <w:t>:</w:t>
      </w:r>
    </w:p>
    <w:p w:rsidR="007163A1" w:rsidRPr="007163A1" w:rsidRDefault="007163A1" w:rsidP="007163A1">
      <w:pPr>
        <w:pStyle w:val="Odstavecseseznamem"/>
        <w:numPr>
          <w:ilvl w:val="0"/>
          <w:numId w:val="14"/>
        </w:numPr>
      </w:pPr>
      <w:r w:rsidRPr="007163A1">
        <w:t xml:space="preserve"> Kód kontextu musí být totožný s požadovaným kontextem v elementu Zadost.</w:t>
      </w:r>
    </w:p>
    <w:p w:rsidR="00E16B2E" w:rsidRDefault="00E16B2E" w:rsidP="00E16B2E">
      <w:pPr>
        <w:pStyle w:val="Nadpis3"/>
      </w:pPr>
      <w:bookmarkStart w:id="20" w:name="_Toc57007727"/>
      <w:r>
        <w:t>EntitaInfo</w:t>
      </w:r>
      <w:bookmarkEnd w:id="20"/>
    </w:p>
    <w:p w:rsidR="00AA2C0C" w:rsidRDefault="00AA2C0C" w:rsidP="00AA2C0C">
      <w:r>
        <w:t>V této struktuře se předávají i</w:t>
      </w:r>
      <w:r w:rsidR="0082734D">
        <w:t>dentifikátory entit vedených v Z</w:t>
      </w:r>
      <w:r>
        <w:t>ákladních registrech. eGSB na vstupu ověří existenci těchto entit, případně provede překlad AIFO a tyto informace o existenci a identifikátory entit předá AIS</w:t>
      </w:r>
      <w:r w:rsidR="00C532E6">
        <w:t xml:space="preserve"> Správce údajů</w:t>
      </w:r>
      <w:r>
        <w:t>.</w:t>
      </w:r>
    </w:p>
    <w:p w:rsidR="00F40CB9" w:rsidRDefault="00F40CB9" w:rsidP="00AA2C0C">
      <w:pPr>
        <w:rPr>
          <w:i/>
          <w:color w:val="000000"/>
        </w:rPr>
      </w:pPr>
      <w:r>
        <w:t xml:space="preserve">Podrobný popis </w:t>
      </w:r>
      <w:r w:rsidR="007163A1">
        <w:t xml:space="preserve">struktury </w:t>
      </w:r>
      <w:r>
        <w:t xml:space="preserve">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7163A1" w:rsidRDefault="007163A1" w:rsidP="00AA2C0C">
      <w:pPr>
        <w:rPr>
          <w:i/>
          <w:color w:val="000000"/>
        </w:rPr>
      </w:pPr>
      <w:r>
        <w:rPr>
          <w:i/>
          <w:color w:val="000000"/>
        </w:rPr>
        <w:t>Poznámky:</w:t>
      </w:r>
    </w:p>
    <w:p w:rsidR="00DD2B37" w:rsidRDefault="007163A1" w:rsidP="00AA2C0C">
      <w:pPr>
        <w:pStyle w:val="Odstavecseseznamem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Případné lokální </w:t>
      </w:r>
      <w:r w:rsidR="00DD2B37" w:rsidRPr="007163A1">
        <w:rPr>
          <w:color w:val="000000"/>
        </w:rPr>
        <w:t xml:space="preserve">AIFO použité v elementu </w:t>
      </w:r>
      <w:r w:rsidR="00DD2B37" w:rsidRPr="007163A1">
        <w:rPr>
          <w:i/>
          <w:color w:val="000000"/>
        </w:rPr>
        <w:t>Zadost</w:t>
      </w:r>
      <w:r w:rsidR="00DD2B37" w:rsidRPr="007163A1">
        <w:rPr>
          <w:color w:val="000000"/>
        </w:rPr>
        <w:t xml:space="preserve"> odkazuje na lokální AIFO v</w:t>
      </w:r>
      <w:r>
        <w:rPr>
          <w:color w:val="000000"/>
        </w:rPr>
        <w:t> </w:t>
      </w:r>
      <w:r w:rsidR="00DD2B37" w:rsidRPr="007163A1">
        <w:rPr>
          <w:i/>
          <w:color w:val="000000"/>
        </w:rPr>
        <w:t>MapaAifo</w:t>
      </w:r>
      <w:r w:rsidRPr="007163A1">
        <w:rPr>
          <w:color w:val="000000"/>
        </w:rPr>
        <w:t>, ob</w:t>
      </w:r>
      <w:r>
        <w:rPr>
          <w:color w:val="000000"/>
        </w:rPr>
        <w:t>dob</w:t>
      </w:r>
      <w:r w:rsidRPr="007163A1">
        <w:rPr>
          <w:color w:val="000000"/>
        </w:rPr>
        <w:t xml:space="preserve">ně </w:t>
      </w:r>
      <w:r>
        <w:rPr>
          <w:color w:val="000000"/>
        </w:rPr>
        <w:t xml:space="preserve">i </w:t>
      </w:r>
      <w:r w:rsidRPr="007163A1">
        <w:rPr>
          <w:color w:val="000000"/>
        </w:rPr>
        <w:t>identifikátory</w:t>
      </w:r>
      <w:r>
        <w:rPr>
          <w:color w:val="000000"/>
        </w:rPr>
        <w:t xml:space="preserve"> dalších entit</w:t>
      </w:r>
      <w:r w:rsidR="00DD2B37" w:rsidRPr="007163A1">
        <w:rPr>
          <w:i/>
          <w:color w:val="000000"/>
        </w:rPr>
        <w:t>.</w:t>
      </w:r>
      <w:r w:rsidR="00DD2B37" w:rsidRPr="007163A1">
        <w:rPr>
          <w:color w:val="000000"/>
        </w:rPr>
        <w:t xml:space="preserve"> </w:t>
      </w:r>
    </w:p>
    <w:p w:rsidR="001B55D9" w:rsidRPr="007163A1" w:rsidRDefault="001B55D9" w:rsidP="00AA2C0C">
      <w:pPr>
        <w:pStyle w:val="Odstavecseseznamem"/>
        <w:numPr>
          <w:ilvl w:val="0"/>
          <w:numId w:val="14"/>
        </w:numPr>
        <w:rPr>
          <w:color w:val="000000"/>
        </w:rPr>
      </w:pPr>
      <w:r>
        <w:rPr>
          <w:color w:val="000000"/>
        </w:rPr>
        <w:lastRenderedPageBreak/>
        <w:t>Je podporováno předání pouze jednoho AIFO m MapaAifo (případně odpovídající úložce AIFO)</w:t>
      </w:r>
    </w:p>
    <w:p w:rsidR="00E16B2E" w:rsidRDefault="00E16B2E" w:rsidP="00E16B2E">
      <w:pPr>
        <w:pStyle w:val="Nadpis3"/>
      </w:pPr>
      <w:bookmarkStart w:id="21" w:name="_Toc57007728"/>
      <w:r>
        <w:t>RezimInfo</w:t>
      </w:r>
      <w:bookmarkEnd w:id="21"/>
    </w:p>
    <w:p w:rsidR="00F40CB9" w:rsidRDefault="00AA2C0C" w:rsidP="00AA2C0C">
      <w:r>
        <w:t>V tomto elementu lze specifikovat požadovaný režim zpracování, pokud není specifikován jako parametr v URL požadavku.</w:t>
      </w:r>
      <w:r w:rsidR="00CE76A4">
        <w:t xml:space="preserve"> </w:t>
      </w:r>
    </w:p>
    <w:p w:rsidR="00AA2C0C" w:rsidRDefault="00CE76A4" w:rsidP="00AA2C0C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C532E6" w:rsidRDefault="00C532E6" w:rsidP="00C532E6">
      <w:pPr>
        <w:pStyle w:val="Nadpis3"/>
      </w:pPr>
      <w:bookmarkStart w:id="22" w:name="_Toc57007729"/>
      <w:r>
        <w:t>OperaceInfo</w:t>
      </w:r>
      <w:bookmarkEnd w:id="22"/>
    </w:p>
    <w:p w:rsidR="00D63B65" w:rsidRDefault="00C532E6" w:rsidP="00C532E6">
      <w:r>
        <w:t xml:space="preserve">Element </w:t>
      </w:r>
      <w:r w:rsidRPr="00D63B65">
        <w:rPr>
          <w:i/>
        </w:rPr>
        <w:t>OperaceInfo</w:t>
      </w:r>
      <w:r>
        <w:t xml:space="preserve"> slouží pro specifikac</w:t>
      </w:r>
      <w:r w:rsidR="00D63B65">
        <w:t>i</w:t>
      </w:r>
      <w:r>
        <w:t xml:space="preserve"> požadavku na </w:t>
      </w:r>
      <w:r w:rsidR="0003751E">
        <w:t>požadovanou operaci. Primární</w:t>
      </w:r>
      <w:r w:rsidR="002B087A">
        <w:t>m účelem tohoto elementu umožnit jednoduše specifikovat požadavek na požadavek na</w:t>
      </w:r>
      <w:r w:rsidR="0003751E">
        <w:t xml:space="preserve"> </w:t>
      </w:r>
      <w:r>
        <w:t xml:space="preserve">smazání. </w:t>
      </w:r>
      <w:r w:rsidR="002B087A">
        <w:t xml:space="preserve">Kromě tohoto je možné v tomto elementu případně </w:t>
      </w:r>
      <w:r w:rsidR="001356B5">
        <w:t xml:space="preserve">uvést </w:t>
      </w:r>
      <w:r w:rsidR="002B087A">
        <w:t>požadavek na operaci</w:t>
      </w:r>
      <w:r w:rsidR="0003751E">
        <w:t xml:space="preserve"> vložení </w:t>
      </w:r>
      <w:r w:rsidR="002B087A">
        <w:t>nebo</w:t>
      </w:r>
      <w:r w:rsidR="0003751E">
        <w:t xml:space="preserve"> změny. </w:t>
      </w:r>
    </w:p>
    <w:p w:rsidR="001356B5" w:rsidRDefault="001356B5" w:rsidP="00C532E6">
      <w:r>
        <w:t xml:space="preserve">V tomto elementu se společně s </w:t>
      </w:r>
      <w:r w:rsidR="002B087A">
        <w:t>požadovanou operací uvádí entita</w:t>
      </w:r>
      <w:r>
        <w:t>, pro kterou se požaduje provedení požadované operace.</w:t>
      </w:r>
    </w:p>
    <w:p w:rsidR="001356B5" w:rsidRDefault="001356B5" w:rsidP="00C532E6">
      <w:r>
        <w:t xml:space="preserve">Možné hodnoty pro atribut </w:t>
      </w:r>
      <w:r w:rsidRPr="001356B5">
        <w:rPr>
          <w:i/>
        </w:rPr>
        <w:t>operace</w:t>
      </w:r>
      <w:r>
        <w:t xml:space="preserve"> jsou:</w:t>
      </w:r>
    </w:p>
    <w:p w:rsidR="001356B5" w:rsidRDefault="001356B5" w:rsidP="001356B5">
      <w:pPr>
        <w:pStyle w:val="Odstavecseseznamem"/>
        <w:numPr>
          <w:ilvl w:val="0"/>
          <w:numId w:val="14"/>
        </w:numPr>
      </w:pPr>
      <w:proofErr w:type="spellStart"/>
      <w:r w:rsidRPr="001356B5">
        <w:rPr>
          <w:i/>
        </w:rPr>
        <w:t>vlozit</w:t>
      </w:r>
      <w:proofErr w:type="spellEnd"/>
      <w:r>
        <w:t xml:space="preserve"> – žadatel předpokládá vložení nového záznamu</w:t>
      </w:r>
    </w:p>
    <w:p w:rsidR="001356B5" w:rsidRDefault="001356B5" w:rsidP="001356B5">
      <w:pPr>
        <w:pStyle w:val="Odstavecseseznamem"/>
        <w:numPr>
          <w:ilvl w:val="0"/>
          <w:numId w:val="14"/>
        </w:numPr>
      </w:pPr>
      <w:proofErr w:type="spellStart"/>
      <w:r w:rsidRPr="001356B5">
        <w:rPr>
          <w:i/>
        </w:rPr>
        <w:t>zmenit</w:t>
      </w:r>
      <w:proofErr w:type="spellEnd"/>
      <w:r>
        <w:t xml:space="preserve"> – žadatel předpokládá změnu existujícího záznamu</w:t>
      </w:r>
    </w:p>
    <w:p w:rsidR="001356B5" w:rsidRDefault="001356B5" w:rsidP="001356B5">
      <w:pPr>
        <w:pStyle w:val="Odstavecseseznamem"/>
        <w:numPr>
          <w:ilvl w:val="0"/>
          <w:numId w:val="14"/>
        </w:numPr>
      </w:pPr>
      <w:r w:rsidRPr="001356B5">
        <w:rPr>
          <w:i/>
        </w:rPr>
        <w:t>smazat</w:t>
      </w:r>
      <w:r>
        <w:t xml:space="preserve"> – žadatel požaduje smazání záznamu </w:t>
      </w:r>
    </w:p>
    <w:p w:rsidR="0003751E" w:rsidRDefault="001356B5" w:rsidP="00C532E6">
      <w:r>
        <w:t xml:space="preserve">Specifikace </w:t>
      </w:r>
      <w:r w:rsidR="00064820">
        <w:t xml:space="preserve">operace ze strany žadatele nic neříká o implementaci na straně AIS správce údajů, pouze může pro AIS správce údajů sloužit jako popis očekávání. AIS správce údajů se chová dle vlastní dokumentované logiky. AIS správce údajů </w:t>
      </w:r>
      <w:r w:rsidR="00064820" w:rsidRPr="00064820">
        <w:rPr>
          <w:b/>
          <w:i/>
        </w:rPr>
        <w:t>například</w:t>
      </w:r>
      <w:r w:rsidR="00064820">
        <w:t xml:space="preserve"> může:</w:t>
      </w:r>
    </w:p>
    <w:p w:rsidR="00064820" w:rsidRDefault="00064820" w:rsidP="00064820">
      <w:pPr>
        <w:pStyle w:val="Odstavecseseznamem"/>
        <w:numPr>
          <w:ilvl w:val="0"/>
          <w:numId w:val="14"/>
        </w:numPr>
      </w:pPr>
      <w:r>
        <w:t xml:space="preserve">pro operaci </w:t>
      </w:r>
      <w:r w:rsidRPr="00064820">
        <w:rPr>
          <w:rStyle w:val="Zdraznn"/>
        </w:rPr>
        <w:t>insert</w:t>
      </w:r>
      <w:r>
        <w:t xml:space="preserve"> v případě duplicity – vrátit chybu, aktualizovat záznam, vložit další záznam.</w:t>
      </w:r>
    </w:p>
    <w:p w:rsidR="00064820" w:rsidRDefault="00064820" w:rsidP="00064820">
      <w:pPr>
        <w:pStyle w:val="Odstavecseseznamem"/>
        <w:numPr>
          <w:ilvl w:val="0"/>
          <w:numId w:val="14"/>
        </w:numPr>
      </w:pPr>
      <w:r>
        <w:t xml:space="preserve">pro operaci </w:t>
      </w:r>
      <w:proofErr w:type="spellStart"/>
      <w:r w:rsidRPr="00064820">
        <w:rPr>
          <w:rStyle w:val="Zdraznn"/>
        </w:rPr>
        <w:t>zmenit</w:t>
      </w:r>
      <w:proofErr w:type="spellEnd"/>
      <w:r>
        <w:t xml:space="preserve"> v případě neexistence – vrátit chybu, vložit záznam</w:t>
      </w:r>
    </w:p>
    <w:p w:rsidR="00064820" w:rsidRDefault="00064820" w:rsidP="00064820">
      <w:pPr>
        <w:pStyle w:val="Odstavecseseznamem"/>
        <w:numPr>
          <w:ilvl w:val="0"/>
          <w:numId w:val="14"/>
        </w:numPr>
      </w:pPr>
      <w:r>
        <w:t xml:space="preserve">pro operaci </w:t>
      </w:r>
      <w:r w:rsidRPr="00064820">
        <w:rPr>
          <w:i/>
        </w:rPr>
        <w:t>smazat</w:t>
      </w:r>
      <w:r>
        <w:t xml:space="preserve"> – nepovolit mazání, provést nastavení příznaku smazání a podobně</w:t>
      </w:r>
    </w:p>
    <w:p w:rsidR="00064820" w:rsidRDefault="00064820" w:rsidP="00064820">
      <w:r>
        <w:t>Konkrétní implementace na straně AIS správce údajů se tedy chová dle logiky, kterou dokumentuje v souvislosti s vystavování kontextu a datového obsahu poskytovaných služeb.</w:t>
      </w:r>
    </w:p>
    <w:p w:rsidR="00E16B2E" w:rsidRDefault="00E16B2E" w:rsidP="00E16B2E">
      <w:pPr>
        <w:pStyle w:val="Nadpis3"/>
      </w:pPr>
      <w:bookmarkStart w:id="23" w:name="_Toc57007730"/>
      <w:r>
        <w:t>Zadost</w:t>
      </w:r>
      <w:bookmarkEnd w:id="23"/>
    </w:p>
    <w:p w:rsidR="00AA2C0C" w:rsidRDefault="00AA2C0C" w:rsidP="00AA2C0C">
      <w:r>
        <w:t xml:space="preserve">V elementu </w:t>
      </w:r>
      <w:proofErr w:type="spellStart"/>
      <w:r w:rsidR="00D63B65">
        <w:rPr>
          <w:i/>
        </w:rPr>
        <w:t>ZapisData</w:t>
      </w:r>
      <w:r w:rsidRPr="00AA2C0C">
        <w:rPr>
          <w:i/>
        </w:rPr>
        <w:t>Data</w:t>
      </w:r>
      <w:proofErr w:type="spellEnd"/>
      <w:r>
        <w:t xml:space="preserve"> předává </w:t>
      </w:r>
      <w:r w:rsidR="00D63B65">
        <w:t xml:space="preserve">zdrojový AIS </w:t>
      </w:r>
      <w:r>
        <w:t xml:space="preserve">vlastní datový obsah specifikující </w:t>
      </w:r>
      <w:r w:rsidR="00D63B65">
        <w:t xml:space="preserve">data pro zápis do </w:t>
      </w:r>
      <w:r>
        <w:t>AIS</w:t>
      </w:r>
      <w:r w:rsidR="00D63B65">
        <w:t xml:space="preserve"> Správce údajů </w:t>
      </w:r>
      <w:r>
        <w:t xml:space="preserve">v daném kontextu. Obsah elementu </w:t>
      </w:r>
      <w:proofErr w:type="spellStart"/>
      <w:r w:rsidR="00D63B65">
        <w:rPr>
          <w:i/>
        </w:rPr>
        <w:t>ZapisData</w:t>
      </w:r>
      <w:r w:rsidRPr="00AA2C0C">
        <w:rPr>
          <w:i/>
        </w:rPr>
        <w:t>Data</w:t>
      </w:r>
      <w:proofErr w:type="spellEnd"/>
      <w:r>
        <w:t xml:space="preserve"> je definován jako </w:t>
      </w:r>
      <w:proofErr w:type="spellStart"/>
      <w:r w:rsidRPr="00AA2C0C">
        <w:rPr>
          <w:i/>
        </w:rPr>
        <w:t>xs:any</w:t>
      </w:r>
      <w:proofErr w:type="spellEnd"/>
      <w:r>
        <w:t xml:space="preserve"> se striktní validací, tedy </w:t>
      </w:r>
      <w:r w:rsidR="00D63B65">
        <w:t xml:space="preserve">zdrojový </w:t>
      </w:r>
      <w:r>
        <w:t>AIS zodpovídá za správné naplnění tohoto elementu dle XSD datového obsahu definovaného pro požadovaný kontext. eGSB provádí jak validaci souladu kontextu a datového obsahu, tak XSD validaci samotného datového obsahu.</w:t>
      </w:r>
    </w:p>
    <w:p w:rsidR="00D63B65" w:rsidRPr="00AA2C0C" w:rsidRDefault="00D63B65" w:rsidP="00AA2C0C">
      <w:r>
        <w:t xml:space="preserve">Element </w:t>
      </w:r>
      <w:r w:rsidRPr="00D63B65">
        <w:rPr>
          <w:i/>
        </w:rPr>
        <w:t>Zadost</w:t>
      </w:r>
      <w:r>
        <w:t xml:space="preserve"> je definován jako nepovinný pro případ požadavku na operaci </w:t>
      </w:r>
      <w:r w:rsidR="0003751E">
        <w:t xml:space="preserve">smazání, pokud je možné operaci </w:t>
      </w:r>
      <w:r>
        <w:t xml:space="preserve">smazání specifikovat pouze v elementu </w:t>
      </w:r>
      <w:r w:rsidRPr="0003751E">
        <w:rPr>
          <w:i/>
        </w:rPr>
        <w:t>OperaceInfo</w:t>
      </w:r>
      <w:r>
        <w:t xml:space="preserve">. Možnost neuvedení elementu </w:t>
      </w:r>
      <w:r w:rsidR="0003751E" w:rsidRPr="0003751E">
        <w:rPr>
          <w:i/>
        </w:rPr>
        <w:t>Zadost</w:t>
      </w:r>
      <w:r w:rsidR="0003751E">
        <w:t xml:space="preserve"> </w:t>
      </w:r>
      <w:r>
        <w:t>je závislá na podpoře tohoto chování na straně konkrétního AIS Správce údajů, tj. pro případy, kdy pro smazání nepotřebuje AIS Správce údajů informace nad rámec informací předávaných v systémové části.</w:t>
      </w:r>
    </w:p>
    <w:p w:rsidR="00E16B2E" w:rsidRDefault="00E16B2E" w:rsidP="00E16B2E">
      <w:pPr>
        <w:pStyle w:val="Nadpis2"/>
      </w:pPr>
      <w:bookmarkStart w:id="24" w:name="_Toc57007731"/>
      <w:r>
        <w:t>Příklad volání</w:t>
      </w:r>
      <w:bookmarkEnd w:id="24"/>
    </w:p>
    <w:p w:rsidR="00F40CB9" w:rsidRDefault="00F40CB9" w:rsidP="00F40CB9">
      <w:r>
        <w:t>Níže je uveden příklad volání v testovacím kontextu agendy A419 pro obyvatele vedeného v ROB.</w:t>
      </w:r>
    </w:p>
    <w:p w:rsidR="00F40CB9" w:rsidRPr="004760D4" w:rsidRDefault="00F40CB9" w:rsidP="00F40CB9">
      <w:pPr>
        <w:pStyle w:val="Konzola"/>
      </w:pPr>
      <w:r w:rsidRPr="004760D4">
        <w:t>&lt;</w:t>
      </w:r>
      <w:proofErr w:type="spellStart"/>
      <w:r w:rsidRPr="004760D4">
        <w:t>s:Envelope</w:t>
      </w:r>
      <w:proofErr w:type="spellEnd"/>
      <w:r w:rsidRPr="004760D4">
        <w:t xml:space="preserve"> </w:t>
      </w:r>
      <w:proofErr w:type="spellStart"/>
      <w:r w:rsidRPr="004760D4">
        <w:t>xmlns:s</w:t>
      </w:r>
      <w:proofErr w:type="spellEnd"/>
      <w:r w:rsidRPr="004760D4">
        <w:t>="http://schemas.xmlsoap.org/</w:t>
      </w:r>
      <w:proofErr w:type="spellStart"/>
      <w:r w:rsidRPr="004760D4">
        <w:t>soap</w:t>
      </w:r>
      <w:proofErr w:type="spellEnd"/>
      <w:r w:rsidRPr="004760D4">
        <w:t>/</w:t>
      </w:r>
      <w:proofErr w:type="spellStart"/>
      <w:r w:rsidRPr="004760D4">
        <w:t>envelope</w:t>
      </w:r>
      <w:proofErr w:type="spellEnd"/>
      <w:r w:rsidRPr="004760D4">
        <w:t>/"&gt;</w:t>
      </w:r>
    </w:p>
    <w:p w:rsidR="00F40CB9" w:rsidRPr="004760D4" w:rsidRDefault="00F40CB9" w:rsidP="00F40CB9">
      <w:pPr>
        <w:pStyle w:val="Konzola"/>
      </w:pPr>
      <w:r w:rsidRPr="004760D4">
        <w:t xml:space="preserve">  &lt;</w:t>
      </w:r>
      <w:proofErr w:type="spellStart"/>
      <w:r w:rsidRPr="004760D4">
        <w:t>s:Header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lastRenderedPageBreak/>
        <w:t xml:space="preserve">    &lt;Action s:mustUnderstand="1" xmlns="http://schemas.microsoft.com/ws/2005/05/addressing/none"&gt;gsb</w:t>
      </w:r>
      <w:r w:rsidR="0003751E" w:rsidRPr="004760D4">
        <w:t>ZapisData</w:t>
      </w:r>
      <w:r w:rsidRPr="004760D4">
        <w:t>&lt;/Action&gt;</w:t>
      </w:r>
    </w:p>
    <w:p w:rsidR="00F40CB9" w:rsidRPr="004760D4" w:rsidRDefault="00F40CB9" w:rsidP="00F40CB9">
      <w:pPr>
        <w:pStyle w:val="Konzola"/>
      </w:pPr>
      <w:r w:rsidRPr="004760D4">
        <w:t xml:space="preserve">  &lt;/</w:t>
      </w:r>
      <w:proofErr w:type="spellStart"/>
      <w:r w:rsidRPr="004760D4">
        <w:t>s:Header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&lt;</w:t>
      </w:r>
      <w:proofErr w:type="spellStart"/>
      <w:r w:rsidRPr="004760D4">
        <w:t>s:Body</w:t>
      </w:r>
      <w:proofErr w:type="spellEnd"/>
      <w:r w:rsidRPr="004760D4">
        <w:t xml:space="preserve"> </w:t>
      </w:r>
      <w:proofErr w:type="spellStart"/>
      <w:r w:rsidRPr="004760D4">
        <w:t>xmlns:xsi</w:t>
      </w:r>
      <w:proofErr w:type="spellEnd"/>
      <w:r w:rsidRPr="004760D4">
        <w:t>="http://www.w3.org/2001/</w:t>
      </w:r>
      <w:proofErr w:type="spellStart"/>
      <w:r w:rsidRPr="004760D4">
        <w:t>XMLSchema</w:t>
      </w:r>
      <w:proofErr w:type="spellEnd"/>
      <w:r w:rsidRPr="004760D4">
        <w:t xml:space="preserve">-instance" </w:t>
      </w:r>
      <w:proofErr w:type="spellStart"/>
      <w:r w:rsidRPr="004760D4">
        <w:t>xmlns:xsd</w:t>
      </w:r>
      <w:proofErr w:type="spellEnd"/>
      <w:r w:rsidRPr="004760D4">
        <w:t>="http://www.w3.org/2001/</w:t>
      </w:r>
      <w:proofErr w:type="spellStart"/>
      <w:r w:rsidRPr="004760D4">
        <w:t>XMLSchema</w:t>
      </w:r>
      <w:proofErr w:type="spellEnd"/>
      <w:r w:rsidRPr="004760D4">
        <w:t>"&gt;</w:t>
      </w:r>
    </w:p>
    <w:p w:rsidR="00F40CB9" w:rsidRPr="004760D4" w:rsidRDefault="00F40CB9" w:rsidP="00F40CB9">
      <w:pPr>
        <w:pStyle w:val="Konzola"/>
      </w:pPr>
      <w:r w:rsidRPr="004760D4">
        <w:t xml:space="preserve">    &lt;</w:t>
      </w:r>
      <w:proofErr w:type="spellStart"/>
      <w:r w:rsidR="0003751E" w:rsidRPr="004760D4">
        <w:t>Zapis</w:t>
      </w:r>
      <w:r w:rsidRPr="004760D4">
        <w:t>Data</w:t>
      </w:r>
      <w:proofErr w:type="spellEnd"/>
      <w:r w:rsidRPr="004760D4">
        <w:t xml:space="preserve"> </w:t>
      </w:r>
      <w:proofErr w:type="spellStart"/>
      <w:r w:rsidRPr="004760D4">
        <w:t>xmlns</w:t>
      </w:r>
      <w:proofErr w:type="spellEnd"/>
      <w:r w:rsidRPr="004760D4">
        <w:t>="urn:cz:isvs:gsb:schemas:Gsb</w:t>
      </w:r>
      <w:r w:rsidR="0003751E" w:rsidRPr="004760D4">
        <w:t>ZapisData</w:t>
      </w:r>
      <w:r w:rsidRPr="004760D4">
        <w:t>:v1"&gt;</w:t>
      </w:r>
    </w:p>
    <w:p w:rsidR="00F40CB9" w:rsidRPr="004760D4" w:rsidRDefault="00F40CB9" w:rsidP="00F40CB9">
      <w:pPr>
        <w:pStyle w:val="Konzola"/>
      </w:pPr>
      <w:r w:rsidRPr="004760D4">
        <w:t xml:space="preserve">      &lt;ZadatelInfo </w:t>
      </w:r>
      <w:proofErr w:type="spellStart"/>
      <w:r w:rsidRPr="004760D4">
        <w:t>xmlns</w:t>
      </w:r>
      <w:proofErr w:type="spellEnd"/>
      <w:r w:rsidRPr="004760D4">
        <w:t>="urn:cz:isvs:gsb:schemas:GsbAbstract:v1"&gt;</w:t>
      </w:r>
    </w:p>
    <w:p w:rsidR="00F40CB9" w:rsidRPr="004760D4" w:rsidRDefault="00F40CB9" w:rsidP="00F40CB9">
      <w:pPr>
        <w:pStyle w:val="Konzola"/>
      </w:pPr>
      <w:r w:rsidRPr="004760D4">
        <w:t xml:space="preserve">        &lt;Agenda </w:t>
      </w:r>
      <w:proofErr w:type="spellStart"/>
      <w:r w:rsidRPr="004760D4">
        <w:t>xmlns</w:t>
      </w:r>
      <w:proofErr w:type="spellEnd"/>
      <w:r w:rsidRPr="004760D4">
        <w:t>="urn:cz:isvs:gsb:schemas:GsbTypy:v1"&gt;X999&lt;/Agenda&gt;</w:t>
      </w:r>
    </w:p>
    <w:p w:rsidR="00F40CB9" w:rsidRPr="004760D4" w:rsidRDefault="00F40CB9" w:rsidP="00F40CB9">
      <w:pPr>
        <w:pStyle w:val="Konzola"/>
      </w:pPr>
      <w:r w:rsidRPr="004760D4">
        <w:t xml:space="preserve">        &lt;AgendovaRole </w:t>
      </w:r>
      <w:proofErr w:type="spellStart"/>
      <w:r w:rsidRPr="004760D4">
        <w:t>xmlns</w:t>
      </w:r>
      <w:proofErr w:type="spellEnd"/>
      <w:r w:rsidRPr="004760D4">
        <w:t>="urn:cz:isvs:gsb:schemas:GsbTypy:v1"&gt;XR1&lt;/AgendovaRole&gt;</w:t>
      </w:r>
    </w:p>
    <w:p w:rsidR="00F40CB9" w:rsidRPr="004760D4" w:rsidRDefault="00F40CB9" w:rsidP="00F40CB9">
      <w:pPr>
        <w:pStyle w:val="Konzola"/>
      </w:pPr>
      <w:r w:rsidRPr="004760D4">
        <w:t xml:space="preserve">        &lt;Ovm </w:t>
      </w:r>
      <w:proofErr w:type="spellStart"/>
      <w:r w:rsidRPr="004760D4">
        <w:t>xmlns</w:t>
      </w:r>
      <w:proofErr w:type="spellEnd"/>
      <w:r w:rsidRPr="004760D4">
        <w:t>="urn:cz:isvs:gsb:schemas:GsbTypy:v1"&gt;12345678&lt;/Ovm&gt;</w:t>
      </w:r>
    </w:p>
    <w:p w:rsidR="00F40CB9" w:rsidRPr="004760D4" w:rsidRDefault="00F40CB9" w:rsidP="00F40CB9">
      <w:pPr>
        <w:pStyle w:val="Konzola"/>
      </w:pPr>
      <w:r w:rsidRPr="004760D4">
        <w:t xml:space="preserve">        &lt;Ais </w:t>
      </w:r>
      <w:proofErr w:type="spellStart"/>
      <w:r w:rsidRPr="004760D4">
        <w:t>xmlns</w:t>
      </w:r>
      <w:proofErr w:type="spellEnd"/>
      <w:r w:rsidRPr="004760D4">
        <w:t>="urn:cz:isvs:gsb:schemas:GsbTypy:v1"&gt;999001&lt;/Ais&gt;</w:t>
      </w:r>
    </w:p>
    <w:p w:rsidR="00F40CB9" w:rsidRPr="004760D4" w:rsidRDefault="00F40CB9" w:rsidP="00F40CB9">
      <w:pPr>
        <w:pStyle w:val="Konzola"/>
      </w:pPr>
      <w:r w:rsidRPr="004760D4">
        <w:t xml:space="preserve">        &lt;Subjekt </w:t>
      </w:r>
      <w:proofErr w:type="spellStart"/>
      <w:r w:rsidRPr="004760D4">
        <w:t>xmlns</w:t>
      </w:r>
      <w:proofErr w:type="spellEnd"/>
      <w:r w:rsidRPr="004760D4">
        <w:t>="urn:cz:isvs:gsb:schemas:GsbTypy:v1"&gt;Subjekt F5klient&lt;/Subjekt&gt;</w:t>
      </w:r>
    </w:p>
    <w:p w:rsidR="00F40CB9" w:rsidRPr="004760D4" w:rsidRDefault="00F40CB9" w:rsidP="00F40CB9">
      <w:pPr>
        <w:pStyle w:val="Konzola"/>
      </w:pPr>
      <w:r w:rsidRPr="004760D4">
        <w:t xml:space="preserve">        &lt;Uzivatel </w:t>
      </w:r>
      <w:proofErr w:type="spellStart"/>
      <w:r w:rsidRPr="004760D4">
        <w:t>xmlns</w:t>
      </w:r>
      <w:proofErr w:type="spellEnd"/>
      <w:r w:rsidRPr="004760D4">
        <w:t>="urn:cz:isvs:gsb:schemas:GsbTypy:v1"&gt;Uzivatel&lt;/Uzivatel&gt;</w:t>
      </w:r>
    </w:p>
    <w:p w:rsidR="00F40CB9" w:rsidRPr="004760D4" w:rsidRDefault="00F40CB9" w:rsidP="00F40CB9">
      <w:pPr>
        <w:pStyle w:val="Konzola"/>
      </w:pPr>
      <w:r w:rsidRPr="004760D4">
        <w:t xml:space="preserve">        &lt;DuvodUcel </w:t>
      </w:r>
      <w:proofErr w:type="spellStart"/>
      <w:r w:rsidRPr="004760D4">
        <w:t>xmlns</w:t>
      </w:r>
      <w:proofErr w:type="spellEnd"/>
      <w:r w:rsidRPr="004760D4">
        <w:t>="urn:cz:isvs:gsb:schemas:GsbTypy:v1"&gt;</w:t>
      </w:r>
      <w:proofErr w:type="spellStart"/>
      <w:r w:rsidRPr="004760D4">
        <w:t>Duvod</w:t>
      </w:r>
      <w:proofErr w:type="spellEnd"/>
      <w:r w:rsidRPr="004760D4">
        <w:t xml:space="preserve"> a ucel&lt;/DuvodUcel&gt;</w:t>
      </w:r>
    </w:p>
    <w:p w:rsidR="00F40CB9" w:rsidRPr="004760D4" w:rsidRDefault="00F40CB9" w:rsidP="00F40CB9">
      <w:pPr>
        <w:pStyle w:val="Konzola"/>
      </w:pPr>
      <w:r w:rsidRPr="004760D4">
        <w:t xml:space="preserve">      &lt;/ZadatelInfo&gt;</w:t>
      </w:r>
    </w:p>
    <w:p w:rsidR="00F40CB9" w:rsidRPr="004760D4" w:rsidRDefault="00F40CB9" w:rsidP="00F40CB9">
      <w:pPr>
        <w:pStyle w:val="Konzola"/>
      </w:pPr>
      <w:r w:rsidRPr="004760D4">
        <w:t xml:space="preserve">      &lt;ZadostAgendaInfo </w:t>
      </w:r>
      <w:proofErr w:type="spellStart"/>
      <w:r w:rsidRPr="004760D4">
        <w:t>xmlns</w:t>
      </w:r>
      <w:proofErr w:type="spellEnd"/>
      <w:r w:rsidRPr="004760D4">
        <w:t>="urn:cz:isvs:gsb:schemas:GsbAbstract:v1"&gt;</w:t>
      </w:r>
    </w:p>
    <w:p w:rsidR="00F40CB9" w:rsidRPr="004760D4" w:rsidRDefault="00F40CB9" w:rsidP="00F40CB9">
      <w:pPr>
        <w:pStyle w:val="Konzola"/>
      </w:pPr>
      <w:r w:rsidRPr="004760D4">
        <w:t xml:space="preserve">        &lt;AgendaCasZadosti xmlns="urn:cz:isvs:gsb:schemas:GsbTypy:v1"&gt;2015-10-20T18:33:23.6455508+02:00&lt;/AgendaCasZadosti&gt;</w:t>
      </w:r>
    </w:p>
    <w:p w:rsidR="00F40CB9" w:rsidRPr="004760D4" w:rsidRDefault="00F40CB9" w:rsidP="00F40CB9">
      <w:pPr>
        <w:pStyle w:val="Konzola"/>
      </w:pPr>
      <w:r w:rsidRPr="004760D4">
        <w:t xml:space="preserve">        &lt;AgendaZadostId xmlns="urn:cz:isvs:gsb:schemas:GsbTypy:v1"&gt;6e41a5b5-d0bb-4fd3-a50e-55831dd84a8c&lt;/AgendaZadostId&gt;</w:t>
      </w:r>
    </w:p>
    <w:p w:rsidR="00F40CB9" w:rsidRPr="004760D4" w:rsidRDefault="00F40CB9" w:rsidP="00F40CB9">
      <w:pPr>
        <w:pStyle w:val="Konzola"/>
      </w:pPr>
      <w:r w:rsidRPr="004760D4">
        <w:t xml:space="preserve">      &lt;/ZadostAgendaInfo&gt;</w:t>
      </w:r>
    </w:p>
    <w:p w:rsidR="00F40CB9" w:rsidRPr="004760D4" w:rsidRDefault="00F40CB9" w:rsidP="00F40CB9">
      <w:pPr>
        <w:pStyle w:val="Konzola"/>
      </w:pPr>
      <w:r w:rsidRPr="004760D4">
        <w:t xml:space="preserve">      &lt;DataInfo </w:t>
      </w:r>
      <w:proofErr w:type="spellStart"/>
      <w:r w:rsidRPr="004760D4">
        <w:t>xmlns</w:t>
      </w:r>
      <w:proofErr w:type="spellEnd"/>
      <w:r w:rsidRPr="004760D4">
        <w:t>="urn:cz:isvs:gsb:schemas:GsbAbstract:v1"&gt;</w:t>
      </w:r>
    </w:p>
    <w:p w:rsidR="00F40CB9" w:rsidRPr="004760D4" w:rsidRDefault="00F40CB9" w:rsidP="00F40CB9">
      <w:pPr>
        <w:pStyle w:val="Konzola"/>
      </w:pPr>
      <w:r w:rsidRPr="004760D4">
        <w:t xml:space="preserve">        &lt;KontextInfo&gt;</w:t>
      </w:r>
    </w:p>
    <w:p w:rsidR="00F40CB9" w:rsidRPr="004760D4" w:rsidRDefault="00F40CB9" w:rsidP="00F40CB9">
      <w:pPr>
        <w:pStyle w:val="Konzola"/>
      </w:pPr>
      <w:r w:rsidRPr="004760D4">
        <w:t xml:space="preserve">          &lt;Kod </w:t>
      </w:r>
      <w:proofErr w:type="spellStart"/>
      <w:r w:rsidRPr="004760D4">
        <w:t>xmlns</w:t>
      </w:r>
      <w:proofErr w:type="spellEnd"/>
      <w:r w:rsidRPr="004760D4">
        <w:t>="urn:cz:isvs:gsb:schemas:GsbTypy:v1"&gt;A419.Drzitel&lt;/Kod&gt;</w:t>
      </w:r>
    </w:p>
    <w:p w:rsidR="00F40CB9" w:rsidRPr="004760D4" w:rsidRDefault="00F40CB9" w:rsidP="00F40CB9">
      <w:pPr>
        <w:pStyle w:val="Konzola"/>
      </w:pPr>
      <w:r w:rsidRPr="004760D4">
        <w:t xml:space="preserve">        &lt;/KontextInfo&gt;</w:t>
      </w:r>
    </w:p>
    <w:p w:rsidR="00F40CB9" w:rsidRPr="004760D4" w:rsidRDefault="00F40CB9" w:rsidP="00F40CB9">
      <w:pPr>
        <w:pStyle w:val="Konzola"/>
      </w:pPr>
      <w:r w:rsidRPr="004760D4">
        <w:t xml:space="preserve">        &lt;AutorizaceInfo&gt;</w:t>
      </w:r>
    </w:p>
    <w:p w:rsidR="00F40CB9" w:rsidRPr="004760D4" w:rsidRDefault="00F40CB9" w:rsidP="00F40CB9">
      <w:pPr>
        <w:pStyle w:val="Konzola"/>
      </w:pPr>
      <w:r w:rsidRPr="004760D4">
        <w:t xml:space="preserve">          &lt;SeznamUdajuZR /&gt;</w:t>
      </w:r>
    </w:p>
    <w:p w:rsidR="00F40CB9" w:rsidRPr="004760D4" w:rsidRDefault="00F40CB9" w:rsidP="00F40CB9">
      <w:pPr>
        <w:pStyle w:val="Konzola"/>
      </w:pPr>
      <w:r w:rsidRPr="004760D4">
        <w:t xml:space="preserve">        &lt;/AutorizaceInfo&gt;</w:t>
      </w:r>
    </w:p>
    <w:p w:rsidR="00F40CB9" w:rsidRPr="004760D4" w:rsidRDefault="00F40CB9" w:rsidP="00F40CB9">
      <w:pPr>
        <w:pStyle w:val="Konzola"/>
      </w:pPr>
      <w:r w:rsidRPr="004760D4">
        <w:t xml:space="preserve">      &lt;/DataInfo&gt;</w:t>
      </w:r>
    </w:p>
    <w:p w:rsidR="00F40CB9" w:rsidRPr="004760D4" w:rsidRDefault="00F40CB9" w:rsidP="00F40CB9">
      <w:pPr>
        <w:pStyle w:val="Konzola"/>
      </w:pPr>
      <w:r w:rsidRPr="004760D4">
        <w:t xml:space="preserve">      &lt;EntitaInfo </w:t>
      </w:r>
      <w:proofErr w:type="spellStart"/>
      <w:r w:rsidRPr="004760D4">
        <w:t>xmlns</w:t>
      </w:r>
      <w:proofErr w:type="spellEnd"/>
      <w:r w:rsidRPr="004760D4">
        <w:t>="urn:cz:isvs:gsb:schemas:GsbAbstract:v1"&gt;</w:t>
      </w:r>
    </w:p>
    <w:p w:rsidR="00F40CB9" w:rsidRPr="004760D4" w:rsidRDefault="00F40CB9" w:rsidP="00F40CB9">
      <w:pPr>
        <w:pStyle w:val="Konzola"/>
      </w:pPr>
      <w:r w:rsidRPr="004760D4">
        <w:t xml:space="preserve">        &lt;MapaAifo&gt;</w:t>
      </w:r>
    </w:p>
    <w:p w:rsidR="00F40CB9" w:rsidRPr="004760D4" w:rsidRDefault="00F40CB9" w:rsidP="00F40CB9">
      <w:pPr>
        <w:pStyle w:val="Konzola"/>
      </w:pPr>
      <w:r w:rsidRPr="004760D4">
        <w:t xml:space="preserve">          &lt;PrevodAifo </w:t>
      </w:r>
      <w:proofErr w:type="spellStart"/>
      <w:r w:rsidRPr="004760D4">
        <w:t>xmlns</w:t>
      </w:r>
      <w:proofErr w:type="spellEnd"/>
      <w:r w:rsidRPr="004760D4">
        <w:t>="urn:cz:isvs:reg:schemas:RegTypy:v1"&gt;</w:t>
      </w:r>
    </w:p>
    <w:p w:rsidR="00F40CB9" w:rsidRPr="004760D4" w:rsidRDefault="00F40CB9" w:rsidP="00F40CB9">
      <w:pPr>
        <w:pStyle w:val="Konzola"/>
      </w:pPr>
      <w:r w:rsidRPr="004760D4">
        <w:t xml:space="preserve">            &lt;LokalniAifo&gt;1&lt;/LokalniAifo&gt;</w:t>
      </w:r>
    </w:p>
    <w:p w:rsidR="00F40CB9" w:rsidRPr="004760D4" w:rsidRDefault="00F40CB9" w:rsidP="00F40CB9">
      <w:pPr>
        <w:pStyle w:val="Konzola"/>
      </w:pPr>
      <w:r w:rsidRPr="004760D4">
        <w:t xml:space="preserve">            &lt;GlobalniAifo&gt;XXXXXXXXXXXXXXXXXXXXXXX=&lt;/GlobalniAifo&gt;</w:t>
      </w:r>
    </w:p>
    <w:p w:rsidR="00F40CB9" w:rsidRPr="004760D4" w:rsidRDefault="00F40CB9" w:rsidP="00F40CB9">
      <w:pPr>
        <w:pStyle w:val="Konzola"/>
      </w:pPr>
      <w:r w:rsidRPr="004760D4">
        <w:t xml:space="preserve">          &lt;/PrevodAifo&gt;</w:t>
      </w:r>
    </w:p>
    <w:p w:rsidR="00F40CB9" w:rsidRPr="004760D4" w:rsidRDefault="00F40CB9" w:rsidP="00F40CB9">
      <w:pPr>
        <w:pStyle w:val="Konzola"/>
      </w:pPr>
      <w:r w:rsidRPr="004760D4">
        <w:t xml:space="preserve">        &lt;/MapaAifo&gt;</w:t>
      </w:r>
    </w:p>
    <w:p w:rsidR="00F40CB9" w:rsidRPr="004760D4" w:rsidRDefault="00F40CB9" w:rsidP="00F40CB9">
      <w:pPr>
        <w:pStyle w:val="Konzola"/>
      </w:pPr>
      <w:r w:rsidRPr="004760D4">
        <w:t xml:space="preserve">      &lt;/EntitaInfo&gt;</w:t>
      </w:r>
    </w:p>
    <w:p w:rsidR="00F40CB9" w:rsidRPr="004760D4" w:rsidRDefault="00F40CB9" w:rsidP="00F40CB9">
      <w:pPr>
        <w:pStyle w:val="Konzola"/>
      </w:pPr>
      <w:r w:rsidRPr="004760D4">
        <w:t xml:space="preserve">      &lt;Zadost&gt;</w:t>
      </w:r>
    </w:p>
    <w:p w:rsidR="00F40CB9" w:rsidRPr="004760D4" w:rsidRDefault="00F40CB9" w:rsidP="00F40CB9">
      <w:pPr>
        <w:pStyle w:val="Konzola"/>
      </w:pPr>
      <w:r w:rsidRPr="004760D4">
        <w:t xml:space="preserve">        &lt;</w:t>
      </w:r>
      <w:proofErr w:type="spellStart"/>
      <w:r w:rsidR="0003751E" w:rsidRPr="004760D4">
        <w:t>ZapisData</w:t>
      </w:r>
      <w:r w:rsidRPr="004760D4">
        <w:t>Data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&lt;</w:t>
      </w:r>
      <w:proofErr w:type="spellStart"/>
      <w:r w:rsidRPr="004760D4">
        <w:t>CRZDotaz</w:t>
      </w:r>
      <w:proofErr w:type="spellEnd"/>
      <w:r w:rsidRPr="004760D4">
        <w:t xml:space="preserve"> </w:t>
      </w:r>
      <w:proofErr w:type="spellStart"/>
      <w:r w:rsidRPr="004760D4">
        <w:t>xmlns</w:t>
      </w:r>
      <w:proofErr w:type="spellEnd"/>
      <w:r w:rsidRPr="004760D4">
        <w:t xml:space="preserve">="urn:cz:isvs:a419:schemas:PaisCRZ:v1" </w:t>
      </w:r>
      <w:proofErr w:type="spellStart"/>
      <w:r w:rsidRPr="004760D4">
        <w:t>xmlns:xsi</w:t>
      </w:r>
      <w:proofErr w:type="spellEnd"/>
      <w:r w:rsidRPr="004760D4">
        <w:t>="http://www.w3.org/2001/</w:t>
      </w:r>
      <w:proofErr w:type="spellStart"/>
      <w:r w:rsidRPr="004760D4">
        <w:t>XMLSchema</w:t>
      </w:r>
      <w:proofErr w:type="spellEnd"/>
      <w:r w:rsidRPr="004760D4">
        <w:t xml:space="preserve">-instance" </w:t>
      </w:r>
      <w:proofErr w:type="spellStart"/>
      <w:r w:rsidRPr="004760D4">
        <w:t>xsi:schemaLocation</w:t>
      </w:r>
      <w:proofErr w:type="spellEnd"/>
      <w:r w:rsidRPr="004760D4">
        <w:t xml:space="preserve">="urn:cz:isvs:a419:schemas:PaisCRZ:v1 PaisCRZ.xsd" </w:t>
      </w:r>
      <w:proofErr w:type="spellStart"/>
      <w:r w:rsidRPr="004760D4">
        <w:t>xmlns:paisd</w:t>
      </w:r>
      <w:proofErr w:type="spellEnd"/>
      <w:r w:rsidRPr="004760D4">
        <w:t xml:space="preserve">="urn:cz:isvs:gsb:schemas:PaisDotazyTypy:v1" </w:t>
      </w:r>
      <w:proofErr w:type="spellStart"/>
      <w:r w:rsidRPr="004760D4">
        <w:t>xmlns:pais</w:t>
      </w:r>
      <w:proofErr w:type="spellEnd"/>
      <w:r w:rsidRPr="004760D4">
        <w:t>="urn:cz:isvs:gsb:schemas:PaisDataTypy:v1" xmlns:m1="urn:cz:isvs:gsb:schemas:GsbTypy:v1"&gt;</w:t>
      </w:r>
    </w:p>
    <w:p w:rsidR="00F40CB9" w:rsidRPr="004760D4" w:rsidRDefault="00F40CB9" w:rsidP="00F40CB9">
      <w:pPr>
        <w:pStyle w:val="Konzola"/>
      </w:pPr>
      <w:r w:rsidRPr="004760D4">
        <w:t xml:space="preserve">            &lt;</w:t>
      </w:r>
      <w:proofErr w:type="spellStart"/>
      <w:r w:rsidRPr="004760D4">
        <w:t>paisd:Entita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&lt;</w:t>
      </w:r>
      <w:proofErr w:type="spellStart"/>
      <w:r w:rsidRPr="004760D4">
        <w:t>paisd:KontextData</w:t>
      </w:r>
      <w:proofErr w:type="spellEnd"/>
      <w:r w:rsidRPr="004760D4">
        <w:t xml:space="preserve"> </w:t>
      </w:r>
      <w:proofErr w:type="spellStart"/>
      <w:r w:rsidRPr="004760D4">
        <w:t>xsi:type</w:t>
      </w:r>
      <w:proofErr w:type="spellEnd"/>
      <w:r w:rsidRPr="004760D4">
        <w:t>="</w:t>
      </w:r>
      <w:proofErr w:type="spellStart"/>
      <w:r w:rsidRPr="004760D4">
        <w:t>CRZDrzitelZbraneType</w:t>
      </w:r>
      <w:proofErr w:type="spellEnd"/>
      <w:r w:rsidRPr="004760D4">
        <w:t>"&gt;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</w:t>
      </w:r>
      <w:proofErr w:type="spellStart"/>
      <w:r w:rsidRPr="004760D4">
        <w:t>pais:Identifikator</w:t>
      </w:r>
      <w:proofErr w:type="spellEnd"/>
      <w:r w:rsidRPr="004760D4">
        <w:t>&gt;KontextDataType&lt;/</w:t>
      </w:r>
      <w:proofErr w:type="spellStart"/>
      <w:r w:rsidRPr="004760D4">
        <w:t>pais:Identifikator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</w:t>
      </w:r>
      <w:proofErr w:type="spellStart"/>
      <w:r w:rsidRPr="004760D4">
        <w:t>pais:KontextKod</w:t>
      </w:r>
      <w:proofErr w:type="spellEnd"/>
      <w:r w:rsidRPr="004760D4">
        <w:t>&gt;A419.Drzitel&lt;/</w:t>
      </w:r>
      <w:proofErr w:type="spellStart"/>
      <w:r w:rsidRPr="004760D4">
        <w:t>pais:KontextKod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</w:t>
      </w:r>
      <w:proofErr w:type="spellStart"/>
      <w:r w:rsidRPr="004760D4">
        <w:t>pais:EntitaGsb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  &lt;m1:Aifo&gt;1&lt;/m1:Aifo&gt;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&lt;/</w:t>
      </w:r>
      <w:proofErr w:type="spellStart"/>
      <w:r w:rsidRPr="004760D4">
        <w:t>pais:EntitaGsb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</w:t>
      </w:r>
      <w:proofErr w:type="spellStart"/>
      <w:r w:rsidRPr="004760D4">
        <w:t>pais:InstanceId</w:t>
      </w:r>
      <w:proofErr w:type="spellEnd"/>
      <w:r w:rsidRPr="004760D4">
        <w:t>&gt;text&lt;/</w:t>
      </w:r>
      <w:proofErr w:type="spellStart"/>
      <w:r w:rsidRPr="004760D4">
        <w:t>pais:InstanceId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</w:t>
      </w:r>
      <w:proofErr w:type="spellStart"/>
      <w:r w:rsidRPr="004760D4">
        <w:t>DoplnujiciInformace</w:t>
      </w:r>
      <w:proofErr w:type="spellEnd"/>
      <w:r w:rsidRPr="004760D4">
        <w:t>&gt;</w:t>
      </w:r>
      <w:proofErr w:type="spellStart"/>
      <w:r w:rsidRPr="004760D4">
        <w:t>String</w:t>
      </w:r>
      <w:proofErr w:type="spellEnd"/>
      <w:r w:rsidRPr="004760D4">
        <w:t>&lt;/</w:t>
      </w:r>
      <w:proofErr w:type="spellStart"/>
      <w:r w:rsidRPr="004760D4">
        <w:t>DoplnujiciInformace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&lt;Podnikatel&gt;true&lt;/Podnikatel&gt;</w:t>
      </w:r>
    </w:p>
    <w:p w:rsidR="00F40CB9" w:rsidRPr="004760D4" w:rsidRDefault="00F40CB9" w:rsidP="00F40CB9">
      <w:pPr>
        <w:pStyle w:val="Konzola"/>
      </w:pPr>
      <w:r w:rsidRPr="004760D4">
        <w:t xml:space="preserve">                &lt;Stav&gt;</w:t>
      </w:r>
      <w:proofErr w:type="spellStart"/>
      <w:r w:rsidRPr="004760D4">
        <w:t>SpecifikaceVPopisu</w:t>
      </w:r>
      <w:proofErr w:type="spellEnd"/>
      <w:r w:rsidRPr="004760D4">
        <w:t>&lt;/Stav&gt;</w:t>
      </w:r>
    </w:p>
    <w:p w:rsidR="00F40CB9" w:rsidRPr="004760D4" w:rsidRDefault="00F40CB9" w:rsidP="00F40CB9">
      <w:pPr>
        <w:pStyle w:val="Konzola"/>
      </w:pPr>
      <w:r w:rsidRPr="004760D4">
        <w:t xml:space="preserve">              &lt;/</w:t>
      </w:r>
      <w:proofErr w:type="spellStart"/>
      <w:r w:rsidRPr="004760D4">
        <w:t>paisd:KontextData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  &lt;/</w:t>
      </w:r>
      <w:proofErr w:type="spellStart"/>
      <w:r w:rsidRPr="004760D4">
        <w:t>paisd:Entita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  &lt;/</w:t>
      </w:r>
      <w:proofErr w:type="spellStart"/>
      <w:r w:rsidRPr="004760D4">
        <w:t>CRZDotaz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  &lt;/</w:t>
      </w:r>
      <w:proofErr w:type="spellStart"/>
      <w:r w:rsidR="0003751E" w:rsidRPr="004760D4">
        <w:t>ZapisData</w:t>
      </w:r>
      <w:r w:rsidRPr="004760D4">
        <w:t>Data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    &lt;/Zadost&gt;</w:t>
      </w:r>
    </w:p>
    <w:p w:rsidR="00F40CB9" w:rsidRPr="004760D4" w:rsidRDefault="00F40CB9" w:rsidP="00F40CB9">
      <w:pPr>
        <w:pStyle w:val="Konzola"/>
      </w:pPr>
      <w:r w:rsidRPr="004760D4">
        <w:t xml:space="preserve">    &lt;/</w:t>
      </w:r>
      <w:proofErr w:type="spellStart"/>
      <w:r w:rsidR="0003751E" w:rsidRPr="004760D4">
        <w:t>ZapisData</w:t>
      </w:r>
      <w:proofErr w:type="spellEnd"/>
      <w:r w:rsidRPr="004760D4">
        <w:t>&gt;</w:t>
      </w:r>
    </w:p>
    <w:p w:rsidR="00F40CB9" w:rsidRPr="004760D4" w:rsidRDefault="00F40CB9" w:rsidP="00F40CB9">
      <w:pPr>
        <w:pStyle w:val="Konzola"/>
      </w:pPr>
      <w:r w:rsidRPr="004760D4">
        <w:t xml:space="preserve">  &lt;/</w:t>
      </w:r>
      <w:proofErr w:type="spellStart"/>
      <w:r w:rsidRPr="004760D4">
        <w:t>s:Body</w:t>
      </w:r>
      <w:proofErr w:type="spellEnd"/>
      <w:r w:rsidRPr="004760D4">
        <w:t>&gt;</w:t>
      </w:r>
    </w:p>
    <w:p w:rsidR="00F40CB9" w:rsidRPr="00F40CB9" w:rsidRDefault="00F40CB9" w:rsidP="00F40CB9">
      <w:pPr>
        <w:pStyle w:val="Konzola"/>
      </w:pPr>
      <w:r w:rsidRPr="004760D4">
        <w:t>&lt;/</w:t>
      </w:r>
      <w:proofErr w:type="spellStart"/>
      <w:r w:rsidRPr="004760D4">
        <w:t>s:Envelope</w:t>
      </w:r>
      <w:proofErr w:type="spellEnd"/>
      <w:r w:rsidRPr="004760D4">
        <w:t>&gt;</w:t>
      </w:r>
    </w:p>
    <w:p w:rsidR="00E16B2E" w:rsidRDefault="00E16B2E" w:rsidP="00E16B2E">
      <w:pPr>
        <w:pStyle w:val="Nadpis1"/>
      </w:pPr>
      <w:bookmarkStart w:id="25" w:name="_Toc57007732"/>
      <w:r>
        <w:t>Odpověď</w:t>
      </w:r>
      <w:bookmarkEnd w:id="25"/>
    </w:p>
    <w:p w:rsidR="00E16B2E" w:rsidRDefault="00E16B2E" w:rsidP="00E16B2E">
      <w:pPr>
        <w:pStyle w:val="Nadpis2"/>
      </w:pPr>
      <w:bookmarkStart w:id="26" w:name="_Toc57007733"/>
      <w:r>
        <w:t>Výstupní údaje</w:t>
      </w:r>
      <w:bookmarkEnd w:id="26"/>
    </w:p>
    <w:p w:rsidR="0082734D" w:rsidRDefault="0082734D" w:rsidP="0082734D">
      <w:r>
        <w:t xml:space="preserve">Výstupní údaje jsou předávány v typy </w:t>
      </w:r>
      <w:proofErr w:type="spellStart"/>
      <w:r w:rsidR="00D63B65">
        <w:rPr>
          <w:i/>
        </w:rPr>
        <w:t>Zapis</w:t>
      </w:r>
      <w:r w:rsidRPr="0082734D">
        <w:rPr>
          <w:i/>
        </w:rPr>
        <w:t>Data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CE76A4">
        <w:t>odpovědi</w:t>
      </w:r>
      <w:r>
        <w:t xml:space="preserve"> je uvedeno na následujícím obrázku.</w:t>
      </w:r>
    </w:p>
    <w:p w:rsidR="0082734D" w:rsidRDefault="004760D4" w:rsidP="00F40CB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B7BE8C5" wp14:editId="5B9DB797">
            <wp:extent cx="5561905" cy="263809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4D" w:rsidRDefault="0082734D" w:rsidP="00582251">
      <w:pPr>
        <w:pStyle w:val="Nadpis3"/>
      </w:pPr>
      <w:bookmarkStart w:id="27" w:name="_Toc57007734"/>
      <w:r>
        <w:t>OdpovedStatus</w:t>
      </w:r>
      <w:bookmarkEnd w:id="27"/>
    </w:p>
    <w:p w:rsidR="00582251" w:rsidRDefault="00582251" w:rsidP="0082734D">
      <w:r>
        <w:t xml:space="preserve">Jde o obecnou strukturu obsahující informace o zpracování na eGSB. </w:t>
      </w:r>
      <w:r w:rsidR="00872933">
        <w:t>Jsou v ní uvedeny následující údaje:</w:t>
      </w:r>
    </w:p>
    <w:p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CasOdpovedi</w:t>
      </w:r>
      <w:r>
        <w:t xml:space="preserve"> – datum a čas zpracování na eGSB</w:t>
      </w:r>
    </w:p>
    <w:p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VysledekKod</w:t>
      </w:r>
      <w:r>
        <w:t xml:space="preserve"> – výsledek zpracování</w:t>
      </w:r>
    </w:p>
    <w:p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VysledekDetail</w:t>
      </w:r>
      <w:r>
        <w:t xml:space="preserve"> – zpřesňující informace k výsledku zpracování</w:t>
      </w:r>
    </w:p>
    <w:p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582251" w:rsidRDefault="00582251" w:rsidP="00582251">
      <w:pPr>
        <w:pStyle w:val="Nadpis3"/>
      </w:pPr>
      <w:bookmarkStart w:id="28" w:name="_Toc57007735"/>
      <w:r>
        <w:t>OdpovedZadostInfo</w:t>
      </w:r>
      <w:bookmarkEnd w:id="28"/>
    </w:p>
    <w:p w:rsidR="00872933" w:rsidRDefault="00582251" w:rsidP="00872933">
      <w:r>
        <w:t xml:space="preserve">Jde o obecnou strukturu obsahující informace o transakci na eGSB. </w:t>
      </w:r>
      <w:r w:rsidR="00872933">
        <w:t>Jsou v ní uvedeny následující údaje:</w:t>
      </w:r>
    </w:p>
    <w:p w:rsidR="00582251" w:rsidRDefault="00582251" w:rsidP="00872933">
      <w:pPr>
        <w:pStyle w:val="Odstavecseseznamem"/>
        <w:numPr>
          <w:ilvl w:val="0"/>
          <w:numId w:val="14"/>
        </w:numPr>
      </w:pPr>
      <w:r w:rsidRPr="00872933">
        <w:rPr>
          <w:i/>
        </w:rPr>
        <w:t>AgendaZadostId</w:t>
      </w:r>
      <w:r>
        <w:t xml:space="preserve"> – identifikátor žádosti čtenářského AIS</w:t>
      </w:r>
    </w:p>
    <w:p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GsbZadostId</w:t>
      </w:r>
      <w:r>
        <w:t xml:space="preserve"> – identifikátor transakce přidělený na eGSB</w:t>
      </w:r>
    </w:p>
    <w:p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582251" w:rsidRDefault="00582251" w:rsidP="00582251">
      <w:pPr>
        <w:pStyle w:val="Nadpis3"/>
      </w:pPr>
      <w:bookmarkStart w:id="29" w:name="_Toc57007736"/>
      <w:r>
        <w:t>EntitaInfo</w:t>
      </w:r>
      <w:bookmarkEnd w:id="29"/>
    </w:p>
    <w:p w:rsidR="00582251" w:rsidRDefault="00C27F7C" w:rsidP="00582251">
      <w:r>
        <w:t xml:space="preserve">Pokud byla služba zpracována, obsahuje element </w:t>
      </w:r>
      <w:r w:rsidR="00582251">
        <w:t xml:space="preserve">informace o entitách uvedených v odpovědi. Seznam je sestaven jako sjednocení entit uvedených v odpovědích jednotlivých publikačních AIS. Tento seznam slouží pro </w:t>
      </w:r>
      <w:r w:rsidR="00F02E2A">
        <w:t>identifikaci entit v datové části ob</w:t>
      </w:r>
      <w:r w:rsidR="00583831">
        <w:t>sahující data ze Základních reg</w:t>
      </w:r>
      <w:r w:rsidR="00F02E2A">
        <w:t>istrů.</w:t>
      </w:r>
    </w:p>
    <w:p w:rsidR="00583831" w:rsidRDefault="00583831" w:rsidP="00582251">
      <w:r>
        <w:t xml:space="preserve">Pokud existuje publikačním AIS definovaná vazba na ROB, je informace o vazbě uvedena buď v elementu </w:t>
      </w:r>
      <w:r w:rsidRPr="00583831">
        <w:rPr>
          <w:i/>
        </w:rPr>
        <w:t>MapaAifo</w:t>
      </w:r>
      <w:r>
        <w:t xml:space="preserve"> nebo v elementu </w:t>
      </w:r>
      <w:r w:rsidRPr="00583831">
        <w:rPr>
          <w:i/>
        </w:rPr>
        <w:t>UlozkaAifo</w:t>
      </w:r>
      <w:r>
        <w:t>.</w:t>
      </w:r>
    </w:p>
    <w:p w:rsidR="00583831" w:rsidRDefault="00583831" w:rsidP="00582251">
      <w:r>
        <w:t xml:space="preserve">Pokud existuje publikačním AIS definovaná vazba na ROS, je informace o vazbě uvedena v elementu </w:t>
      </w:r>
      <w:r w:rsidRPr="00583831">
        <w:rPr>
          <w:i/>
        </w:rPr>
        <w:t>SeznamIco</w:t>
      </w:r>
      <w:r>
        <w:t>.</w:t>
      </w:r>
    </w:p>
    <w:p w:rsidR="00583831" w:rsidRDefault="00583831" w:rsidP="00582251">
      <w:r>
        <w:t xml:space="preserve">Pokud existuje publikačním AIS definovaná vazba na RUIAN, je informace o vazbě uvedena v elementu </w:t>
      </w:r>
      <w:r>
        <w:rPr>
          <w:i/>
        </w:rPr>
        <w:t>SeznamPrvku</w:t>
      </w:r>
      <w:r>
        <w:t>.</w:t>
      </w:r>
    </w:p>
    <w:p w:rsidR="00583831" w:rsidRPr="00582251" w:rsidRDefault="00583831" w:rsidP="00582251">
      <w:r>
        <w:t xml:space="preserve">Pokud existuje publikačním AIS definovaná vazba na jinou základní entitu, je informace o vazbě uvedena v elementu </w:t>
      </w:r>
      <w:r>
        <w:rPr>
          <w:i/>
        </w:rPr>
        <w:t>SeznamOstatni</w:t>
      </w:r>
      <w:r>
        <w:t>.</w:t>
      </w:r>
    </w:p>
    <w:p w:rsidR="00582251" w:rsidRDefault="00582251" w:rsidP="00582251">
      <w:pPr>
        <w:pStyle w:val="Nadpis3"/>
      </w:pPr>
      <w:bookmarkStart w:id="30" w:name="_Toc57007737"/>
      <w:proofErr w:type="spellStart"/>
      <w:r>
        <w:lastRenderedPageBreak/>
        <w:t>GsbOdpoved</w:t>
      </w:r>
      <w:bookmarkEnd w:id="30"/>
      <w:proofErr w:type="spellEnd"/>
    </w:p>
    <w:p w:rsidR="00583831" w:rsidRDefault="00C27F7C" w:rsidP="00583831">
      <w:r>
        <w:t>Pokud to čtenářský AIS požaduje a služba byla zpracována, jsou v</w:t>
      </w:r>
      <w:r w:rsidR="00583831">
        <w:t> tomto elementu uvedeny informace o vázaných entitách získané ze Základních registrů.</w:t>
      </w:r>
    </w:p>
    <w:p w:rsidR="00F40CB9" w:rsidRDefault="00F40CB9" w:rsidP="00F40CB9">
      <w:pPr>
        <w:jc w:val="center"/>
      </w:pPr>
      <w:r>
        <w:rPr>
          <w:noProof/>
          <w:lang w:eastAsia="cs-CZ"/>
        </w:rPr>
        <w:drawing>
          <wp:inline distT="0" distB="0" distL="0" distR="0" wp14:anchorId="4E6D3FBA" wp14:editId="503292F8">
            <wp:extent cx="2885714" cy="126666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831" w:rsidRDefault="00583831" w:rsidP="00583831">
      <w:r>
        <w:t xml:space="preserve">Data z ROB jsou umístěna v elementu </w:t>
      </w:r>
      <w:r w:rsidRPr="00C27F7C">
        <w:rPr>
          <w:i/>
        </w:rPr>
        <w:t>RobOdpoved</w:t>
      </w:r>
      <w:r w:rsidRPr="00C27F7C">
        <w:t xml:space="preserve"> / </w:t>
      </w:r>
      <w:proofErr w:type="spellStart"/>
      <w:r w:rsidRPr="00C27F7C">
        <w:rPr>
          <w:i/>
        </w:rPr>
        <w:t>RobCtiHromadneAifoDataResponse</w:t>
      </w:r>
      <w:proofErr w:type="spellEnd"/>
      <w:r>
        <w:t xml:space="preserve">. Typ tohoto elementu je </w:t>
      </w:r>
      <w:r w:rsidR="00C27F7C">
        <w:t>dán</w:t>
      </w:r>
      <w:r>
        <w:t xml:space="preserve"> typ</w:t>
      </w:r>
      <w:r w:rsidR="00C27F7C">
        <w:t>em</w:t>
      </w:r>
      <w:r>
        <w:t xml:space="preserve"> vystaven</w:t>
      </w:r>
      <w:r w:rsidR="00C27F7C">
        <w:t>ým</w:t>
      </w:r>
      <w:r>
        <w:t xml:space="preserve"> na rozhraní ISZR. </w:t>
      </w:r>
    </w:p>
    <w:p w:rsidR="00583831" w:rsidRDefault="00583831" w:rsidP="00583831">
      <w:r>
        <w:t xml:space="preserve">Data z ROS jsou umístěna v elementu </w:t>
      </w:r>
      <w:proofErr w:type="spellStart"/>
      <w:r w:rsidRPr="00C27F7C">
        <w:rPr>
          <w:i/>
        </w:rPr>
        <w:t>RosOdpoved</w:t>
      </w:r>
      <w:proofErr w:type="spellEnd"/>
      <w:r>
        <w:t xml:space="preserve"> / </w:t>
      </w:r>
      <w:proofErr w:type="spellStart"/>
      <w:r w:rsidRPr="00C27F7C">
        <w:rPr>
          <w:i/>
        </w:rPr>
        <w:t>RosCtiSeznamIcoDataResponse</w:t>
      </w:r>
      <w:proofErr w:type="spellEnd"/>
      <w:r>
        <w:t>.</w:t>
      </w:r>
      <w:r w:rsidR="00C27F7C">
        <w:t xml:space="preserve"> Typ tohoto elementu je dán typem vystaveným na rozhraní ISZR.</w:t>
      </w:r>
    </w:p>
    <w:p w:rsidR="00583831" w:rsidRDefault="00583831" w:rsidP="00583831">
      <w:r>
        <w:t xml:space="preserve">Data z ROB jsou umístěna v elementu </w:t>
      </w:r>
      <w:r w:rsidRPr="00C27F7C">
        <w:rPr>
          <w:i/>
        </w:rPr>
        <w:t>RuianOdpoved</w:t>
      </w:r>
      <w:r>
        <w:t xml:space="preserve"> / </w:t>
      </w:r>
      <w:proofErr w:type="spellStart"/>
      <w:r w:rsidRPr="00C27F7C">
        <w:rPr>
          <w:i/>
        </w:rPr>
        <w:t>RuianCtiProRobDataResponse</w:t>
      </w:r>
      <w:proofErr w:type="spellEnd"/>
      <w:r>
        <w:t xml:space="preserve"> nebo </w:t>
      </w:r>
      <w:r w:rsidRPr="00C27F7C">
        <w:rPr>
          <w:i/>
        </w:rPr>
        <w:t>RuianOdpoved</w:t>
      </w:r>
      <w:r>
        <w:t xml:space="preserve"> / </w:t>
      </w:r>
      <w:proofErr w:type="spellStart"/>
      <w:r w:rsidRPr="00C27F7C">
        <w:rPr>
          <w:i/>
        </w:rPr>
        <w:t>RuianVyhledejDataResponse</w:t>
      </w:r>
      <w:proofErr w:type="spellEnd"/>
      <w:r>
        <w:t>.</w:t>
      </w:r>
      <w:r w:rsidR="00C27F7C">
        <w:t xml:space="preserve"> Typ tohoto elementu je dán typem vystaveným na rozhraní ISZR.</w:t>
      </w:r>
    </w:p>
    <w:p w:rsidR="00583831" w:rsidRDefault="00583831" w:rsidP="00583831">
      <w:r>
        <w:t xml:space="preserve">Informace z ORG, obsahující například informace o neexistenci </w:t>
      </w:r>
      <w:r w:rsidRPr="00C27F7C">
        <w:t>A</w:t>
      </w:r>
      <w:r w:rsidR="004760D4">
        <w:t>IFO</w:t>
      </w:r>
      <w:r>
        <w:t xml:space="preserve"> jsou umístěna v elementu </w:t>
      </w:r>
      <w:proofErr w:type="spellStart"/>
      <w:r w:rsidRPr="00C27F7C">
        <w:rPr>
          <w:i/>
        </w:rPr>
        <w:t>OrgOdpoved</w:t>
      </w:r>
      <w:proofErr w:type="spellEnd"/>
      <w:r>
        <w:t xml:space="preserve"> / </w:t>
      </w:r>
      <w:proofErr w:type="spellStart"/>
      <w:r w:rsidRPr="00C27F7C">
        <w:rPr>
          <w:i/>
        </w:rPr>
        <w:t>OrgStatus</w:t>
      </w:r>
      <w:proofErr w:type="spellEnd"/>
      <w:r>
        <w:t>.</w:t>
      </w:r>
      <w:r w:rsidR="00C27F7C" w:rsidRPr="00C27F7C">
        <w:t xml:space="preserve"> </w:t>
      </w:r>
      <w:r w:rsidR="00C27F7C">
        <w:t>Typ tohoto elementu je dán typem vystaveným na rozhraní ISZR.</w:t>
      </w:r>
    </w:p>
    <w:p w:rsidR="00582251" w:rsidRDefault="00582251" w:rsidP="00582251">
      <w:pPr>
        <w:pStyle w:val="Nadpis3"/>
      </w:pPr>
      <w:bookmarkStart w:id="31" w:name="_Toc57007738"/>
      <w:proofErr w:type="spellStart"/>
      <w:r>
        <w:t>AgendaOdpovedi</w:t>
      </w:r>
      <w:bookmarkEnd w:id="31"/>
      <w:proofErr w:type="spellEnd"/>
    </w:p>
    <w:p w:rsidR="00C27F7C" w:rsidRDefault="00C27F7C" w:rsidP="00C27F7C">
      <w:r>
        <w:t>Pokud byla služba zpracována, jsou v tomto elementu umístěny informace o výsledcích zpracování v</w:t>
      </w:r>
      <w:r w:rsidR="004760D4">
        <w:t> </w:t>
      </w:r>
      <w:r>
        <w:t>AIS</w:t>
      </w:r>
      <w:r w:rsidR="004760D4">
        <w:t xml:space="preserve"> správce údajů. Násobnost je definována z důvodů případného budoucího rozšiřování</w:t>
      </w:r>
      <w:r w:rsidR="00A65C43">
        <w:t xml:space="preserve"> funkcionality eGSB.</w:t>
      </w:r>
      <w:r w:rsidR="004760D4">
        <w:t xml:space="preserve"> </w:t>
      </w:r>
      <w:r w:rsidR="00A65C43">
        <w:t>Informace o zpracování je uvedena v e</w:t>
      </w:r>
      <w:r>
        <w:t>lement</w:t>
      </w:r>
      <w:r w:rsidR="00A65C43">
        <w:t>u</w:t>
      </w:r>
      <w:r>
        <w:t xml:space="preserve"> </w:t>
      </w:r>
      <w:proofErr w:type="spellStart"/>
      <w:r w:rsidRPr="00C27F7C">
        <w:rPr>
          <w:i/>
        </w:rPr>
        <w:t>AgendaOdpoved</w:t>
      </w:r>
      <w:proofErr w:type="spellEnd"/>
      <w:r w:rsidR="00F40CB9">
        <w:t xml:space="preserve"> typu </w:t>
      </w:r>
      <w:proofErr w:type="spellStart"/>
      <w:r w:rsidR="00F40CB9" w:rsidRPr="00F40CB9">
        <w:rPr>
          <w:i/>
        </w:rPr>
        <w:t>AgendaAisOdpovedType</w:t>
      </w:r>
      <w:proofErr w:type="spellEnd"/>
      <w:r>
        <w:t>.</w:t>
      </w:r>
    </w:p>
    <w:p w:rsidR="00F40CB9" w:rsidRDefault="00A65C43" w:rsidP="00F40CB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4F151EE8" wp14:editId="0BE94D68">
            <wp:extent cx="5760720" cy="54686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7C" w:rsidRDefault="00C27F7C" w:rsidP="00C27F7C">
      <w:r>
        <w:t xml:space="preserve">V elementu </w:t>
      </w:r>
      <w:proofErr w:type="spellStart"/>
      <w:r w:rsidRPr="00C27F7C">
        <w:rPr>
          <w:i/>
        </w:rPr>
        <w:t>AgendaOdpoved</w:t>
      </w:r>
      <w:proofErr w:type="spellEnd"/>
      <w:r>
        <w:t xml:space="preserve"> </w:t>
      </w:r>
      <w:r w:rsidR="00A65C43">
        <w:t xml:space="preserve">(typu </w:t>
      </w:r>
      <w:proofErr w:type="spellStart"/>
      <w:r w:rsidR="00A65C43" w:rsidRPr="00A65C43">
        <w:rPr>
          <w:i/>
        </w:rPr>
        <w:t>AgendaAisOdpovedType</w:t>
      </w:r>
      <w:proofErr w:type="spellEnd"/>
      <w:r w:rsidR="00A65C43">
        <w:t xml:space="preserve">) </w:t>
      </w:r>
      <w:r>
        <w:t>jsou uvedeny následující informace:</w:t>
      </w:r>
    </w:p>
    <w:p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</w:t>
      </w:r>
      <w:r>
        <w:t xml:space="preserve"> – identifikátor AIS (konkrétního publikačního AIS)</w:t>
      </w:r>
    </w:p>
    <w:p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AisGsbStatus</w:t>
      </w:r>
      <w:proofErr w:type="spellEnd"/>
      <w:r>
        <w:t xml:space="preserve"> – stav zpracování z pohledu eGSB</w:t>
      </w:r>
    </w:p>
    <w:p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AisOdpoved</w:t>
      </w:r>
      <w:proofErr w:type="spellEnd"/>
      <w:r>
        <w:t xml:space="preserve"> – vlastní odpověď konkrétního publikačního AIS</w:t>
      </w:r>
    </w:p>
    <w:p w:rsidR="00C27F7C" w:rsidRDefault="00C27F7C" w:rsidP="00C27F7C">
      <w:pPr>
        <w:pStyle w:val="Nadpis4"/>
      </w:pPr>
      <w:proofErr w:type="spellStart"/>
      <w:r>
        <w:t>AisGsbStatus</w:t>
      </w:r>
      <w:proofErr w:type="spellEnd"/>
    </w:p>
    <w:p w:rsidR="00C27F7C" w:rsidRDefault="00C27F7C" w:rsidP="00C27F7C">
      <w:r>
        <w:t xml:space="preserve">Obsahuje informaci o stavu zpracování na publikačním AIS z pohledu eGSB, tedy zda volání publikačního AIS proběhlo, případně jak dopadlo. V případě, že eGSB obdrželo od publikačního AIS validní odpověď, obsahuje element </w:t>
      </w:r>
      <w:r w:rsidRPr="00C27F7C">
        <w:rPr>
          <w:i/>
        </w:rPr>
        <w:t>VysledekKod</w:t>
      </w:r>
      <w:r>
        <w:t xml:space="preserve"> hodnotu OK, v případě neobdržení nebo nevalidní odpovědi obsahuje element </w:t>
      </w:r>
      <w:r w:rsidRPr="00C27F7C">
        <w:rPr>
          <w:i/>
        </w:rPr>
        <w:t>VysledekKod</w:t>
      </w:r>
      <w:r>
        <w:t xml:space="preserve"> hodnotu CHYBA.</w:t>
      </w:r>
    </w:p>
    <w:p w:rsidR="003A3513" w:rsidRDefault="003A3513" w:rsidP="00C27F7C">
      <w:r>
        <w:t xml:space="preserve">V elementu </w:t>
      </w:r>
      <w:r w:rsidRPr="003A3513">
        <w:rPr>
          <w:i/>
        </w:rPr>
        <w:t>VysledekDetail</w:t>
      </w:r>
      <w:r>
        <w:t xml:space="preserve"> jsou případně uvedeny doplňující informace k výsledku zpracování.</w:t>
      </w:r>
    </w:p>
    <w:p w:rsidR="003A3513" w:rsidRDefault="003A3513" w:rsidP="003A3513">
      <w:pPr>
        <w:pStyle w:val="Nadpis4"/>
      </w:pPr>
      <w:proofErr w:type="spellStart"/>
      <w:r>
        <w:lastRenderedPageBreak/>
        <w:t>AisOdpoved</w:t>
      </w:r>
      <w:proofErr w:type="spellEnd"/>
    </w:p>
    <w:p w:rsidR="003A3513" w:rsidRDefault="003A3513" w:rsidP="003A3513">
      <w:r>
        <w:t xml:space="preserve">V elementu </w:t>
      </w:r>
      <w:proofErr w:type="spellStart"/>
      <w:r w:rsidRPr="0081505D">
        <w:rPr>
          <w:i/>
          <w:u w:val="single"/>
        </w:rPr>
        <w:t>AisOdpoved</w:t>
      </w:r>
      <w:proofErr w:type="spellEnd"/>
      <w:r>
        <w:t xml:space="preserve"> je v případě obdržení validní odpovědi od AIS</w:t>
      </w:r>
      <w:r w:rsidR="00A65C43">
        <w:t xml:space="preserve"> správce údajů</w:t>
      </w:r>
      <w:r>
        <w:t xml:space="preserve"> u</w:t>
      </w:r>
      <w:r w:rsidR="00F40CB9">
        <w:t>vedena odpověď AIS</w:t>
      </w:r>
      <w:r w:rsidR="00A65C43">
        <w:t xml:space="preserve"> správce údajů</w:t>
      </w:r>
      <w:r w:rsidR="00F40CB9">
        <w:t xml:space="preserve"> v typu </w:t>
      </w:r>
      <w:proofErr w:type="spellStart"/>
      <w:r w:rsidR="00A65C43">
        <w:rPr>
          <w:i/>
        </w:rPr>
        <w:t>Zapis</w:t>
      </w:r>
      <w:r w:rsidR="00F40CB9" w:rsidRPr="00F40CB9">
        <w:rPr>
          <w:i/>
        </w:rPr>
        <w:t>DataResponseType</w:t>
      </w:r>
      <w:proofErr w:type="spellEnd"/>
      <w:r w:rsidR="00F40CB9">
        <w:t>.</w:t>
      </w:r>
    </w:p>
    <w:p w:rsidR="00F40CB9" w:rsidRDefault="009D79F1" w:rsidP="003A3513">
      <w:r>
        <w:rPr>
          <w:noProof/>
          <w:lang w:eastAsia="cs-CZ"/>
        </w:rPr>
        <w:drawing>
          <wp:inline distT="0" distB="0" distL="0" distR="0" wp14:anchorId="164C9BB1" wp14:editId="7E17E7C5">
            <wp:extent cx="5760720" cy="42919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513" w:rsidRDefault="003A3513" w:rsidP="003A3513">
      <w:r>
        <w:t>Obsah elementu</w:t>
      </w:r>
      <w:r w:rsidR="002F1501">
        <w:t xml:space="preserve"> </w:t>
      </w:r>
      <w:proofErr w:type="spellStart"/>
      <w:r w:rsidR="002F1501" w:rsidRPr="002F1501">
        <w:rPr>
          <w:i/>
        </w:rPr>
        <w:t>AisOdpoved</w:t>
      </w:r>
      <w:proofErr w:type="spellEnd"/>
      <w:r>
        <w:t xml:space="preserve"> je úzce svázán s</w:t>
      </w:r>
      <w:r w:rsidR="00A65C43">
        <w:t> </w:t>
      </w:r>
      <w:r>
        <w:t xml:space="preserve">konkrétními daty </w:t>
      </w:r>
      <w:proofErr w:type="spellStart"/>
      <w:r>
        <w:t>AIS</w:t>
      </w:r>
      <w:r w:rsidR="00A65C43">
        <w:t>¨správce</w:t>
      </w:r>
      <w:proofErr w:type="spellEnd"/>
      <w:r w:rsidR="00A65C43">
        <w:t xml:space="preserve"> údajů</w:t>
      </w:r>
      <w:r>
        <w:t>. Přesný popis obsahu pro jednotlivé volané kontexty je definován AIS</w:t>
      </w:r>
      <w:r w:rsidR="00A65C43">
        <w:t>em správce údajů</w:t>
      </w:r>
      <w:r>
        <w:t xml:space="preserve">. Zde uvedené informace jsou </w:t>
      </w:r>
      <w:r w:rsidR="00F40CB9">
        <w:t xml:space="preserve">tedy </w:t>
      </w:r>
      <w:r>
        <w:t>pouze obecné.</w:t>
      </w:r>
    </w:p>
    <w:p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OdpovedStatus</w:t>
      </w:r>
      <w:r>
        <w:t xml:space="preserve"> obsahuje status vrácený z publikačního AIS.</w:t>
      </w:r>
    </w:p>
    <w:p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OdpovedZadostInfo</w:t>
      </w:r>
      <w:r>
        <w:t xml:space="preserve"> obsahuje informace o transakci na eGSB.</w:t>
      </w:r>
    </w:p>
    <w:p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OdpovedPaisInfo</w:t>
      </w:r>
      <w:proofErr w:type="spellEnd"/>
      <w:r>
        <w:t xml:space="preserve"> obsahuje informace o transakci v publikačním AIS.</w:t>
      </w:r>
    </w:p>
    <w:p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EntitaInfo</w:t>
      </w:r>
      <w:r>
        <w:t xml:space="preserve"> obsahuje informace o entitách vázaných na ZR vydaných v rámci volání.</w:t>
      </w:r>
    </w:p>
    <w:p w:rsidR="00A65C43" w:rsidRDefault="00A65C4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proofErr w:type="spellStart"/>
      <w:r w:rsidRPr="00A65C43">
        <w:rPr>
          <w:i/>
        </w:rPr>
        <w:t>OdpovedOperaceInfo</w:t>
      </w:r>
      <w:proofErr w:type="spellEnd"/>
      <w:r>
        <w:t xml:space="preserve"> obsahuje informace o provedené operaci zápisu.</w:t>
      </w:r>
    </w:p>
    <w:p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</w:t>
      </w:r>
      <w:proofErr w:type="spellEnd"/>
      <w:r>
        <w:t xml:space="preserve"> obsahuje vlastní datovou část odpovědi závislou na kontextu a</w:t>
      </w:r>
      <w:r w:rsidR="00A65C43">
        <w:t xml:space="preserve"> datech pro zápis</w:t>
      </w:r>
      <w:r>
        <w:t>.</w:t>
      </w:r>
    </w:p>
    <w:p w:rsidR="009D79F1" w:rsidRDefault="009D79F1" w:rsidP="009D79F1">
      <w:pPr>
        <w:pStyle w:val="Nadpis4"/>
      </w:pPr>
      <w:proofErr w:type="spellStart"/>
      <w:r>
        <w:t>OdpovedOperaceEntitaGsb</w:t>
      </w:r>
      <w:proofErr w:type="spellEnd"/>
    </w:p>
    <w:p w:rsidR="009D79F1" w:rsidRDefault="009D79F1" w:rsidP="009D79F1">
      <w:pPr>
        <w:rPr>
          <w:rStyle w:val="Zdraznn"/>
          <w:i w:val="0"/>
        </w:rPr>
      </w:pPr>
      <w:r w:rsidRPr="00341B07">
        <w:rPr>
          <w:rStyle w:val="Zdraznn"/>
        </w:rPr>
        <w:t>V tomto elementu může AIS správce údajů</w:t>
      </w:r>
      <w:r>
        <w:t xml:space="preserve"> vracet doplňující informace o skutečně provedené operaci. Element obsahuje pro entitu atributy </w:t>
      </w:r>
      <w:r w:rsidRPr="001A0C03">
        <w:rPr>
          <w:rStyle w:val="Zdraznn"/>
        </w:rPr>
        <w:t>operace</w:t>
      </w:r>
      <w:r>
        <w:t xml:space="preserve"> a </w:t>
      </w:r>
      <w:proofErr w:type="spellStart"/>
      <w:r w:rsidRPr="001A0C03">
        <w:rPr>
          <w:rStyle w:val="Zdraznn"/>
        </w:rPr>
        <w:t>operaceProvedena</w:t>
      </w:r>
      <w:proofErr w:type="spellEnd"/>
      <w:r>
        <w:t xml:space="preserve">. V atributu </w:t>
      </w:r>
      <w:r w:rsidRPr="001A0C03">
        <w:rPr>
          <w:rStyle w:val="Zdraznn"/>
        </w:rPr>
        <w:t>operace</w:t>
      </w:r>
      <w:r>
        <w:t xml:space="preserve"> může AIS </w:t>
      </w:r>
      <w:r w:rsidR="00341B07">
        <w:t xml:space="preserve">správce údajů </w:t>
      </w:r>
      <w:proofErr w:type="spellStart"/>
      <w:r w:rsidR="00341B07">
        <w:t>uvost</w:t>
      </w:r>
      <w:proofErr w:type="spellEnd"/>
      <w:r w:rsidR="00341B07">
        <w:t xml:space="preserve"> operaci požadovanou ze strany AIS a v atributu </w:t>
      </w:r>
      <w:proofErr w:type="spellStart"/>
      <w:r w:rsidR="00341B07" w:rsidRPr="001A0C03">
        <w:rPr>
          <w:rStyle w:val="Zdraznn"/>
        </w:rPr>
        <w:t>operaceProvedena</w:t>
      </w:r>
      <w:proofErr w:type="spellEnd"/>
      <w:r w:rsidR="00341B07">
        <w:rPr>
          <w:rStyle w:val="Zdraznn"/>
          <w:i w:val="0"/>
        </w:rPr>
        <w:t xml:space="preserve"> skutečně provedenou operaci. To má význam především v případě, že provedená operace na straně AIS správce údajů není stejná jako operace předpokládaná na straně žadatele.</w:t>
      </w:r>
    </w:p>
    <w:p w:rsidR="00341B07" w:rsidRDefault="00341B07" w:rsidP="00341B07">
      <w:r>
        <w:lastRenderedPageBreak/>
        <w:t>Konkrétní implementace na straně AIS správce údajů se chová dle logiky, kterou dokumentuje v souvislosti s vystavování kontextu a datového obsahu poskytovaných služeb správce agendy.</w:t>
      </w:r>
    </w:p>
    <w:p w:rsidR="000351C6" w:rsidRDefault="000351C6" w:rsidP="000351C6">
      <w:pPr>
        <w:pStyle w:val="Nadpis2"/>
      </w:pPr>
      <w:bookmarkStart w:id="32" w:name="_Toc57007739"/>
      <w:r>
        <w:t>Chybové stavy</w:t>
      </w:r>
      <w:bookmarkEnd w:id="32"/>
    </w:p>
    <w:p w:rsidR="000351C6" w:rsidRDefault="000351C6" w:rsidP="000351C6">
      <w:pPr>
        <w:pStyle w:val="Nadpis3"/>
      </w:pPr>
      <w:bookmarkStart w:id="33" w:name="_Toc57007740"/>
      <w:r>
        <w:t>Obecné chybové stavy</w:t>
      </w:r>
      <w:bookmarkEnd w:id="33"/>
    </w:p>
    <w:p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:rsidR="00586E44" w:rsidRDefault="00586E44" w:rsidP="00586E44">
      <w:pPr>
        <w:pStyle w:val="Nadpis3"/>
      </w:pPr>
      <w:bookmarkStart w:id="34" w:name="_Toc57007741"/>
      <w:r>
        <w:t>Specifické chybové stavy</w:t>
      </w:r>
      <w:bookmarkEnd w:id="34"/>
    </w:p>
    <w:p w:rsidR="00495FE2" w:rsidRDefault="00495FE2" w:rsidP="00495FE2">
      <w:pPr>
        <w:pStyle w:val="Nadpis4"/>
      </w:pPr>
      <w:r>
        <w:t>Neexistuje AIS</w:t>
      </w:r>
      <w:r w:rsidR="00A65C43">
        <w:t xml:space="preserve"> správce údajů</w:t>
      </w:r>
      <w:r>
        <w:t>, do kterého lze předat volání</w:t>
      </w:r>
    </w:p>
    <w:p w:rsidR="00495FE2" w:rsidRDefault="00495FE2" w:rsidP="00495FE2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VysledekKod</w:t>
      </w:r>
      <w:r>
        <w:t xml:space="preserve"> = CHYBA</w:t>
      </w:r>
    </w:p>
    <w:p w:rsidR="00495FE2" w:rsidRDefault="00495FE2" w:rsidP="00495FE2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VysledekSubKod</w:t>
      </w:r>
      <w:r>
        <w:t xml:space="preserve"> = NENALEZENO</w:t>
      </w:r>
    </w:p>
    <w:p w:rsidR="00495FE2" w:rsidRDefault="00495FE2" w:rsidP="00495FE2">
      <w:pPr>
        <w:pStyle w:val="Odstavecseseznamem"/>
        <w:numPr>
          <w:ilvl w:val="0"/>
          <w:numId w:val="14"/>
        </w:numPr>
      </w:pPr>
      <w:proofErr w:type="spellStart"/>
      <w:r w:rsidRPr="007D3920">
        <w:rPr>
          <w:i/>
        </w:rPr>
        <w:t>AgendaOdpovedi</w:t>
      </w:r>
      <w:proofErr w:type="spellEnd"/>
      <w:r>
        <w:t xml:space="preserve"> </w:t>
      </w:r>
      <w:r w:rsidR="00603C20">
        <w:t>–</w:t>
      </w:r>
      <w:r>
        <w:t xml:space="preserve"> neuvedeno</w:t>
      </w:r>
    </w:p>
    <w:p w:rsidR="00603C20" w:rsidRDefault="00603C20" w:rsidP="007163A1">
      <w:pPr>
        <w:pStyle w:val="Nadpis4"/>
      </w:pPr>
      <w:r>
        <w:t>AIFO obyvatele v MapaAifo není evidováno v žádném AIS</w:t>
      </w:r>
    </w:p>
    <w:p w:rsidR="007163A1" w:rsidRPr="007163A1" w:rsidRDefault="007163A1" w:rsidP="007163A1">
      <w:r>
        <w:t xml:space="preserve">Situace může nastat v případě, že AIS správce údajů není v konfiguraci eGSB nastaven jako AIS, který je možné volat bez nutnosti přihlášení AIFO k notifikacím v ORG. </w:t>
      </w:r>
      <w:r w:rsidR="00D521C8">
        <w:t>U takového AIS principiálně není možné využívat operaci „insert“ dle AIFO.</w:t>
      </w:r>
    </w:p>
    <w:p w:rsidR="00603C20" w:rsidRDefault="00603C20" w:rsidP="00603C20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VysledekKod</w:t>
      </w:r>
      <w:r>
        <w:t xml:space="preserve"> = VAROVANI</w:t>
      </w:r>
    </w:p>
    <w:p w:rsidR="00603C20" w:rsidRDefault="00603C20" w:rsidP="00603C20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VysledekSubKod</w:t>
      </w:r>
      <w:r>
        <w:t xml:space="preserve"> = </w:t>
      </w:r>
      <w:r w:rsidRPr="00603C20">
        <w:t>SPECIFIKACE V POPISU</w:t>
      </w:r>
    </w:p>
    <w:p w:rsidR="00603C20" w:rsidRPr="00603C20" w:rsidRDefault="00603C20" w:rsidP="00603C20">
      <w:pPr>
        <w:pStyle w:val="Odstavecseseznamem"/>
        <w:numPr>
          <w:ilvl w:val="0"/>
          <w:numId w:val="14"/>
        </w:numPr>
      </w:pPr>
      <w:r>
        <w:rPr>
          <w:i/>
        </w:rPr>
        <w:t>VysledekPopis</w:t>
      </w:r>
      <w:r>
        <w:t xml:space="preserve"> – </w:t>
      </w:r>
      <w:r w:rsidRPr="00603C20">
        <w:t>IPA:CD1: Nenalezen AIS, který by mohl vrátit data.</w:t>
      </w:r>
    </w:p>
    <w:p w:rsidR="00E16B2E" w:rsidRDefault="00E16B2E" w:rsidP="00E16B2E">
      <w:pPr>
        <w:pStyle w:val="Nadpis2"/>
      </w:pPr>
      <w:bookmarkStart w:id="35" w:name="_Toc57007742"/>
      <w:r>
        <w:t>Příklad odpovědi</w:t>
      </w:r>
      <w:bookmarkEnd w:id="35"/>
    </w:p>
    <w:p w:rsidR="002F1501" w:rsidRDefault="002F1501" w:rsidP="002F1501">
      <w:r>
        <w:t>Níže je uveden příklad odpovědi pro vzorovou agendu A419.</w:t>
      </w:r>
    </w:p>
    <w:p w:rsidR="002F1501" w:rsidRDefault="002F1501" w:rsidP="002F1501">
      <w:pPr>
        <w:pStyle w:val="Konzola"/>
      </w:pPr>
      <w:r>
        <w:t>&lt;</w:t>
      </w:r>
      <w:proofErr w:type="spellStart"/>
      <w:r>
        <w:t>soapenv:Envelope</w:t>
      </w:r>
      <w:proofErr w:type="spell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:rsidR="002F1501" w:rsidRDefault="002F1501" w:rsidP="002F1501">
      <w:pPr>
        <w:pStyle w:val="Konzola"/>
      </w:pPr>
      <w:r>
        <w:t xml:space="preserve">  &lt;</w:t>
      </w:r>
      <w:proofErr w:type="spellStart"/>
      <w:r>
        <w:t>soapenv:Header</w:t>
      </w:r>
      <w:proofErr w:type="spellEnd"/>
      <w:r>
        <w:t xml:space="preserve"> /&gt;</w:t>
      </w:r>
    </w:p>
    <w:p w:rsidR="002F1501" w:rsidRDefault="002F1501" w:rsidP="002F1501">
      <w:pPr>
        <w:pStyle w:val="Konzola"/>
      </w:pPr>
      <w:r>
        <w:t xml:space="preserve">  &lt;</w:t>
      </w:r>
      <w:proofErr w:type="spellStart"/>
      <w:r>
        <w:t>soapenv:Body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&lt;</w:t>
      </w:r>
      <w:proofErr w:type="spellStart"/>
      <w:r w:rsidR="004010F8">
        <w:t>ZapisData</w:t>
      </w:r>
      <w:r>
        <w:t>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</w:t>
      </w:r>
      <w:r w:rsidR="004010F8">
        <w:t>ZapisData</w:t>
      </w:r>
      <w:r>
        <w:t>:v1"&gt;</w:t>
      </w:r>
    </w:p>
    <w:p w:rsidR="002F1501" w:rsidRDefault="002F1501" w:rsidP="002F1501">
      <w:pPr>
        <w:pStyle w:val="Konzola"/>
      </w:pPr>
      <w:r>
        <w:t xml:space="preserve">      &lt;OdpovedStatus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&lt;CasOdpovedi xmlns="urn:cz:isvs:gsb:schemas:GsbTypy:v1"&gt;2015-10-20T18:29:10.0516688+02:00&lt;/CasOdpovedi&gt;</w:t>
      </w:r>
    </w:p>
    <w:p w:rsidR="002F1501" w:rsidRDefault="002F1501" w:rsidP="002F1501">
      <w:pPr>
        <w:pStyle w:val="Konzola"/>
      </w:pPr>
      <w:r>
        <w:t xml:space="preserve">        &lt;Status </w:t>
      </w:r>
      <w:proofErr w:type="spellStart"/>
      <w:r>
        <w:t>xmlns</w:t>
      </w:r>
      <w:proofErr w:type="spellEnd"/>
      <w:r>
        <w:t>="urn:cz:isvs:gsb:schemas:GsbTypy:v1"&gt;</w:t>
      </w:r>
    </w:p>
    <w:p w:rsidR="002F1501" w:rsidRDefault="002F1501" w:rsidP="002F1501">
      <w:pPr>
        <w:pStyle w:val="Konzola"/>
      </w:pPr>
      <w:r>
        <w:t xml:space="preserve">          &lt;VysledekKod&gt;OK&lt;/VysledekKod&gt;</w:t>
      </w:r>
    </w:p>
    <w:p w:rsidR="002F1501" w:rsidRDefault="002F1501" w:rsidP="002F1501">
      <w:pPr>
        <w:pStyle w:val="Konzola"/>
      </w:pPr>
      <w:r>
        <w:t xml:space="preserve">        &lt;/Status&gt;</w:t>
      </w:r>
    </w:p>
    <w:p w:rsidR="002F1501" w:rsidRDefault="002F1501" w:rsidP="002F1501">
      <w:pPr>
        <w:pStyle w:val="Konzola"/>
      </w:pPr>
      <w:r>
        <w:t xml:space="preserve">      &lt;/OdpovedStatus&gt;</w:t>
      </w:r>
    </w:p>
    <w:p w:rsidR="002F1501" w:rsidRDefault="002F1501" w:rsidP="002F1501">
      <w:pPr>
        <w:pStyle w:val="Konzola"/>
      </w:pPr>
      <w:r>
        <w:t xml:space="preserve">      &lt;OdpovedZadostInfo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&lt;AgendaZadostId xmlns="urn:cz:isvs:gsb:schemas:GsbTypy:v1"&gt;6e41a5b5-d0bb-4fd3-a50e-55831dd84a8c&lt;/AgendaZadostId&gt;</w:t>
      </w:r>
    </w:p>
    <w:p w:rsidR="002F1501" w:rsidRDefault="002F1501" w:rsidP="002F1501">
      <w:pPr>
        <w:pStyle w:val="Konzola"/>
      </w:pPr>
      <w:r>
        <w:t xml:space="preserve">        &lt;GsbZadostId xmlns="urn:cz:isvs:gsb:schemas:GsbTypy:v1"&gt;3f5d8963-0d75-4ead-8e81-84da3bd31596&lt;/GsbZadostId&gt;</w:t>
      </w:r>
    </w:p>
    <w:p w:rsidR="002F1501" w:rsidRDefault="002F1501" w:rsidP="002F1501">
      <w:pPr>
        <w:pStyle w:val="Konzola"/>
      </w:pPr>
      <w:r>
        <w:t xml:space="preserve">      &lt;/OdpovedZadostInfo&gt;</w:t>
      </w:r>
    </w:p>
    <w:p w:rsidR="002F1501" w:rsidRDefault="002F1501" w:rsidP="002F1501">
      <w:pPr>
        <w:pStyle w:val="Konzola"/>
      </w:pPr>
      <w:r>
        <w:t xml:space="preserve">      &lt;EntitaInfo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&lt;MapaAifo </w:t>
      </w:r>
      <w:proofErr w:type="spellStart"/>
      <w:r>
        <w:t>xmlns:reg</w:t>
      </w:r>
      <w:proofErr w:type="spellEnd"/>
      <w:r>
        <w:t xml:space="preserve">="urn:cz:isvs:reg:schemas:RegTypy:v1" lokalniAifoOd="2" </w:t>
      </w:r>
      <w:proofErr w:type="spellStart"/>
      <w:r>
        <w:t>nacistData</w:t>
      </w:r>
      <w:proofErr w:type="spellEnd"/>
      <w:r>
        <w:t>="</w:t>
      </w:r>
      <w:proofErr w:type="spellStart"/>
      <w:r>
        <w:t>false</w:t>
      </w:r>
      <w:proofErr w:type="spellEnd"/>
      <w:r>
        <w:t>"&gt;</w:t>
      </w:r>
    </w:p>
    <w:p w:rsidR="002F1501" w:rsidRDefault="002F1501" w:rsidP="002F1501">
      <w:pPr>
        <w:pStyle w:val="Konzola"/>
      </w:pPr>
      <w:r>
        <w:t xml:space="preserve">          &lt;</w:t>
      </w:r>
      <w:proofErr w:type="spellStart"/>
      <w:r>
        <w:t>reg:PrevodAifo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</w:t>
      </w:r>
      <w:proofErr w:type="spellStart"/>
      <w:r>
        <w:t>reg:LokalniAifo</w:t>
      </w:r>
      <w:proofErr w:type="spellEnd"/>
      <w:r>
        <w:t>&gt;1&lt;/</w:t>
      </w:r>
      <w:proofErr w:type="spellStart"/>
      <w:r>
        <w:t>reg:LokalniAifo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</w:t>
      </w:r>
      <w:proofErr w:type="spellStart"/>
      <w:r>
        <w:t>reg:GlobalniAifo</w:t>
      </w:r>
      <w:proofErr w:type="spellEnd"/>
      <w:r>
        <w:t>&gt;XXXXXXXXXXXXXXXXXXXXXXX=&lt;/</w:t>
      </w:r>
      <w:proofErr w:type="spellStart"/>
      <w:r>
        <w:t>reg:GlobalniAifo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&lt;/</w:t>
      </w:r>
      <w:proofErr w:type="spellStart"/>
      <w:r>
        <w:t>reg:PrevodAifo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&lt;/MapaAifo&gt;</w:t>
      </w:r>
    </w:p>
    <w:p w:rsidR="002F1501" w:rsidRDefault="002F1501" w:rsidP="002F1501">
      <w:pPr>
        <w:pStyle w:val="Konzola"/>
      </w:pPr>
      <w:r>
        <w:t xml:space="preserve">      &lt;/EntitaInfo&gt;</w:t>
      </w:r>
    </w:p>
    <w:p w:rsidR="002F1501" w:rsidRDefault="002F1501" w:rsidP="002F1501">
      <w:pPr>
        <w:pStyle w:val="Konzola"/>
      </w:pPr>
      <w:r>
        <w:t xml:space="preserve">      &lt;</w:t>
      </w:r>
      <w:proofErr w:type="spellStart"/>
      <w:r>
        <w:t>GsbOdpoved</w:t>
      </w:r>
      <w:proofErr w:type="spellEnd"/>
      <w:r>
        <w:t xml:space="preserve"> /&gt;</w:t>
      </w:r>
    </w:p>
    <w:p w:rsidR="002F1501" w:rsidRDefault="002F1501" w:rsidP="002F1501">
      <w:pPr>
        <w:pStyle w:val="Konzola"/>
      </w:pPr>
      <w:r>
        <w:t xml:space="preserve">      &lt;</w:t>
      </w:r>
      <w:proofErr w:type="spellStart"/>
      <w:r>
        <w:t>AgendaOdpovedi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&lt;</w:t>
      </w:r>
      <w:proofErr w:type="spellStart"/>
      <w:r>
        <w:t>AgendaOdpoved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&lt;Ais&gt;999102&lt;/Ais&gt;</w:t>
      </w:r>
    </w:p>
    <w:p w:rsidR="002F1501" w:rsidRDefault="002F1501" w:rsidP="002F1501">
      <w:pPr>
        <w:pStyle w:val="Konzola"/>
      </w:pPr>
      <w:r>
        <w:t xml:space="preserve">          &lt;</w:t>
      </w:r>
      <w:proofErr w:type="spellStart"/>
      <w:r>
        <w:t>AisGsbStatus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&lt;VysledekKod </w:t>
      </w:r>
      <w:proofErr w:type="spellStart"/>
      <w:r>
        <w:t>xmlns</w:t>
      </w:r>
      <w:proofErr w:type="spellEnd"/>
      <w:r>
        <w:t>="urn:cz:isvs:gsb:schemas:GsbTypy:v1"&gt;OK&lt;/VysledekKod&gt;</w:t>
      </w:r>
    </w:p>
    <w:p w:rsidR="002F1501" w:rsidRDefault="002F1501" w:rsidP="002F1501">
      <w:pPr>
        <w:pStyle w:val="Konzola"/>
      </w:pPr>
      <w:r>
        <w:t xml:space="preserve">          &lt;/</w:t>
      </w:r>
      <w:proofErr w:type="spellStart"/>
      <w:r>
        <w:t>AisGsbStatus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&lt;</w:t>
      </w:r>
      <w:proofErr w:type="spellStart"/>
      <w:r>
        <w:t>AisOdpoved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&lt;OdpovedStatus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      &lt;CasOdpovedi xmlns="urn:cz:isvs:gsb:schemas:GsbTypy:v1"&gt;2015-10-20T18:29:08.8531830+02:00&lt;/CasOdpovedi&gt;</w:t>
      </w:r>
    </w:p>
    <w:p w:rsidR="002F1501" w:rsidRDefault="002F1501" w:rsidP="002F1501">
      <w:pPr>
        <w:pStyle w:val="Konzola"/>
      </w:pPr>
      <w:r>
        <w:t xml:space="preserve">              &lt;Status </w:t>
      </w:r>
      <w:proofErr w:type="spellStart"/>
      <w:r>
        <w:t>xmlns</w:t>
      </w:r>
      <w:proofErr w:type="spellEnd"/>
      <w:r>
        <w:t>="urn:cz:isvs:gsb:schemas:GsbTypy:v1"&gt;</w:t>
      </w:r>
    </w:p>
    <w:p w:rsidR="002F1501" w:rsidRDefault="002F1501" w:rsidP="002F1501">
      <w:pPr>
        <w:pStyle w:val="Konzola"/>
      </w:pPr>
      <w:r>
        <w:t xml:space="preserve">                &lt;VysledekKod&gt;OK&lt;/VysledekKod&gt;</w:t>
      </w:r>
    </w:p>
    <w:p w:rsidR="002F1501" w:rsidRDefault="002F1501" w:rsidP="002F1501">
      <w:pPr>
        <w:pStyle w:val="Konzola"/>
      </w:pPr>
      <w:r>
        <w:t xml:space="preserve">              &lt;/Status&gt;</w:t>
      </w:r>
    </w:p>
    <w:p w:rsidR="002F1501" w:rsidRDefault="002F1501" w:rsidP="002F1501">
      <w:pPr>
        <w:pStyle w:val="Konzola"/>
      </w:pPr>
      <w:r>
        <w:t xml:space="preserve">            &lt;/OdpovedStatus&gt;</w:t>
      </w:r>
    </w:p>
    <w:p w:rsidR="002F1501" w:rsidRDefault="002F1501" w:rsidP="002F1501">
      <w:pPr>
        <w:pStyle w:val="Konzola"/>
      </w:pPr>
      <w:r>
        <w:t xml:space="preserve">            &lt;OdpovedZadostInfo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lastRenderedPageBreak/>
        <w:t xml:space="preserve">              &lt;AgendaZadostId xmlns="urn:cz:isvs:gsb:schemas:GsbTypy:v1"&gt;6e41a5b5-d0bb-4fd3-a50e-55831dd84a8c&lt;/AgendaZadostId&gt;</w:t>
      </w:r>
    </w:p>
    <w:p w:rsidR="002F1501" w:rsidRDefault="002F1501" w:rsidP="002F1501">
      <w:pPr>
        <w:pStyle w:val="Konzola"/>
      </w:pPr>
      <w:r>
        <w:t xml:space="preserve">              &lt;GsbZadostId xmlns="urn:cz:isvs:gsb:schemas:GsbTypy:v1"&gt;3f5d8963-0d75-4ead-8e81-84da3bd31596&lt;/GsbZadostId&gt;</w:t>
      </w:r>
    </w:p>
    <w:p w:rsidR="002F1501" w:rsidRDefault="002F1501" w:rsidP="002F1501">
      <w:pPr>
        <w:pStyle w:val="Konzola"/>
      </w:pPr>
      <w:r>
        <w:t xml:space="preserve">            &lt;/OdpovedZadostInfo&gt;</w:t>
      </w:r>
    </w:p>
    <w:p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OdpovedPaisInfo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      &lt;Ais&gt;999102&lt;/Ais&gt;</w:t>
      </w:r>
    </w:p>
    <w:p w:rsidR="002F1501" w:rsidRDefault="002F1501" w:rsidP="002F1501">
      <w:pPr>
        <w:pStyle w:val="Konzola"/>
      </w:pPr>
      <w:r>
        <w:t xml:space="preserve">              &lt;OdpovedInfo&gt;</w:t>
      </w:r>
    </w:p>
    <w:p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AgendaOdpovedId</w:t>
      </w:r>
      <w:proofErr w:type="spellEnd"/>
      <w:r>
        <w:t xml:space="preserve"> xmlns="urn:cz:isvs:gsb:schemas:GsbTypy:v1"&gt;00000000-0000-0000-0000-000000000000&lt;/AgendaOdpovedId&gt;</w:t>
      </w:r>
    </w:p>
    <w:p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GsbKrokId</w:t>
      </w:r>
      <w:proofErr w:type="spellEnd"/>
      <w:r>
        <w:t xml:space="preserve"> xmlns="urn:cz:isvs:gsb:schemas:GsbTypy:v1"&gt;00000000-0000-0000-0000-000000000000&lt;/GsbKrokId&gt;</w:t>
      </w:r>
    </w:p>
    <w:p w:rsidR="002F1501" w:rsidRDefault="002F1501" w:rsidP="002F1501">
      <w:pPr>
        <w:pStyle w:val="Konzola"/>
      </w:pPr>
      <w:r>
        <w:t xml:space="preserve">              &lt;/OdpovedInfo&gt;</w:t>
      </w:r>
    </w:p>
    <w:p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OdpovedPaisInfo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&lt;EntitaInfo </w:t>
      </w:r>
      <w:proofErr w:type="spellStart"/>
      <w:r>
        <w:t>xmlns</w:t>
      </w:r>
      <w:proofErr w:type="spellEnd"/>
      <w:r>
        <w:t>="urn:cz:isvs:gsb:schemas:GsbAbstract:v1"&gt;</w:t>
      </w:r>
    </w:p>
    <w:p w:rsidR="002F1501" w:rsidRDefault="002F1501" w:rsidP="002F1501">
      <w:pPr>
        <w:pStyle w:val="Konzola"/>
      </w:pPr>
      <w:r>
        <w:t xml:space="preserve">              &lt;MapaAifo </w:t>
      </w:r>
      <w:proofErr w:type="spellStart"/>
      <w:r>
        <w:t>xmlns:reg</w:t>
      </w:r>
      <w:proofErr w:type="spellEnd"/>
      <w:r>
        <w:t xml:space="preserve">="urn:cz:isvs:reg:schemas:RegTypy:v1" lokalniAifoOd="2" </w:t>
      </w:r>
      <w:proofErr w:type="spellStart"/>
      <w:r>
        <w:t>nacistData</w:t>
      </w:r>
      <w:proofErr w:type="spellEnd"/>
      <w:r>
        <w:t>="</w:t>
      </w:r>
      <w:proofErr w:type="spellStart"/>
      <w:r>
        <w:t>false</w:t>
      </w:r>
      <w:proofErr w:type="spellEnd"/>
      <w:r>
        <w:t>"&gt;</w:t>
      </w:r>
    </w:p>
    <w:p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reg:PrevodAifo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&lt;</w:t>
      </w:r>
      <w:proofErr w:type="spellStart"/>
      <w:r>
        <w:t>reg:LokalniAifo</w:t>
      </w:r>
      <w:proofErr w:type="spellEnd"/>
      <w:r>
        <w:t>&gt;1&lt;/</w:t>
      </w:r>
      <w:proofErr w:type="spellStart"/>
      <w:r>
        <w:t>reg:LokalniAifo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&lt;</w:t>
      </w:r>
      <w:proofErr w:type="spellStart"/>
      <w:r>
        <w:t>reg:GlobalniAifo</w:t>
      </w:r>
      <w:proofErr w:type="spellEnd"/>
      <w:r>
        <w:t>&gt;iaG1BBvjvYcCn7WRcXS+4MQ=&lt;/</w:t>
      </w:r>
      <w:proofErr w:type="spellStart"/>
      <w:r>
        <w:t>reg:GlobalniAifo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&lt;/</w:t>
      </w:r>
      <w:proofErr w:type="spellStart"/>
      <w:r>
        <w:t>reg:PrevodAifo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&lt;/MapaAifo&gt;</w:t>
      </w:r>
    </w:p>
    <w:p w:rsidR="002F1501" w:rsidRDefault="002F1501" w:rsidP="002F1501">
      <w:pPr>
        <w:pStyle w:val="Konzola"/>
      </w:pPr>
      <w:r>
        <w:t xml:space="preserve">            &lt;/EntitaInfo&gt;</w:t>
      </w:r>
    </w:p>
    <w:p w:rsidR="002F1501" w:rsidRDefault="002F1501" w:rsidP="002F1501">
      <w:pPr>
        <w:pStyle w:val="Konzola"/>
      </w:pPr>
      <w:r>
        <w:t xml:space="preserve">            &lt;</w:t>
      </w:r>
      <w:proofErr w:type="spellStart"/>
      <w:r>
        <w:t>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="urn:cz:isvs:gsb:schemas:Pais</w:t>
      </w:r>
      <w:r w:rsidR="004010F8">
        <w:t>ZapisData</w:t>
      </w:r>
      <w:r>
        <w:t>:v1"&gt;</w:t>
      </w:r>
    </w:p>
    <w:p w:rsidR="002F1501" w:rsidRDefault="002F1501" w:rsidP="002F1501">
      <w:pPr>
        <w:pStyle w:val="Konzola"/>
      </w:pPr>
      <w:r>
        <w:t xml:space="preserve">              &lt;</w:t>
      </w:r>
      <w:proofErr w:type="spellStart"/>
      <w:r w:rsidR="004010F8">
        <w:t>ZapisData</w:t>
      </w:r>
      <w:r>
        <w:t>DataResponse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&lt;</w:t>
      </w:r>
      <w:proofErr w:type="spellStart"/>
      <w:r>
        <w:t>CRZOdpoved</w:t>
      </w:r>
      <w:proofErr w:type="spellEnd"/>
      <w:r>
        <w:t xml:space="preserve"> </w:t>
      </w:r>
      <w:proofErr w:type="spellStart"/>
      <w:r>
        <w:t>xsi:schemaLocation</w:t>
      </w:r>
      <w:proofErr w:type="spellEnd"/>
      <w:r>
        <w:t xml:space="preserve">="urn:cz:isvs:a419:schemas:PaisCRZ:v1 PaisCRZ.xsd" </w:t>
      </w:r>
      <w:proofErr w:type="spellStart"/>
      <w:r>
        <w:t>xmlns</w:t>
      </w:r>
      <w:proofErr w:type="spellEnd"/>
      <w:r>
        <w:t xml:space="preserve">="urn:cz:isvs:a419:schemas:PaisCRZ:v1"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xmlns:gsb</w:t>
      </w:r>
      <w:proofErr w:type="spellEnd"/>
      <w:r>
        <w:t xml:space="preserve">="urn:cz:isvs:gsb:schemas:GsbTypy:v1" </w:t>
      </w:r>
      <w:proofErr w:type="spellStart"/>
      <w:r>
        <w:t>xmlns:pais</w:t>
      </w:r>
      <w:proofErr w:type="spellEnd"/>
      <w:r>
        <w:t xml:space="preserve">="urn:cz:isvs:gsb:schemas:PaisDataTypy:v1" </w:t>
      </w:r>
      <w:proofErr w:type="spellStart"/>
      <w:r>
        <w:t>xmlns:paisd</w:t>
      </w:r>
      <w:proofErr w:type="spellEnd"/>
      <w:r>
        <w:t>="urn:cz:isvs:gsb:schemas:PaisDotazyTypy:v1"&gt;</w:t>
      </w:r>
    </w:p>
    <w:p w:rsidR="002F1501" w:rsidRDefault="002F1501" w:rsidP="002F1501">
      <w:pPr>
        <w:pStyle w:val="Konzola"/>
      </w:pPr>
      <w:r>
        <w:t xml:space="preserve">                  &lt;</w:t>
      </w:r>
      <w:proofErr w:type="spellStart"/>
      <w:r>
        <w:t>paisd:KontextData</w:t>
      </w:r>
      <w:proofErr w:type="spellEnd"/>
      <w:r>
        <w:t xml:space="preserve"> </w:t>
      </w:r>
      <w:proofErr w:type="spellStart"/>
      <w:r>
        <w:t>xsi:type</w:t>
      </w:r>
      <w:proofErr w:type="spellEnd"/>
      <w:r>
        <w:t>="</w:t>
      </w:r>
      <w:proofErr w:type="spellStart"/>
      <w:r>
        <w:t>CRZDrzitelZbraneType</w:t>
      </w:r>
      <w:proofErr w:type="spellEnd"/>
      <w:r>
        <w:t>"&gt;</w:t>
      </w:r>
    </w:p>
    <w:p w:rsidR="002F1501" w:rsidRDefault="002F1501" w:rsidP="002F1501">
      <w:pPr>
        <w:pStyle w:val="Konzola"/>
      </w:pPr>
      <w:r>
        <w:t xml:space="preserve">                    &lt;</w:t>
      </w:r>
      <w:proofErr w:type="spellStart"/>
      <w:r>
        <w:t>pais:Identifikator</w:t>
      </w:r>
      <w:proofErr w:type="spellEnd"/>
      <w:r>
        <w:t>&gt;KontextDataType&lt;/</w:t>
      </w:r>
      <w:proofErr w:type="spellStart"/>
      <w:r>
        <w:t>pais:Identifikator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  &lt;</w:t>
      </w:r>
      <w:proofErr w:type="spellStart"/>
      <w:r>
        <w:t>pais:KontextKod</w:t>
      </w:r>
      <w:proofErr w:type="spellEnd"/>
      <w:r>
        <w:t>&gt;A419.Drzitel&lt;/</w:t>
      </w:r>
      <w:proofErr w:type="spellStart"/>
      <w:r>
        <w:t>pais:KontextKod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  &lt;</w:t>
      </w:r>
      <w:proofErr w:type="spellStart"/>
      <w:r>
        <w:t>pais:EntitaGsb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    &lt;</w:t>
      </w:r>
      <w:proofErr w:type="spellStart"/>
      <w:r>
        <w:t>gsb:Aifo</w:t>
      </w:r>
      <w:proofErr w:type="spellEnd"/>
      <w:r>
        <w:t xml:space="preserve"> </w:t>
      </w:r>
      <w:proofErr w:type="spellStart"/>
      <w:r>
        <w:t>stavOvereniAifo</w:t>
      </w:r>
      <w:proofErr w:type="spellEnd"/>
      <w:r>
        <w:t>="true"&gt;1&lt;/</w:t>
      </w:r>
      <w:proofErr w:type="spellStart"/>
      <w:r>
        <w:t>gsb:Aifo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  &lt;/</w:t>
      </w:r>
      <w:proofErr w:type="spellStart"/>
      <w:r>
        <w:t>pais:EntitaGsb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  &lt;</w:t>
      </w:r>
      <w:proofErr w:type="spellStart"/>
      <w:r>
        <w:t>pais:InstanceId</w:t>
      </w:r>
      <w:proofErr w:type="spellEnd"/>
      <w:r>
        <w:t>&gt;1&lt;/</w:t>
      </w:r>
      <w:proofErr w:type="spellStart"/>
      <w:r>
        <w:t>pais:InstanceId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  &lt;/</w:t>
      </w:r>
      <w:proofErr w:type="spellStart"/>
      <w:r>
        <w:t>paisd:KontextData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  &lt;/</w:t>
      </w:r>
      <w:proofErr w:type="spellStart"/>
      <w:r>
        <w:t>CRZOdpoved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  &lt;/</w:t>
      </w:r>
      <w:proofErr w:type="spellStart"/>
      <w:r w:rsidR="004010F8">
        <w:t>ZapisData</w:t>
      </w:r>
      <w:r>
        <w:t>DataResponse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  &lt;/</w:t>
      </w:r>
      <w:proofErr w:type="spellStart"/>
      <w:r>
        <w:t>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  &lt;/</w:t>
      </w:r>
      <w:proofErr w:type="spellStart"/>
      <w:r>
        <w:t>AisOdpoved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  &lt;/</w:t>
      </w:r>
      <w:proofErr w:type="spellStart"/>
      <w:r>
        <w:t>AgendaOdpoved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  &lt;/</w:t>
      </w:r>
      <w:proofErr w:type="spellStart"/>
      <w:r>
        <w:t>AgendaOdpovedi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  &lt;/</w:t>
      </w:r>
      <w:proofErr w:type="spellStart"/>
      <w:r w:rsidR="004010F8">
        <w:t>ZapisData</w:t>
      </w:r>
      <w:r>
        <w:t>Response</w:t>
      </w:r>
      <w:proofErr w:type="spellEnd"/>
      <w:r>
        <w:t>&gt;</w:t>
      </w:r>
    </w:p>
    <w:p w:rsidR="002F1501" w:rsidRDefault="002F1501" w:rsidP="002F1501">
      <w:pPr>
        <w:pStyle w:val="Konzola"/>
      </w:pPr>
      <w:r>
        <w:t xml:space="preserve">  &lt;/</w:t>
      </w:r>
      <w:proofErr w:type="spellStart"/>
      <w:r>
        <w:t>soapenv:Body</w:t>
      </w:r>
      <w:proofErr w:type="spellEnd"/>
      <w:r>
        <w:t>&gt;</w:t>
      </w:r>
    </w:p>
    <w:p w:rsidR="00C27F7C" w:rsidRPr="00C27F7C" w:rsidRDefault="002F1501" w:rsidP="002F1501">
      <w:pPr>
        <w:pStyle w:val="Konzola"/>
      </w:pPr>
      <w:r>
        <w:t>&lt;/</w:t>
      </w:r>
      <w:proofErr w:type="spellStart"/>
      <w:r>
        <w:t>soapenv:Envelope</w:t>
      </w:r>
      <w:proofErr w:type="spellEnd"/>
      <w:r>
        <w:t>&gt;</w:t>
      </w:r>
    </w:p>
    <w:p w:rsidR="00DB2278" w:rsidRDefault="00DB2278" w:rsidP="00DB2278">
      <w:pPr>
        <w:pStyle w:val="Nadpis1"/>
      </w:pPr>
      <w:bookmarkStart w:id="36" w:name="_Toc57007743"/>
      <w:r>
        <w:t>Odkazy na další dokumenty</w:t>
      </w:r>
      <w:bookmarkEnd w:id="36"/>
    </w:p>
    <w:p w:rsidR="00DB2278" w:rsidRDefault="00DB2278" w:rsidP="00DB2278">
      <w:pPr>
        <w:pStyle w:val="Odstavecseseznamem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DB2278">
        <w:rPr>
          <w:i/>
          <w:color w:val="000000"/>
        </w:rPr>
        <w:t>Využití služeb eGSB čtenářskými AIS.</w:t>
      </w:r>
    </w:p>
    <w:p w:rsidR="00DB2278" w:rsidRDefault="00DB2278" w:rsidP="00DB2278">
      <w:pPr>
        <w:pStyle w:val="Odstavecseseznamem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/wsdl/</w:t>
      </w:r>
      <w:proofErr w:type="spellStart"/>
      <w:r>
        <w:rPr>
          <w:i/>
          <w:color w:val="000000"/>
        </w:rPr>
        <w:t>Gsb</w:t>
      </w:r>
      <w:r w:rsidR="004010F8">
        <w:rPr>
          <w:i/>
          <w:color w:val="000000"/>
        </w:rPr>
        <w:t>Zapis</w:t>
      </w:r>
      <w:r>
        <w:rPr>
          <w:i/>
          <w:color w:val="000000"/>
        </w:rPr>
        <w:t>Data.wsdl</w:t>
      </w:r>
      <w:proofErr w:type="spellEnd"/>
    </w:p>
    <w:p w:rsidR="00DB2278" w:rsidRDefault="00DB2278" w:rsidP="00DB2278">
      <w:pPr>
        <w:pStyle w:val="Odstavecseseznamem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/xsd/Gsb</w:t>
      </w:r>
      <w:r w:rsidR="004010F8">
        <w:rPr>
          <w:i/>
          <w:color w:val="000000"/>
        </w:rPr>
        <w:t>Zapis</w:t>
      </w:r>
      <w:r>
        <w:rPr>
          <w:i/>
          <w:color w:val="000000"/>
        </w:rPr>
        <w:t>Data.xsd</w:t>
      </w:r>
      <w:bookmarkEnd w:id="0"/>
    </w:p>
    <w:sectPr w:rsidR="00DB2278" w:rsidSect="00CC3DBB">
      <w:headerReference w:type="default" r:id="rId16"/>
      <w:footerReference w:type="default" r:id="rId1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69" w:rsidRDefault="00DF6169" w:rsidP="008E5017">
      <w:pPr>
        <w:spacing w:after="0" w:line="240" w:lineRule="auto"/>
      </w:pPr>
      <w:r>
        <w:separator/>
      </w:r>
    </w:p>
  </w:endnote>
  <w:endnote w:type="continuationSeparator" w:id="0">
    <w:p w:rsidR="00DF6169" w:rsidRDefault="00DF6169" w:rsidP="008E5017">
      <w:pPr>
        <w:spacing w:after="0" w:line="240" w:lineRule="auto"/>
      </w:pPr>
      <w:r>
        <w:continuationSeparator/>
      </w:r>
    </w:p>
  </w:endnote>
  <w:endnote w:type="continuationNotice" w:id="1">
    <w:p w:rsidR="00DF6169" w:rsidRDefault="00DF6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8709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B55D9" w:rsidRDefault="001B55D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AB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AB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55D9" w:rsidRDefault="001B5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69" w:rsidRDefault="00DF6169" w:rsidP="008E5017">
      <w:pPr>
        <w:spacing w:after="0" w:line="240" w:lineRule="auto"/>
      </w:pPr>
      <w:r>
        <w:separator/>
      </w:r>
    </w:p>
  </w:footnote>
  <w:footnote w:type="continuationSeparator" w:id="0">
    <w:p w:rsidR="00DF6169" w:rsidRDefault="00DF6169" w:rsidP="008E5017">
      <w:pPr>
        <w:spacing w:after="0" w:line="240" w:lineRule="auto"/>
      </w:pPr>
      <w:r>
        <w:continuationSeparator/>
      </w:r>
    </w:p>
  </w:footnote>
  <w:footnote w:type="continuationNotice" w:id="1">
    <w:p w:rsidR="00DF6169" w:rsidRDefault="00DF6169">
      <w:pPr>
        <w:spacing w:after="0" w:line="240" w:lineRule="auto"/>
      </w:pPr>
    </w:p>
  </w:footnote>
  <w:footnote w:id="2">
    <w:p w:rsidR="001B55D9" w:rsidRDefault="001B55D9">
      <w:pPr>
        <w:pStyle w:val="Textpoznpodarou"/>
      </w:pPr>
      <w:r>
        <w:rPr>
          <w:rStyle w:val="Znakapoznpodarou"/>
        </w:rPr>
        <w:footnoteRef/>
      </w:r>
      <w:r>
        <w:t xml:space="preserve"> Čtenářským AIS se v tomto smyslu rozumí obecný AIS využívající publikované služby eGSB.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D9" w:rsidRDefault="001B55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4CD17DD" wp14:editId="1B194065">
          <wp:simplePos x="0" y="0"/>
          <wp:positionH relativeFrom="column">
            <wp:posOffset>2540</wp:posOffset>
          </wp:positionH>
          <wp:positionV relativeFrom="paragraph">
            <wp:posOffset>123825</wp:posOffset>
          </wp:positionV>
          <wp:extent cx="1332000" cy="381600"/>
          <wp:effectExtent l="0" t="0" r="1905" b="0"/>
          <wp:wrapThrough wrapText="bothSides">
            <wp:wrapPolygon edited="0">
              <wp:start x="1236" y="0"/>
              <wp:lineTo x="0" y="3240"/>
              <wp:lineTo x="0" y="18360"/>
              <wp:lineTo x="1236" y="20520"/>
              <wp:lineTo x="4944" y="20520"/>
              <wp:lineTo x="21322" y="17280"/>
              <wp:lineTo x="21322" y="2160"/>
              <wp:lineTo x="4944" y="0"/>
              <wp:lineTo x="1236" y="0"/>
            </wp:wrapPolygon>
          </wp:wrapThrough>
          <wp:docPr id="1" name="Obrázek 1" descr="Description: nakit_mail_signature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akit_mail_signature-02-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E13F" wp14:editId="6E88E52E">
          <wp:simplePos x="0" y="0"/>
          <wp:positionH relativeFrom="column">
            <wp:posOffset>3861088</wp:posOffset>
          </wp:positionH>
          <wp:positionV relativeFrom="paragraph">
            <wp:posOffset>1270</wp:posOffset>
          </wp:positionV>
          <wp:extent cx="1839600" cy="504000"/>
          <wp:effectExtent l="0" t="0" r="0" b="0"/>
          <wp:wrapThrough wrapText="bothSides">
            <wp:wrapPolygon edited="0">
              <wp:start x="0" y="0"/>
              <wp:lineTo x="0" y="20429"/>
              <wp:lineTo x="21250" y="20429"/>
              <wp:lineTo x="21250" y="0"/>
              <wp:lineTo x="0" y="0"/>
            </wp:wrapPolygon>
          </wp:wrapThrough>
          <wp:docPr id="4" name="Obrázek 4" descr="cid:image002.jpg@01D24974.D3D79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cid:image002.jpg@01D24974.D3D7928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015052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0C"/>
    <w:rsid w:val="00001018"/>
    <w:rsid w:val="0001569D"/>
    <w:rsid w:val="00015871"/>
    <w:rsid w:val="0001752E"/>
    <w:rsid w:val="0002301C"/>
    <w:rsid w:val="00025DF2"/>
    <w:rsid w:val="00026AF3"/>
    <w:rsid w:val="000351C6"/>
    <w:rsid w:val="0003751E"/>
    <w:rsid w:val="000466ED"/>
    <w:rsid w:val="00060A46"/>
    <w:rsid w:val="0006224D"/>
    <w:rsid w:val="00063F71"/>
    <w:rsid w:val="00064820"/>
    <w:rsid w:val="00074D93"/>
    <w:rsid w:val="00075526"/>
    <w:rsid w:val="00076D1C"/>
    <w:rsid w:val="000831D0"/>
    <w:rsid w:val="0009169B"/>
    <w:rsid w:val="000B0CCE"/>
    <w:rsid w:val="000B12CC"/>
    <w:rsid w:val="000B6E67"/>
    <w:rsid w:val="000C29C1"/>
    <w:rsid w:val="000C3B7D"/>
    <w:rsid w:val="000C3FCF"/>
    <w:rsid w:val="000C5A4E"/>
    <w:rsid w:val="000D0F75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356B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3AE0"/>
    <w:rsid w:val="00186C84"/>
    <w:rsid w:val="00186D7B"/>
    <w:rsid w:val="0018758C"/>
    <w:rsid w:val="0019259F"/>
    <w:rsid w:val="00195862"/>
    <w:rsid w:val="001A0C03"/>
    <w:rsid w:val="001B54D3"/>
    <w:rsid w:val="001B55D9"/>
    <w:rsid w:val="001B57A8"/>
    <w:rsid w:val="001B663C"/>
    <w:rsid w:val="001D14FA"/>
    <w:rsid w:val="001D6DB1"/>
    <w:rsid w:val="001E7CF2"/>
    <w:rsid w:val="00205EDA"/>
    <w:rsid w:val="002111D9"/>
    <w:rsid w:val="00211420"/>
    <w:rsid w:val="00211E61"/>
    <w:rsid w:val="002145DE"/>
    <w:rsid w:val="00217259"/>
    <w:rsid w:val="002204A7"/>
    <w:rsid w:val="002229D9"/>
    <w:rsid w:val="002245E3"/>
    <w:rsid w:val="0023467A"/>
    <w:rsid w:val="00234851"/>
    <w:rsid w:val="00241D6D"/>
    <w:rsid w:val="002473BE"/>
    <w:rsid w:val="0025081F"/>
    <w:rsid w:val="00254AE7"/>
    <w:rsid w:val="00257E60"/>
    <w:rsid w:val="002A0337"/>
    <w:rsid w:val="002A1FB0"/>
    <w:rsid w:val="002A772D"/>
    <w:rsid w:val="002B087A"/>
    <w:rsid w:val="002B2623"/>
    <w:rsid w:val="002B2A83"/>
    <w:rsid w:val="002B4A5D"/>
    <w:rsid w:val="002B676A"/>
    <w:rsid w:val="002D159F"/>
    <w:rsid w:val="002F0B71"/>
    <w:rsid w:val="002F1501"/>
    <w:rsid w:val="00301AC0"/>
    <w:rsid w:val="0030735F"/>
    <w:rsid w:val="003205A6"/>
    <w:rsid w:val="00325C15"/>
    <w:rsid w:val="00333356"/>
    <w:rsid w:val="003352C1"/>
    <w:rsid w:val="003357D5"/>
    <w:rsid w:val="00341B07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7410"/>
    <w:rsid w:val="003F5473"/>
    <w:rsid w:val="003F655B"/>
    <w:rsid w:val="004010F8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760D4"/>
    <w:rsid w:val="004828AB"/>
    <w:rsid w:val="00485274"/>
    <w:rsid w:val="00495FE2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369C9"/>
    <w:rsid w:val="00543C4E"/>
    <w:rsid w:val="005474E7"/>
    <w:rsid w:val="00547793"/>
    <w:rsid w:val="00562436"/>
    <w:rsid w:val="00570D78"/>
    <w:rsid w:val="00582251"/>
    <w:rsid w:val="00583831"/>
    <w:rsid w:val="00586904"/>
    <w:rsid w:val="00586E4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43CF"/>
    <w:rsid w:val="005E3E0C"/>
    <w:rsid w:val="005F5DBB"/>
    <w:rsid w:val="00603C20"/>
    <w:rsid w:val="00611A03"/>
    <w:rsid w:val="00615D96"/>
    <w:rsid w:val="006160C7"/>
    <w:rsid w:val="00662753"/>
    <w:rsid w:val="00665383"/>
    <w:rsid w:val="00666B91"/>
    <w:rsid w:val="00672390"/>
    <w:rsid w:val="006A2C19"/>
    <w:rsid w:val="006A69F0"/>
    <w:rsid w:val="006B21CD"/>
    <w:rsid w:val="006B27D3"/>
    <w:rsid w:val="006B7F1A"/>
    <w:rsid w:val="006C1186"/>
    <w:rsid w:val="006C2962"/>
    <w:rsid w:val="006D4295"/>
    <w:rsid w:val="006E2578"/>
    <w:rsid w:val="006E5322"/>
    <w:rsid w:val="006E7B27"/>
    <w:rsid w:val="006F1DA3"/>
    <w:rsid w:val="0070344A"/>
    <w:rsid w:val="0070606E"/>
    <w:rsid w:val="0071112F"/>
    <w:rsid w:val="00712FD8"/>
    <w:rsid w:val="007132C2"/>
    <w:rsid w:val="007163A1"/>
    <w:rsid w:val="00717E6C"/>
    <w:rsid w:val="00736469"/>
    <w:rsid w:val="00737EEA"/>
    <w:rsid w:val="00744BEB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E7537"/>
    <w:rsid w:val="007F339D"/>
    <w:rsid w:val="007F6E85"/>
    <w:rsid w:val="007F7911"/>
    <w:rsid w:val="0081505D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72933"/>
    <w:rsid w:val="00874ACE"/>
    <w:rsid w:val="00876D19"/>
    <w:rsid w:val="00881A18"/>
    <w:rsid w:val="008A5606"/>
    <w:rsid w:val="008B110E"/>
    <w:rsid w:val="008B26CE"/>
    <w:rsid w:val="008B2BAA"/>
    <w:rsid w:val="008B4C44"/>
    <w:rsid w:val="008B684A"/>
    <w:rsid w:val="008C18CC"/>
    <w:rsid w:val="008D166B"/>
    <w:rsid w:val="008E5017"/>
    <w:rsid w:val="008F3F8F"/>
    <w:rsid w:val="009028EF"/>
    <w:rsid w:val="009061F7"/>
    <w:rsid w:val="00912ECF"/>
    <w:rsid w:val="009215C1"/>
    <w:rsid w:val="00924963"/>
    <w:rsid w:val="0093354B"/>
    <w:rsid w:val="0094425B"/>
    <w:rsid w:val="009524AD"/>
    <w:rsid w:val="00954299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A0796"/>
    <w:rsid w:val="009A1535"/>
    <w:rsid w:val="009A4DAE"/>
    <w:rsid w:val="009B07D7"/>
    <w:rsid w:val="009B2E61"/>
    <w:rsid w:val="009B4D50"/>
    <w:rsid w:val="009C2ED9"/>
    <w:rsid w:val="009C4637"/>
    <w:rsid w:val="009D5FC8"/>
    <w:rsid w:val="009D79F1"/>
    <w:rsid w:val="009D7ADA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37468"/>
    <w:rsid w:val="00A417CA"/>
    <w:rsid w:val="00A4185C"/>
    <w:rsid w:val="00A440FA"/>
    <w:rsid w:val="00A65C43"/>
    <w:rsid w:val="00A66203"/>
    <w:rsid w:val="00A7368F"/>
    <w:rsid w:val="00A73D0C"/>
    <w:rsid w:val="00A76BD7"/>
    <w:rsid w:val="00A85AE5"/>
    <w:rsid w:val="00A94FE5"/>
    <w:rsid w:val="00AA030D"/>
    <w:rsid w:val="00AA2C0C"/>
    <w:rsid w:val="00AB173A"/>
    <w:rsid w:val="00AB3ED8"/>
    <w:rsid w:val="00AC2C9E"/>
    <w:rsid w:val="00AC5BF8"/>
    <w:rsid w:val="00AF3386"/>
    <w:rsid w:val="00AF6D0E"/>
    <w:rsid w:val="00B02607"/>
    <w:rsid w:val="00B059D0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5015"/>
    <w:rsid w:val="00BB0BAB"/>
    <w:rsid w:val="00BC36B1"/>
    <w:rsid w:val="00BD4B6F"/>
    <w:rsid w:val="00BD4F36"/>
    <w:rsid w:val="00BF2216"/>
    <w:rsid w:val="00BF4DA7"/>
    <w:rsid w:val="00C00EE9"/>
    <w:rsid w:val="00C03227"/>
    <w:rsid w:val="00C05B0B"/>
    <w:rsid w:val="00C130E7"/>
    <w:rsid w:val="00C16CDB"/>
    <w:rsid w:val="00C202E0"/>
    <w:rsid w:val="00C27F7C"/>
    <w:rsid w:val="00C300C1"/>
    <w:rsid w:val="00C46726"/>
    <w:rsid w:val="00C532E6"/>
    <w:rsid w:val="00C60813"/>
    <w:rsid w:val="00C62B4E"/>
    <w:rsid w:val="00C630EE"/>
    <w:rsid w:val="00C67E59"/>
    <w:rsid w:val="00C70737"/>
    <w:rsid w:val="00C74ED1"/>
    <w:rsid w:val="00CA2251"/>
    <w:rsid w:val="00CB0987"/>
    <w:rsid w:val="00CB703F"/>
    <w:rsid w:val="00CC3DBB"/>
    <w:rsid w:val="00CD1E42"/>
    <w:rsid w:val="00CE0EAB"/>
    <w:rsid w:val="00CE76A4"/>
    <w:rsid w:val="00CF3283"/>
    <w:rsid w:val="00CF74CD"/>
    <w:rsid w:val="00D018FD"/>
    <w:rsid w:val="00D10046"/>
    <w:rsid w:val="00D11D2E"/>
    <w:rsid w:val="00D13665"/>
    <w:rsid w:val="00D14D40"/>
    <w:rsid w:val="00D32A45"/>
    <w:rsid w:val="00D33047"/>
    <w:rsid w:val="00D34A76"/>
    <w:rsid w:val="00D3697C"/>
    <w:rsid w:val="00D43276"/>
    <w:rsid w:val="00D521C8"/>
    <w:rsid w:val="00D57CF9"/>
    <w:rsid w:val="00D62239"/>
    <w:rsid w:val="00D62CC6"/>
    <w:rsid w:val="00D63B65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B3C02"/>
    <w:rsid w:val="00DC696C"/>
    <w:rsid w:val="00DC7050"/>
    <w:rsid w:val="00DD2B37"/>
    <w:rsid w:val="00DD55DD"/>
    <w:rsid w:val="00DD7F6F"/>
    <w:rsid w:val="00DE658F"/>
    <w:rsid w:val="00DE7013"/>
    <w:rsid w:val="00DF6169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0CB9"/>
    <w:rsid w:val="00F630A8"/>
    <w:rsid w:val="00F70651"/>
    <w:rsid w:val="00F70ED0"/>
    <w:rsid w:val="00F72EA3"/>
    <w:rsid w:val="00F96582"/>
    <w:rsid w:val="00FA09E5"/>
    <w:rsid w:val="00FA1359"/>
    <w:rsid w:val="00FA2AB4"/>
    <w:rsid w:val="00FA3B77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47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zola">
    <w:name w:val="Konzola"/>
    <w:basedOn w:val="Normln"/>
    <w:link w:val="KonzolaChar"/>
    <w:qFormat/>
    <w:rsid w:val="00F40CB9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Standardnpsmoodstavce"/>
    <w:link w:val="Konzola"/>
    <w:rsid w:val="00F40CB9"/>
    <w:rPr>
      <w:rFonts w:ascii="Consolas" w:hAnsi="Consolas" w:cs="Consolas"/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E0A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A030D"/>
    <w:rPr>
      <w:b/>
      <w:bCs/>
    </w:rPr>
  </w:style>
  <w:style w:type="table" w:styleId="Mkatabulky">
    <w:name w:val="Table Grid"/>
    <w:basedOn w:val="Normlntabulka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Standardnpsmoodstavce"/>
    <w:rsid w:val="007D1650"/>
  </w:style>
  <w:style w:type="character" w:customStyle="1" w:styleId="highele">
    <w:name w:val="highele"/>
    <w:basedOn w:val="Standardnpsmoodstavce"/>
    <w:rsid w:val="007D1650"/>
  </w:style>
  <w:style w:type="character" w:customStyle="1" w:styleId="highatt">
    <w:name w:val="highatt"/>
    <w:basedOn w:val="Standardnpsmoodstavce"/>
    <w:rsid w:val="007D1650"/>
  </w:style>
  <w:style w:type="character" w:customStyle="1" w:styleId="highval">
    <w:name w:val="highval"/>
    <w:basedOn w:val="Standardnpsmoodstavce"/>
    <w:rsid w:val="007D1650"/>
  </w:style>
  <w:style w:type="character" w:customStyle="1" w:styleId="highgt">
    <w:name w:val="highgt"/>
    <w:basedOn w:val="Standardnpsmoodstavce"/>
    <w:rsid w:val="007D1650"/>
  </w:style>
  <w:style w:type="paragraph" w:styleId="Textbubliny">
    <w:name w:val="Balloon Text"/>
    <w:basedOn w:val="Normln"/>
    <w:link w:val="Textbubliny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7D"/>
    <w:rPr>
      <w:rFonts w:ascii="Helvetica" w:hAnsi="Helvetic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3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2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22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017"/>
  </w:style>
  <w:style w:type="paragraph" w:styleId="Zpat">
    <w:name w:val="footer"/>
    <w:basedOn w:val="Normln"/>
    <w:link w:val="Zpat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017"/>
  </w:style>
  <w:style w:type="paragraph" w:customStyle="1" w:styleId="TextdokumentuChar">
    <w:name w:val="Text dokumentu Char"/>
    <w:basedOn w:val="Normln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ln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ln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ln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textovodkaz">
    <w:name w:val="Hyperlink"/>
    <w:uiPriority w:val="99"/>
    <w:rsid w:val="00CC3DB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Bezseznamu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sodrkami">
    <w:name w:val="List Bullet"/>
    <w:basedOn w:val="Normln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ln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26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26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2623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064820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64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cid:image001.png@01D24811.04075900" TargetMode="External"/><Relationship Id="rId1" Type="http://schemas.openxmlformats.org/officeDocument/2006/relationships/image" Target="media/image6.png"/><Relationship Id="rId4" Type="http://schemas.openxmlformats.org/officeDocument/2006/relationships/image" Target="cid:image002.jpg@01D24974.D3D792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1CE2E7EDA0641B9048A6EF3D500D9" ma:contentTypeVersion="0" ma:contentTypeDescription="Vytvořit nový dokument" ma:contentTypeScope="" ma:versionID="f94e6edd512c2c837150d2f3db196ba5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5C2E33-1B04-4424-9093-6432F871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BA515-9FBF-4F06-93FB-61B317AB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3706</Words>
  <Characters>21866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Odstrčil Pavel</dc:creator>
  <cp:lastModifiedBy>Odstrčil Pavel</cp:lastModifiedBy>
  <cp:revision>4</cp:revision>
  <dcterms:created xsi:type="dcterms:W3CDTF">2020-11-23T05:55:00Z</dcterms:created>
  <dcterms:modified xsi:type="dcterms:W3CDTF">2020-11-23T06:08:00Z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0x0101002F01CE2E7EDA0641B9048A6EF3D500D9</vt:lpwstr>
  </property>
</Properties>
</file>