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B7B5" w14:textId="49583D8B" w:rsidR="00BA54A6" w:rsidRPr="00BF5681" w:rsidRDefault="00BA54A6" w:rsidP="00BF5681">
      <w:pPr>
        <w:rPr>
          <w:rFonts w:ascii="Arial" w:hAnsi="Arial" w:cs="Arial"/>
        </w:rPr>
      </w:pPr>
    </w:p>
    <w:p w14:paraId="1D8287B4" w14:textId="77777777" w:rsidR="00BA54A6" w:rsidRPr="00FD10A1" w:rsidRDefault="00BA54A6" w:rsidP="00FD10A1">
      <w:pPr>
        <w:rPr>
          <w:rFonts w:ascii="Arial" w:hAnsi="Arial" w:cs="Arial"/>
        </w:rPr>
      </w:pPr>
    </w:p>
    <w:p w14:paraId="339CBC10" w14:textId="77777777" w:rsidR="00BA54A6" w:rsidRPr="00FD10A1" w:rsidRDefault="00BA54A6" w:rsidP="00FD10A1">
      <w:pPr>
        <w:jc w:val="center"/>
        <w:rPr>
          <w:rFonts w:ascii="Arial" w:hAnsi="Arial" w:cs="Arial"/>
          <w:b/>
          <w:sz w:val="40"/>
          <w:szCs w:val="40"/>
        </w:rPr>
      </w:pPr>
    </w:p>
    <w:p w14:paraId="1EE78A15" w14:textId="77777777" w:rsidR="00BA54A6" w:rsidRPr="00FD10A1" w:rsidRDefault="00BA54A6" w:rsidP="00FD10A1">
      <w:pPr>
        <w:jc w:val="center"/>
        <w:rPr>
          <w:rFonts w:ascii="Arial" w:hAnsi="Arial" w:cs="Arial"/>
          <w:b/>
          <w:sz w:val="40"/>
          <w:szCs w:val="40"/>
        </w:rPr>
      </w:pPr>
    </w:p>
    <w:p w14:paraId="33A8FA0F" w14:textId="77777777" w:rsidR="00BA54A6" w:rsidRPr="00FD10A1" w:rsidRDefault="00BA54A6" w:rsidP="00FD10A1">
      <w:pPr>
        <w:jc w:val="center"/>
        <w:rPr>
          <w:rFonts w:ascii="Arial" w:hAnsi="Arial" w:cs="Arial"/>
          <w:b/>
          <w:sz w:val="40"/>
          <w:szCs w:val="40"/>
        </w:rPr>
      </w:pPr>
    </w:p>
    <w:p w14:paraId="748DCE4A" w14:textId="77777777" w:rsidR="00BA54A6" w:rsidRPr="00FD10A1" w:rsidRDefault="00BA54A6" w:rsidP="00FD10A1">
      <w:pPr>
        <w:jc w:val="center"/>
        <w:rPr>
          <w:rFonts w:ascii="Arial" w:hAnsi="Arial" w:cs="Arial"/>
          <w:b/>
          <w:sz w:val="40"/>
          <w:szCs w:val="40"/>
        </w:rPr>
      </w:pPr>
    </w:p>
    <w:p w14:paraId="7F2FD99A" w14:textId="77777777" w:rsidR="00BA54A6" w:rsidRPr="00FD10A1" w:rsidRDefault="00BA54A6" w:rsidP="00FD10A1">
      <w:pPr>
        <w:rPr>
          <w:rFonts w:ascii="Arial" w:hAnsi="Arial" w:cs="Arial"/>
        </w:rPr>
      </w:pPr>
    </w:p>
    <w:p w14:paraId="69BBD85D" w14:textId="77777777" w:rsidR="00352D23" w:rsidRPr="00FD10A1" w:rsidRDefault="00BA54A6" w:rsidP="00FD10A1">
      <w:pPr>
        <w:jc w:val="center"/>
        <w:rPr>
          <w:rFonts w:ascii="Arial" w:hAnsi="Arial" w:cs="Arial"/>
          <w:b/>
          <w:sz w:val="32"/>
          <w:szCs w:val="32"/>
        </w:rPr>
      </w:pPr>
      <w:r w:rsidRPr="00FD10A1">
        <w:rPr>
          <w:rFonts w:ascii="Arial" w:hAnsi="Arial" w:cs="Arial"/>
          <w:b/>
          <w:sz w:val="48"/>
          <w:szCs w:val="32"/>
        </w:rPr>
        <w:t>Formulář žádosti</w:t>
      </w:r>
    </w:p>
    <w:p w14:paraId="66684585" w14:textId="77777777" w:rsidR="00352D23" w:rsidRPr="00FD10A1" w:rsidRDefault="00352D23" w:rsidP="00FD10A1">
      <w:pPr>
        <w:jc w:val="center"/>
        <w:rPr>
          <w:rFonts w:ascii="Arial" w:hAnsi="Arial" w:cs="Arial"/>
          <w:b/>
          <w:sz w:val="32"/>
          <w:szCs w:val="32"/>
        </w:rPr>
      </w:pPr>
    </w:p>
    <w:p w14:paraId="493FE212" w14:textId="77777777"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o stanovisko </w:t>
      </w:r>
      <w:r w:rsidR="00352D23" w:rsidRPr="00FD10A1">
        <w:rPr>
          <w:rFonts w:ascii="Arial" w:hAnsi="Arial" w:cs="Arial"/>
          <w:b/>
          <w:sz w:val="32"/>
          <w:szCs w:val="32"/>
        </w:rPr>
        <w:t>H</w:t>
      </w:r>
      <w:r w:rsidRPr="00FD10A1">
        <w:rPr>
          <w:rFonts w:ascii="Arial" w:hAnsi="Arial" w:cs="Arial"/>
          <w:b/>
          <w:sz w:val="32"/>
          <w:szCs w:val="32"/>
        </w:rPr>
        <w:t xml:space="preserve">lavního architekta eGovernmentu k plánovanému ICT projektu </w:t>
      </w:r>
      <w:r w:rsidR="008634BE" w:rsidRPr="00FD10A1">
        <w:rPr>
          <w:rFonts w:ascii="Arial" w:hAnsi="Arial" w:cs="Arial"/>
          <w:b/>
          <w:sz w:val="32"/>
          <w:szCs w:val="32"/>
        </w:rPr>
        <w:t xml:space="preserve">– </w:t>
      </w:r>
    </w:p>
    <w:p w14:paraId="32D0B5D0" w14:textId="77777777" w:rsidR="008634BE" w:rsidRPr="00FD10A1" w:rsidRDefault="008634BE" w:rsidP="00FD10A1">
      <w:pPr>
        <w:jc w:val="center"/>
        <w:rPr>
          <w:rFonts w:ascii="Arial" w:hAnsi="Arial" w:cs="Arial"/>
          <w:b/>
          <w:sz w:val="32"/>
          <w:szCs w:val="32"/>
        </w:rPr>
      </w:pPr>
      <w:r w:rsidRPr="00FD10A1">
        <w:rPr>
          <w:rFonts w:ascii="Arial" w:hAnsi="Arial" w:cs="Arial"/>
          <w:b/>
          <w:sz w:val="32"/>
          <w:szCs w:val="32"/>
        </w:rPr>
        <w:t>typ A</w:t>
      </w:r>
    </w:p>
    <w:p w14:paraId="0BDBCE46" w14:textId="77777777" w:rsidR="00BA54A6" w:rsidRPr="00FD10A1" w:rsidRDefault="00BA54A6" w:rsidP="00FD10A1">
      <w:pPr>
        <w:rPr>
          <w:rFonts w:ascii="Arial" w:hAnsi="Arial" w:cs="Arial"/>
        </w:rPr>
      </w:pPr>
    </w:p>
    <w:p w14:paraId="0A850184" w14:textId="77777777" w:rsidR="00BA54A6" w:rsidRPr="00FD10A1" w:rsidRDefault="00BA54A6" w:rsidP="00FD10A1">
      <w:pPr>
        <w:jc w:val="center"/>
        <w:rPr>
          <w:rFonts w:ascii="Arial" w:hAnsi="Arial" w:cs="Arial"/>
          <w:b/>
          <w:sz w:val="28"/>
          <w:szCs w:val="28"/>
        </w:rPr>
      </w:pPr>
    </w:p>
    <w:p w14:paraId="2B97CD44" w14:textId="77777777" w:rsidR="00BA54A6" w:rsidRPr="00FD10A1" w:rsidRDefault="00BA54A6" w:rsidP="00FD10A1">
      <w:pPr>
        <w:jc w:val="center"/>
        <w:rPr>
          <w:rFonts w:ascii="Arial" w:hAnsi="Arial" w:cs="Arial"/>
          <w:b/>
          <w:sz w:val="28"/>
          <w:szCs w:val="28"/>
        </w:rPr>
      </w:pPr>
    </w:p>
    <w:p w14:paraId="79AA78E6" w14:textId="77777777" w:rsidR="008634BE" w:rsidRPr="00FD10A1" w:rsidRDefault="008634BE" w:rsidP="00FD10A1">
      <w:pPr>
        <w:jc w:val="center"/>
        <w:rPr>
          <w:rFonts w:ascii="Arial" w:hAnsi="Arial" w:cs="Arial"/>
          <w:b/>
          <w:sz w:val="28"/>
          <w:szCs w:val="28"/>
        </w:rPr>
      </w:pPr>
    </w:p>
    <w:p w14:paraId="1BED0F89" w14:textId="77777777" w:rsidR="00BA54A6" w:rsidRPr="00FD10A1" w:rsidRDefault="00BA54A6" w:rsidP="00FD10A1">
      <w:pPr>
        <w:jc w:val="center"/>
        <w:rPr>
          <w:rFonts w:ascii="Arial" w:hAnsi="Arial" w:cs="Arial"/>
          <w:b/>
          <w:sz w:val="28"/>
          <w:szCs w:val="28"/>
        </w:rPr>
      </w:pPr>
      <w:r w:rsidRPr="00FD10A1">
        <w:rPr>
          <w:rFonts w:ascii="Arial" w:hAnsi="Arial" w:cs="Arial"/>
          <w:b/>
          <w:sz w:val="28"/>
          <w:szCs w:val="28"/>
        </w:rPr>
        <w:t xml:space="preserve">Odbor </w:t>
      </w:r>
      <w:r w:rsidR="00352D23" w:rsidRPr="00FD10A1">
        <w:rPr>
          <w:rFonts w:ascii="Arial" w:hAnsi="Arial" w:cs="Arial"/>
          <w:b/>
          <w:sz w:val="28"/>
          <w:szCs w:val="28"/>
        </w:rPr>
        <w:t>H</w:t>
      </w:r>
      <w:r w:rsidRPr="00FD10A1">
        <w:rPr>
          <w:rFonts w:ascii="Arial" w:hAnsi="Arial" w:cs="Arial"/>
          <w:b/>
          <w:sz w:val="28"/>
          <w:szCs w:val="28"/>
        </w:rPr>
        <w:t>lavního architekta eGovernmentu MV</w:t>
      </w:r>
    </w:p>
    <w:p w14:paraId="7079B789" w14:textId="77777777" w:rsidR="00BA54A6" w:rsidRPr="00FD10A1" w:rsidRDefault="00BA54A6" w:rsidP="00FD10A1">
      <w:pPr>
        <w:jc w:val="center"/>
        <w:rPr>
          <w:rFonts w:ascii="Arial" w:hAnsi="Arial" w:cs="Arial"/>
          <w:b/>
          <w:sz w:val="32"/>
          <w:szCs w:val="32"/>
        </w:rPr>
      </w:pPr>
    </w:p>
    <w:p w14:paraId="0882E887" w14:textId="77777777" w:rsidR="00BA54A6" w:rsidRPr="00FD10A1" w:rsidRDefault="00BA54A6" w:rsidP="00FD10A1">
      <w:pPr>
        <w:jc w:val="center"/>
        <w:rPr>
          <w:rFonts w:ascii="Arial" w:hAnsi="Arial" w:cs="Arial"/>
          <w:b/>
          <w:sz w:val="32"/>
          <w:szCs w:val="32"/>
        </w:rPr>
      </w:pPr>
      <w:r w:rsidRPr="00FD10A1">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ascii="Arial" w:hAnsi="Arial" w:cs="Arial"/>
          <w:b/>
          <w:sz w:val="32"/>
          <w:szCs w:val="32"/>
        </w:rPr>
      </w:pPr>
    </w:p>
    <w:p w14:paraId="439873B7" w14:textId="2254EFF5"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Praha, </w:t>
      </w:r>
      <w:r w:rsidR="00CE3879">
        <w:rPr>
          <w:rFonts w:ascii="Arial" w:hAnsi="Arial" w:cs="Arial"/>
          <w:b/>
          <w:sz w:val="32"/>
          <w:szCs w:val="32"/>
        </w:rPr>
        <w:t>únor</w:t>
      </w:r>
      <w:r w:rsidR="00402E7B" w:rsidRPr="00FD10A1">
        <w:rPr>
          <w:rFonts w:ascii="Arial" w:hAnsi="Arial" w:cs="Arial"/>
          <w:b/>
          <w:sz w:val="32"/>
          <w:szCs w:val="32"/>
        </w:rPr>
        <w:t xml:space="preserve"> </w:t>
      </w:r>
      <w:r w:rsidR="00E756C4" w:rsidRPr="00FD10A1">
        <w:rPr>
          <w:rFonts w:ascii="Arial" w:hAnsi="Arial" w:cs="Arial"/>
          <w:b/>
          <w:sz w:val="32"/>
          <w:szCs w:val="32"/>
        </w:rPr>
        <w:t>20</w:t>
      </w:r>
      <w:r w:rsidR="00CE3879">
        <w:rPr>
          <w:rFonts w:ascii="Arial" w:hAnsi="Arial" w:cs="Arial"/>
          <w:b/>
          <w:sz w:val="32"/>
          <w:szCs w:val="32"/>
        </w:rPr>
        <w:t>20</w:t>
      </w:r>
    </w:p>
    <w:p w14:paraId="4A9C0EAB" w14:textId="335ECDC9" w:rsidR="00BA54A6" w:rsidRPr="00FD10A1" w:rsidRDefault="00BA54A6" w:rsidP="00FD10A1">
      <w:pPr>
        <w:jc w:val="center"/>
        <w:rPr>
          <w:rFonts w:ascii="Arial" w:hAnsi="Arial" w:cs="Arial"/>
          <w:b/>
          <w:sz w:val="32"/>
          <w:szCs w:val="32"/>
        </w:rPr>
      </w:pPr>
      <w:r w:rsidRPr="00FD10A1">
        <w:rPr>
          <w:rFonts w:ascii="Arial" w:hAnsi="Arial" w:cs="Arial"/>
          <w:b/>
          <w:sz w:val="32"/>
          <w:szCs w:val="32"/>
        </w:rPr>
        <w:t xml:space="preserve">verze </w:t>
      </w:r>
      <w:r w:rsidR="00D11A74" w:rsidRPr="00FD10A1">
        <w:rPr>
          <w:rFonts w:ascii="Arial" w:hAnsi="Arial" w:cs="Arial"/>
          <w:b/>
          <w:sz w:val="32"/>
          <w:szCs w:val="32"/>
        </w:rPr>
        <w:t>6</w:t>
      </w:r>
      <w:r w:rsidRPr="00FD10A1">
        <w:rPr>
          <w:rFonts w:ascii="Arial" w:hAnsi="Arial" w:cs="Arial"/>
          <w:b/>
          <w:sz w:val="32"/>
          <w:szCs w:val="32"/>
        </w:rPr>
        <w:t>.</w:t>
      </w:r>
      <w:r w:rsidR="00FD33DD" w:rsidRPr="00FD10A1">
        <w:rPr>
          <w:rFonts w:ascii="Arial" w:hAnsi="Arial" w:cs="Arial"/>
          <w:b/>
          <w:sz w:val="32"/>
          <w:szCs w:val="32"/>
        </w:rPr>
        <w:t>0</w:t>
      </w:r>
      <w:r w:rsidR="00CE3879">
        <w:rPr>
          <w:rFonts w:ascii="Arial" w:hAnsi="Arial" w:cs="Arial"/>
          <w:b/>
          <w:sz w:val="32"/>
          <w:szCs w:val="32"/>
        </w:rPr>
        <w:t>.</w:t>
      </w:r>
      <w:r w:rsidR="00D0523A">
        <w:rPr>
          <w:rFonts w:ascii="Arial" w:hAnsi="Arial" w:cs="Arial"/>
          <w:b/>
          <w:sz w:val="32"/>
          <w:szCs w:val="32"/>
        </w:rPr>
        <w:t>4</w:t>
      </w:r>
      <w:r w:rsidR="00F01016">
        <w:rPr>
          <w:rFonts w:ascii="Arial" w:hAnsi="Arial" w:cs="Arial"/>
          <w:b/>
          <w:sz w:val="32"/>
          <w:szCs w:val="32"/>
        </w:rPr>
        <w:t>a</w:t>
      </w:r>
    </w:p>
    <w:p w14:paraId="5FEB9222" w14:textId="77777777" w:rsidR="005669C9" w:rsidRDefault="005669C9" w:rsidP="00FD10A1">
      <w:pPr>
        <w:jc w:val="center"/>
        <w:rPr>
          <w:rFonts w:ascii="Arial" w:hAnsi="Arial" w:cs="Arial"/>
          <w:b/>
          <w:sz w:val="18"/>
          <w:szCs w:val="18"/>
        </w:rPr>
      </w:pPr>
    </w:p>
    <w:p w14:paraId="6B51FE49" w14:textId="77777777" w:rsidR="006E0F99" w:rsidRDefault="006E0F99" w:rsidP="00FD10A1">
      <w:pPr>
        <w:jc w:val="center"/>
        <w:rPr>
          <w:rFonts w:ascii="Arial" w:hAnsi="Arial" w:cs="Arial"/>
          <w:b/>
          <w:sz w:val="18"/>
          <w:szCs w:val="18"/>
        </w:rPr>
      </w:pPr>
    </w:p>
    <w:p w14:paraId="439531DA" w14:textId="77777777" w:rsidR="006E0F99" w:rsidRPr="00FD10A1" w:rsidRDefault="006E0F99" w:rsidP="00FD10A1">
      <w:pPr>
        <w:jc w:val="center"/>
        <w:rPr>
          <w:rFonts w:ascii="Arial" w:hAnsi="Arial" w:cs="Arial"/>
          <w:b/>
          <w:sz w:val="18"/>
          <w:szCs w:val="18"/>
        </w:rPr>
      </w:pPr>
    </w:p>
    <w:p w14:paraId="7AFE48D5" w14:textId="686CB037" w:rsidR="00591A2B" w:rsidRPr="00AD67E1" w:rsidRDefault="00114827" w:rsidP="00AD67E1">
      <w:pPr>
        <w:shd w:val="clear" w:color="auto" w:fill="C6D9F1" w:themeFill="text2" w:themeFillTint="33"/>
        <w:jc w:val="center"/>
        <w:rPr>
          <w:rFonts w:ascii="Arial" w:hAnsi="Arial" w:cs="Arial"/>
          <w:b/>
          <w:sz w:val="18"/>
          <w:szCs w:val="18"/>
        </w:rPr>
      </w:pPr>
      <w:r>
        <w:rPr>
          <w:rFonts w:ascii="Arial" w:hAnsi="Arial" w:cs="Arial"/>
          <w:b/>
          <w:sz w:val="18"/>
          <w:szCs w:val="18"/>
        </w:rPr>
        <w:t xml:space="preserve">UPOZORNĚNÍ: </w:t>
      </w:r>
      <w:r w:rsidR="006E0F99">
        <w:rPr>
          <w:rFonts w:ascii="Arial" w:hAnsi="Arial" w:cs="Arial"/>
          <w:b/>
          <w:sz w:val="18"/>
          <w:szCs w:val="18"/>
        </w:rPr>
        <w:t xml:space="preserve">Přestože je formulář zveřejněn ve formátu umožňujícím změny, žadatel není oprávněn měnit strukturu </w:t>
      </w:r>
      <w:r w:rsidR="006E0F99" w:rsidRPr="00FD10A1">
        <w:rPr>
          <w:rFonts w:ascii="Arial" w:hAnsi="Arial" w:cs="Arial"/>
          <w:b/>
          <w:sz w:val="18"/>
          <w:szCs w:val="18"/>
        </w:rPr>
        <w:t>vybraných otázek</w:t>
      </w:r>
      <w:r w:rsidR="006E0F99">
        <w:rPr>
          <w:rFonts w:ascii="Arial" w:hAnsi="Arial" w:cs="Arial"/>
          <w:b/>
          <w:sz w:val="18"/>
          <w:szCs w:val="18"/>
        </w:rPr>
        <w:t xml:space="preserve">, či předepsaných odpovědí. Pokud se tak stane, </w:t>
      </w:r>
      <w:r w:rsidR="000448B6">
        <w:rPr>
          <w:rFonts w:ascii="Arial" w:hAnsi="Arial" w:cs="Arial"/>
          <w:b/>
          <w:sz w:val="18"/>
          <w:szCs w:val="18"/>
        </w:rPr>
        <w:t xml:space="preserve">Odbor Hlavního architekta eGovernmentu vyhodnotí </w:t>
      </w:r>
      <w:r w:rsidR="006E0F99">
        <w:rPr>
          <w:rFonts w:ascii="Arial" w:hAnsi="Arial" w:cs="Arial"/>
          <w:b/>
          <w:sz w:val="18"/>
          <w:szCs w:val="18"/>
        </w:rPr>
        <w:t xml:space="preserve">takovou změnu jako </w:t>
      </w:r>
      <w:r w:rsidR="005669C9" w:rsidRPr="00FD10A1">
        <w:rPr>
          <w:rFonts w:ascii="Arial" w:hAnsi="Arial" w:cs="Arial"/>
          <w:b/>
          <w:sz w:val="18"/>
          <w:szCs w:val="18"/>
        </w:rPr>
        <w:t>porušení pravidel při schvalování a formulář bude vrácen</w:t>
      </w:r>
      <w:r w:rsidR="000448B6">
        <w:rPr>
          <w:rFonts w:ascii="Arial" w:hAnsi="Arial" w:cs="Arial"/>
          <w:b/>
          <w:sz w:val="18"/>
          <w:szCs w:val="18"/>
        </w:rPr>
        <w:t xml:space="preserve"> bez vydání stanoviska</w:t>
      </w:r>
      <w:r w:rsidR="00A169B6" w:rsidRPr="00FD10A1">
        <w:rPr>
          <w:rFonts w:ascii="Arial" w:hAnsi="Arial" w:cs="Arial"/>
          <w:b/>
          <w:sz w:val="18"/>
          <w:szCs w:val="18"/>
        </w:rPr>
        <w:t>.</w:t>
      </w:r>
    </w:p>
    <w:p w14:paraId="008EF5FB" w14:textId="77777777" w:rsidR="00BA54A6" w:rsidRPr="003F7B0D" w:rsidRDefault="00BA54A6" w:rsidP="00FD10A1">
      <w:pPr>
        <w:rPr>
          <w:rFonts w:ascii="Arial" w:hAnsi="Arial" w:cs="Arial"/>
          <w:sz w:val="2"/>
        </w:rPr>
      </w:pPr>
      <w:bookmarkStart w:id="0" w:name="_Toc437417883"/>
      <w:bookmarkStart w:id="1" w:name="_Toc437417916"/>
      <w:bookmarkStart w:id="2" w:name="_Ref437450788"/>
      <w:bookmarkStart w:id="3" w:name="_Ref437450793"/>
      <w:bookmarkStart w:id="4" w:name="_Ref437450815"/>
      <w:r w:rsidRPr="003F7B0D">
        <w:rPr>
          <w:rFonts w:ascii="Arial" w:hAnsi="Arial" w:cs="Arial"/>
          <w:sz w:val="2"/>
        </w:rPr>
        <w:br w:type="page"/>
      </w:r>
    </w:p>
    <w:p w14:paraId="077F4BD2" w14:textId="77777777" w:rsidR="00BA54A6" w:rsidRPr="00897EE6" w:rsidRDefault="00BA54A6" w:rsidP="00B619E1">
      <w:pPr>
        <w:pStyle w:val="MVHeading1"/>
        <w:rPr>
          <w:rFonts w:ascii="Calibri" w:hAnsi="Calibri" w:cs="Calibri"/>
        </w:rPr>
      </w:pPr>
      <w:bookmarkStart w:id="5" w:name="_Toc465074579"/>
      <w:r w:rsidRPr="00897EE6">
        <w:rPr>
          <w:rFonts w:ascii="Calibri" w:hAnsi="Calibri" w:cs="Calibri"/>
        </w:rPr>
        <w:lastRenderedPageBreak/>
        <w:t xml:space="preserve">Základní podmínky </w:t>
      </w:r>
      <w:bookmarkEnd w:id="0"/>
      <w:r w:rsidR="00EF748B" w:rsidRPr="00897EE6">
        <w:rPr>
          <w:rFonts w:ascii="Calibri" w:hAnsi="Calibri" w:cs="Calibri"/>
        </w:rPr>
        <w:t>projektu</w:t>
      </w:r>
      <w:bookmarkEnd w:id="5"/>
    </w:p>
    <w:p w14:paraId="398C5C28" w14:textId="77777777" w:rsidR="00D11A74" w:rsidRPr="00897EE6" w:rsidRDefault="00BA54A6" w:rsidP="0029480F">
      <w:pPr>
        <w:pStyle w:val="MVHeading2"/>
        <w:rPr>
          <w:rFonts w:ascii="Calibri" w:hAnsi="Calibri" w:cs="Calibri"/>
        </w:rPr>
      </w:pPr>
      <w:bookmarkStart w:id="6" w:name="_Toc436637810"/>
      <w:bookmarkStart w:id="7" w:name="_Toc437417884"/>
      <w:bookmarkStart w:id="8" w:name="_Toc465074580"/>
      <w:r w:rsidRPr="00897EE6">
        <w:rPr>
          <w:rFonts w:ascii="Calibri" w:hAnsi="Calibri" w:cs="Calibri"/>
        </w:rPr>
        <w:t>Úvodní informace</w:t>
      </w:r>
      <w:r w:rsidR="002D1381" w:rsidRPr="00897EE6">
        <w:rPr>
          <w:rFonts w:ascii="Calibri" w:hAnsi="Calibri" w:cs="Calibri"/>
        </w:rPr>
        <w:t xml:space="preserve"> o </w:t>
      </w:r>
      <w:bookmarkEnd w:id="6"/>
      <w:bookmarkEnd w:id="7"/>
      <w:r w:rsidR="002B60AF" w:rsidRPr="00897EE6">
        <w:rPr>
          <w:rFonts w:ascii="Calibri" w:hAnsi="Calibri" w:cs="Calibri"/>
        </w:rPr>
        <w:t xml:space="preserve">žadateli </w:t>
      </w:r>
      <w:r w:rsidR="00BB3EDB" w:rsidRPr="00897EE6">
        <w:rPr>
          <w:rFonts w:ascii="Calibri" w:hAnsi="Calibri" w:cs="Calibri"/>
        </w:rPr>
        <w:t xml:space="preserve">o stanovisko k </w:t>
      </w:r>
      <w:r w:rsidR="00EF748B" w:rsidRPr="00897EE6">
        <w:rPr>
          <w:rFonts w:ascii="Calibri" w:hAnsi="Calibri" w:cs="Calibri"/>
        </w:rPr>
        <w:t>projektu</w:t>
      </w:r>
      <w:bookmarkEnd w:id="8"/>
    </w:p>
    <w:tbl>
      <w:tblPr>
        <w:tblW w:w="100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7"/>
        <w:gridCol w:w="1622"/>
        <w:gridCol w:w="1669"/>
        <w:gridCol w:w="2678"/>
        <w:gridCol w:w="1955"/>
      </w:tblGrid>
      <w:tr w:rsidR="00BA54A6" w:rsidRPr="00897EE6" w14:paraId="2E39A846" w14:textId="77777777" w:rsidTr="00930743">
        <w:trPr>
          <w:trHeight w:val="20"/>
          <w:tblHeader/>
        </w:trPr>
        <w:tc>
          <w:tcPr>
            <w:tcW w:w="10081" w:type="dxa"/>
            <w:gridSpan w:val="5"/>
            <w:shd w:val="clear" w:color="auto" w:fill="CEEBF3"/>
            <w:noWrap/>
            <w:hideMark/>
          </w:tcPr>
          <w:p w14:paraId="58B83798" w14:textId="0ED43181" w:rsidR="00BA54A6" w:rsidRPr="00897EE6" w:rsidRDefault="008868BD" w:rsidP="005B060A">
            <w:pPr>
              <w:spacing w:before="40" w:after="40"/>
              <w:jc w:val="left"/>
              <w:rPr>
                <w:rFonts w:ascii="Calibri" w:hAnsi="Calibri" w:cs="Calibri"/>
                <w:bCs/>
                <w:szCs w:val="20"/>
              </w:rPr>
            </w:pPr>
            <w:bookmarkStart w:id="9" w:name="_Toc509581647"/>
            <w:bookmarkStart w:id="10" w:name="_Toc513797116"/>
            <w:r w:rsidRPr="00897EE6">
              <w:rPr>
                <w:rFonts w:ascii="Calibri" w:hAnsi="Calibri" w:cs="Calibri"/>
              </w:rPr>
              <w:t xml:space="preserve">Tabulka </w:t>
            </w:r>
            <w:r w:rsidR="00BF5681" w:rsidRPr="00897EE6">
              <w:rPr>
                <w:rFonts w:ascii="Calibri" w:hAnsi="Calibri" w:cs="Calibri"/>
              </w:rPr>
              <w:fldChar w:fldCharType="begin"/>
            </w:r>
            <w:r w:rsidR="00BF5681" w:rsidRPr="00897EE6">
              <w:rPr>
                <w:rFonts w:ascii="Calibri" w:hAnsi="Calibri" w:cs="Calibri"/>
              </w:rPr>
              <w:instrText xml:space="preserve"> SEQ Tabulka \* ARABIC </w:instrText>
            </w:r>
            <w:r w:rsidR="00BF5681" w:rsidRPr="00897EE6">
              <w:rPr>
                <w:rFonts w:ascii="Calibri" w:hAnsi="Calibri" w:cs="Calibri"/>
              </w:rPr>
              <w:fldChar w:fldCharType="separate"/>
            </w:r>
            <w:r w:rsidR="007D0770">
              <w:rPr>
                <w:rFonts w:ascii="Calibri" w:hAnsi="Calibri" w:cs="Calibri"/>
                <w:noProof/>
              </w:rPr>
              <w:t>1</w:t>
            </w:r>
            <w:r w:rsidR="00BF5681" w:rsidRPr="00897EE6">
              <w:rPr>
                <w:rFonts w:ascii="Calibri" w:hAnsi="Calibri" w:cs="Calibri"/>
                <w:noProof/>
              </w:rPr>
              <w:fldChar w:fldCharType="end"/>
            </w:r>
            <w:r w:rsidRPr="00897EE6">
              <w:rPr>
                <w:rFonts w:ascii="Calibri" w:hAnsi="Calibri" w:cs="Calibri"/>
              </w:rPr>
              <w:t xml:space="preserve">: </w:t>
            </w:r>
            <w:r w:rsidR="00BA54A6" w:rsidRPr="00897EE6">
              <w:rPr>
                <w:rFonts w:ascii="Calibri" w:hAnsi="Calibri" w:cs="Calibri"/>
                <w:b/>
                <w:bCs/>
                <w:szCs w:val="20"/>
              </w:rPr>
              <w:t>Úvodní informace</w:t>
            </w:r>
            <w:r w:rsidR="002279DF" w:rsidRPr="00897EE6">
              <w:rPr>
                <w:rFonts w:ascii="Calibri" w:hAnsi="Calibri" w:cs="Calibri"/>
                <w:b/>
                <w:bCs/>
                <w:szCs w:val="20"/>
              </w:rPr>
              <w:t xml:space="preserve"> o</w:t>
            </w:r>
            <w:r w:rsidR="00BA54A6" w:rsidRPr="00897EE6">
              <w:rPr>
                <w:rFonts w:ascii="Calibri" w:hAnsi="Calibri" w:cs="Calibri"/>
                <w:b/>
                <w:bCs/>
                <w:szCs w:val="20"/>
              </w:rPr>
              <w:t xml:space="preserve"> </w:t>
            </w:r>
            <w:r w:rsidR="002B60AF" w:rsidRPr="00897EE6">
              <w:rPr>
                <w:rFonts w:ascii="Calibri" w:hAnsi="Calibri" w:cs="Calibri"/>
                <w:b/>
                <w:bCs/>
                <w:szCs w:val="20"/>
              </w:rPr>
              <w:t xml:space="preserve">žadateli </w:t>
            </w:r>
            <w:r w:rsidR="00EF748B" w:rsidRPr="00897EE6">
              <w:rPr>
                <w:rFonts w:ascii="Calibri" w:hAnsi="Calibri" w:cs="Calibri"/>
                <w:b/>
                <w:bCs/>
                <w:szCs w:val="20"/>
              </w:rPr>
              <w:t>projektu</w:t>
            </w:r>
            <w:bookmarkEnd w:id="9"/>
            <w:r w:rsidR="000C4BEA" w:rsidRPr="00897EE6">
              <w:rPr>
                <w:rFonts w:ascii="Calibri" w:hAnsi="Calibri" w:cs="Calibri"/>
                <w:b/>
                <w:bCs/>
                <w:szCs w:val="20"/>
              </w:rPr>
              <w:t>:</w:t>
            </w:r>
            <w:bookmarkEnd w:id="10"/>
          </w:p>
        </w:tc>
      </w:tr>
      <w:tr w:rsidR="007E3774" w:rsidRPr="00897EE6" w14:paraId="719B0CA3" w14:textId="77777777" w:rsidTr="00930743">
        <w:trPr>
          <w:trHeight w:val="20"/>
        </w:trPr>
        <w:tc>
          <w:tcPr>
            <w:tcW w:w="2157" w:type="dxa"/>
            <w:shd w:val="clear" w:color="auto" w:fill="D9D9D9" w:themeFill="background1" w:themeFillShade="D9"/>
          </w:tcPr>
          <w:p w14:paraId="74F9480A" w14:textId="77777777" w:rsidR="007E3774" w:rsidRPr="00897EE6" w:rsidRDefault="007E3774" w:rsidP="005B060A">
            <w:pPr>
              <w:spacing w:before="40" w:after="40"/>
              <w:jc w:val="left"/>
              <w:rPr>
                <w:rFonts w:ascii="Calibri" w:hAnsi="Calibri" w:cs="Calibri"/>
                <w:b/>
                <w:bCs/>
                <w:szCs w:val="20"/>
              </w:rPr>
            </w:pPr>
            <w:r w:rsidRPr="00897EE6">
              <w:rPr>
                <w:rFonts w:ascii="Calibri" w:hAnsi="Calibri" w:cs="Calibri"/>
                <w:b/>
                <w:szCs w:val="20"/>
              </w:rPr>
              <w:t xml:space="preserve">Organizace </w:t>
            </w:r>
            <w:r w:rsidR="002B60AF" w:rsidRPr="00897EE6">
              <w:rPr>
                <w:rFonts w:ascii="Calibri" w:hAnsi="Calibri" w:cs="Calibri"/>
                <w:b/>
                <w:szCs w:val="20"/>
              </w:rPr>
              <w:t>žadatele</w:t>
            </w:r>
          </w:p>
        </w:tc>
        <w:tc>
          <w:tcPr>
            <w:tcW w:w="3291" w:type="dxa"/>
            <w:gridSpan w:val="2"/>
            <w:shd w:val="clear" w:color="auto" w:fill="auto"/>
          </w:tcPr>
          <w:p w14:paraId="1A4D93D5" w14:textId="737C3F37" w:rsidR="007E3774" w:rsidRPr="00897EE6" w:rsidRDefault="00930743" w:rsidP="005B060A">
            <w:pPr>
              <w:spacing w:before="40" w:after="40"/>
              <w:jc w:val="left"/>
              <w:rPr>
                <w:rFonts w:ascii="Calibri" w:hAnsi="Calibri" w:cs="Calibri"/>
                <w:bCs/>
              </w:rPr>
            </w:pPr>
            <w:r w:rsidRPr="00897EE6">
              <w:rPr>
                <w:rFonts w:ascii="Calibri" w:hAnsi="Calibri" w:cs="Calibri"/>
                <w:bCs/>
              </w:rPr>
              <w:t>ČR – Český úřad zeměměřický a katastrální</w:t>
            </w:r>
          </w:p>
        </w:tc>
        <w:tc>
          <w:tcPr>
            <w:tcW w:w="2678" w:type="dxa"/>
            <w:shd w:val="clear" w:color="auto" w:fill="auto"/>
          </w:tcPr>
          <w:p w14:paraId="2D2D10F2" w14:textId="589BC867" w:rsidR="007E3774" w:rsidRPr="00897EE6" w:rsidRDefault="00930743" w:rsidP="005B060A">
            <w:pPr>
              <w:spacing w:before="40" w:after="40"/>
              <w:jc w:val="left"/>
              <w:rPr>
                <w:rFonts w:ascii="Calibri" w:hAnsi="Calibri" w:cs="Calibri"/>
                <w:bCs/>
              </w:rPr>
            </w:pPr>
            <w:r w:rsidRPr="00897EE6">
              <w:rPr>
                <w:rFonts w:ascii="Calibri" w:hAnsi="Calibri" w:cs="Calibri"/>
                <w:bCs/>
              </w:rPr>
              <w:t>Pod sídlištěm 1800/9, 182 11 Praha 8</w:t>
            </w:r>
          </w:p>
        </w:tc>
        <w:tc>
          <w:tcPr>
            <w:tcW w:w="1955" w:type="dxa"/>
            <w:shd w:val="clear" w:color="auto" w:fill="auto"/>
          </w:tcPr>
          <w:p w14:paraId="34EFE117" w14:textId="1AE7B263" w:rsidR="007E3774" w:rsidRPr="00897EE6" w:rsidRDefault="00930743" w:rsidP="00930743">
            <w:pPr>
              <w:spacing w:before="40" w:after="40"/>
              <w:jc w:val="left"/>
              <w:rPr>
                <w:rFonts w:ascii="Calibri" w:hAnsi="Calibri" w:cs="Calibri"/>
                <w:bCs/>
              </w:rPr>
            </w:pPr>
            <w:r w:rsidRPr="00897EE6">
              <w:rPr>
                <w:rFonts w:ascii="Calibri" w:hAnsi="Calibri" w:cs="Calibri"/>
                <w:bCs/>
              </w:rPr>
              <w:t>00025712</w:t>
            </w:r>
          </w:p>
        </w:tc>
      </w:tr>
      <w:tr w:rsidR="00BA54A6" w:rsidRPr="00897EE6" w14:paraId="7824153B" w14:textId="77777777" w:rsidTr="00930743">
        <w:trPr>
          <w:trHeight w:val="20"/>
        </w:trPr>
        <w:tc>
          <w:tcPr>
            <w:tcW w:w="2157" w:type="dxa"/>
            <w:shd w:val="clear" w:color="auto" w:fill="D9D9D9" w:themeFill="background1" w:themeFillShade="D9"/>
          </w:tcPr>
          <w:p w14:paraId="6440CEE3" w14:textId="77777777" w:rsidR="00BA54A6" w:rsidRPr="00897EE6" w:rsidRDefault="00CE4F79" w:rsidP="005B060A">
            <w:pPr>
              <w:spacing w:before="40" w:after="40"/>
              <w:jc w:val="left"/>
              <w:rPr>
                <w:rFonts w:ascii="Calibri" w:hAnsi="Calibri" w:cs="Calibri"/>
                <w:b/>
                <w:szCs w:val="20"/>
              </w:rPr>
            </w:pPr>
            <w:r w:rsidRPr="00897EE6">
              <w:rPr>
                <w:rFonts w:ascii="Calibri" w:hAnsi="Calibri" w:cs="Calibri"/>
                <w:b/>
                <w:szCs w:val="20"/>
              </w:rPr>
              <w:t xml:space="preserve">Ředitel pro informatiku nebo </w:t>
            </w:r>
            <w:r w:rsidR="00BA54A6" w:rsidRPr="00897EE6">
              <w:rPr>
                <w:rFonts w:ascii="Calibri" w:hAnsi="Calibri" w:cs="Calibri"/>
                <w:b/>
                <w:szCs w:val="20"/>
              </w:rPr>
              <w:t>Statutární zástupce</w:t>
            </w:r>
          </w:p>
        </w:tc>
        <w:tc>
          <w:tcPr>
            <w:tcW w:w="1622" w:type="dxa"/>
            <w:shd w:val="clear" w:color="auto" w:fill="auto"/>
          </w:tcPr>
          <w:p w14:paraId="254DB61B" w14:textId="70938885" w:rsidR="00BA54A6" w:rsidRPr="00897EE6" w:rsidRDefault="00930743" w:rsidP="005B060A">
            <w:pPr>
              <w:spacing w:before="40" w:after="40"/>
              <w:jc w:val="left"/>
              <w:rPr>
                <w:rFonts w:ascii="Calibri" w:hAnsi="Calibri" w:cs="Calibri"/>
                <w:bCs/>
              </w:rPr>
            </w:pPr>
            <w:r w:rsidRPr="00897EE6">
              <w:rPr>
                <w:rFonts w:ascii="Calibri" w:hAnsi="Calibri" w:cs="Calibri"/>
                <w:bCs/>
              </w:rPr>
              <w:t>Ing. Vladimíra Žufanová</w:t>
            </w:r>
          </w:p>
        </w:tc>
        <w:tc>
          <w:tcPr>
            <w:tcW w:w="1669" w:type="dxa"/>
            <w:shd w:val="clear" w:color="auto" w:fill="auto"/>
          </w:tcPr>
          <w:p w14:paraId="314FE2E8" w14:textId="58BBD70D" w:rsidR="00BA54A6" w:rsidRPr="00897EE6" w:rsidRDefault="00930743" w:rsidP="005B060A">
            <w:pPr>
              <w:spacing w:before="40" w:after="40"/>
              <w:jc w:val="left"/>
              <w:rPr>
                <w:rFonts w:ascii="Calibri" w:hAnsi="Calibri" w:cs="Calibri"/>
                <w:bCs/>
              </w:rPr>
            </w:pPr>
            <w:r w:rsidRPr="00897EE6">
              <w:rPr>
                <w:rFonts w:ascii="Calibri" w:hAnsi="Calibri" w:cs="Calibri"/>
                <w:bCs/>
              </w:rPr>
              <w:t>Ředitelka odboru informatiky</w:t>
            </w:r>
          </w:p>
        </w:tc>
        <w:tc>
          <w:tcPr>
            <w:tcW w:w="2678" w:type="dxa"/>
            <w:shd w:val="clear" w:color="auto" w:fill="auto"/>
          </w:tcPr>
          <w:p w14:paraId="60C0A17E" w14:textId="148F1771" w:rsidR="00BA54A6" w:rsidRPr="00897EE6" w:rsidRDefault="00930743" w:rsidP="005B060A">
            <w:pPr>
              <w:spacing w:before="40" w:after="40"/>
              <w:jc w:val="left"/>
              <w:rPr>
                <w:rFonts w:ascii="Calibri" w:hAnsi="Calibri" w:cs="Calibri"/>
                <w:bCs/>
              </w:rPr>
            </w:pPr>
            <w:r w:rsidRPr="00897EE6">
              <w:rPr>
                <w:rFonts w:ascii="Calibri" w:hAnsi="Calibri" w:cs="Calibri"/>
                <w:bCs/>
              </w:rPr>
              <w:t>vladimira.zufanova@cuzk.cz</w:t>
            </w:r>
          </w:p>
        </w:tc>
        <w:tc>
          <w:tcPr>
            <w:tcW w:w="1955" w:type="dxa"/>
            <w:shd w:val="clear" w:color="auto" w:fill="auto"/>
          </w:tcPr>
          <w:p w14:paraId="590035FD" w14:textId="1566C844" w:rsidR="00BA54A6" w:rsidRPr="00897EE6" w:rsidRDefault="00930743" w:rsidP="005B060A">
            <w:pPr>
              <w:spacing w:before="40" w:after="40"/>
              <w:jc w:val="left"/>
              <w:rPr>
                <w:rFonts w:ascii="Calibri" w:hAnsi="Calibri" w:cs="Calibri"/>
                <w:bCs/>
              </w:rPr>
            </w:pPr>
            <w:r w:rsidRPr="00897EE6">
              <w:rPr>
                <w:rFonts w:ascii="Calibri" w:hAnsi="Calibri" w:cs="Calibri"/>
                <w:bCs/>
              </w:rPr>
              <w:t>+420 284 041 253</w:t>
            </w:r>
          </w:p>
        </w:tc>
      </w:tr>
      <w:tr w:rsidR="00BA54A6" w:rsidRPr="00897EE6" w14:paraId="760A4FB6" w14:textId="77777777" w:rsidTr="00930743">
        <w:trPr>
          <w:trHeight w:val="20"/>
        </w:trPr>
        <w:tc>
          <w:tcPr>
            <w:tcW w:w="2157" w:type="dxa"/>
            <w:shd w:val="clear" w:color="auto" w:fill="D9D9D9" w:themeFill="background1" w:themeFillShade="D9"/>
          </w:tcPr>
          <w:p w14:paraId="1B4F6EF9" w14:textId="77777777" w:rsidR="00BA54A6" w:rsidRPr="00897EE6" w:rsidRDefault="00BA54A6" w:rsidP="005B060A">
            <w:pPr>
              <w:spacing w:before="40" w:after="40"/>
              <w:jc w:val="left"/>
              <w:rPr>
                <w:rFonts w:ascii="Calibri" w:hAnsi="Calibri" w:cs="Calibri"/>
                <w:b/>
                <w:szCs w:val="20"/>
              </w:rPr>
            </w:pPr>
            <w:r w:rsidRPr="00897EE6">
              <w:rPr>
                <w:rFonts w:ascii="Calibri" w:hAnsi="Calibri" w:cs="Calibri"/>
                <w:b/>
                <w:szCs w:val="20"/>
              </w:rPr>
              <w:t xml:space="preserve">Kontaktní osoba </w:t>
            </w:r>
            <w:r w:rsidR="00EF748B" w:rsidRPr="00897EE6">
              <w:rPr>
                <w:rFonts w:ascii="Calibri" w:hAnsi="Calibri" w:cs="Calibri"/>
                <w:b/>
                <w:szCs w:val="20"/>
              </w:rPr>
              <w:t>projektu</w:t>
            </w:r>
          </w:p>
        </w:tc>
        <w:tc>
          <w:tcPr>
            <w:tcW w:w="1622" w:type="dxa"/>
            <w:shd w:val="clear" w:color="auto" w:fill="auto"/>
          </w:tcPr>
          <w:p w14:paraId="516107B8" w14:textId="1D21B620" w:rsidR="00BA54A6" w:rsidRPr="00897EE6" w:rsidRDefault="00930743" w:rsidP="005B060A">
            <w:pPr>
              <w:spacing w:before="40" w:after="40"/>
              <w:jc w:val="left"/>
              <w:rPr>
                <w:rFonts w:ascii="Calibri" w:hAnsi="Calibri" w:cs="Calibri"/>
                <w:bCs/>
              </w:rPr>
            </w:pPr>
            <w:r w:rsidRPr="00897EE6">
              <w:rPr>
                <w:rFonts w:ascii="Calibri" w:hAnsi="Calibri" w:cs="Calibri"/>
                <w:bCs/>
              </w:rPr>
              <w:t>Mgr. Dagmar Bínová</w:t>
            </w:r>
          </w:p>
        </w:tc>
        <w:tc>
          <w:tcPr>
            <w:tcW w:w="1669" w:type="dxa"/>
            <w:shd w:val="clear" w:color="auto" w:fill="auto"/>
          </w:tcPr>
          <w:p w14:paraId="1271FFB4" w14:textId="40095717" w:rsidR="00BA54A6" w:rsidRPr="00897EE6" w:rsidRDefault="00930743" w:rsidP="005B060A">
            <w:pPr>
              <w:spacing w:before="40" w:after="40"/>
              <w:jc w:val="left"/>
              <w:rPr>
                <w:rFonts w:ascii="Calibri" w:hAnsi="Calibri" w:cs="Calibri"/>
                <w:bCs/>
              </w:rPr>
            </w:pPr>
            <w:r w:rsidRPr="00897EE6">
              <w:rPr>
                <w:rFonts w:ascii="Calibri" w:hAnsi="Calibri" w:cs="Calibri"/>
                <w:bCs/>
              </w:rPr>
              <w:t>Vedoucí projektu DMVS</w:t>
            </w:r>
          </w:p>
        </w:tc>
        <w:tc>
          <w:tcPr>
            <w:tcW w:w="2678" w:type="dxa"/>
            <w:shd w:val="clear" w:color="auto" w:fill="auto"/>
          </w:tcPr>
          <w:p w14:paraId="3A6B5869" w14:textId="30061E33" w:rsidR="00BA54A6" w:rsidRPr="00897EE6" w:rsidRDefault="00930743" w:rsidP="005B060A">
            <w:pPr>
              <w:spacing w:before="40" w:after="40"/>
              <w:jc w:val="left"/>
              <w:rPr>
                <w:rFonts w:ascii="Calibri" w:hAnsi="Calibri" w:cs="Calibri"/>
                <w:bCs/>
              </w:rPr>
            </w:pPr>
            <w:r w:rsidRPr="00897EE6">
              <w:rPr>
                <w:rFonts w:ascii="Calibri" w:hAnsi="Calibri" w:cs="Calibri"/>
                <w:bCs/>
              </w:rPr>
              <w:t>dagmar.binova@cuzk.cz</w:t>
            </w:r>
          </w:p>
        </w:tc>
        <w:tc>
          <w:tcPr>
            <w:tcW w:w="1955" w:type="dxa"/>
            <w:shd w:val="clear" w:color="auto" w:fill="auto"/>
          </w:tcPr>
          <w:p w14:paraId="432B7A94" w14:textId="444F4E2C" w:rsidR="00BA54A6" w:rsidRPr="00897EE6" w:rsidRDefault="00930743" w:rsidP="005B060A">
            <w:pPr>
              <w:spacing w:before="40" w:after="40"/>
              <w:jc w:val="left"/>
              <w:rPr>
                <w:rFonts w:ascii="Calibri" w:hAnsi="Calibri" w:cs="Calibri"/>
                <w:bCs/>
              </w:rPr>
            </w:pPr>
            <w:r w:rsidRPr="00897EE6">
              <w:rPr>
                <w:rFonts w:ascii="Calibri" w:hAnsi="Calibri" w:cs="Calibri"/>
                <w:bCs/>
              </w:rPr>
              <w:t>+420 284 041 250</w:t>
            </w:r>
          </w:p>
        </w:tc>
      </w:tr>
      <w:tr w:rsidR="00930743" w:rsidRPr="00897EE6" w14:paraId="43B952BB" w14:textId="77777777" w:rsidTr="00930743">
        <w:trPr>
          <w:trHeight w:val="20"/>
        </w:trPr>
        <w:tc>
          <w:tcPr>
            <w:tcW w:w="2157" w:type="dxa"/>
            <w:shd w:val="clear" w:color="auto" w:fill="D9D9D9" w:themeFill="background1" w:themeFillShade="D9"/>
          </w:tcPr>
          <w:p w14:paraId="04A0F20E" w14:textId="77777777" w:rsidR="00930743" w:rsidRPr="00897EE6" w:rsidRDefault="00930743" w:rsidP="00930743">
            <w:pPr>
              <w:spacing w:before="40" w:after="40"/>
              <w:jc w:val="left"/>
              <w:rPr>
                <w:rFonts w:ascii="Calibri" w:hAnsi="Calibri" w:cs="Calibri"/>
                <w:b/>
                <w:szCs w:val="20"/>
              </w:rPr>
            </w:pPr>
            <w:r w:rsidRPr="00897EE6">
              <w:rPr>
                <w:rFonts w:ascii="Calibri" w:hAnsi="Calibri" w:cs="Calibri"/>
                <w:b/>
                <w:szCs w:val="20"/>
              </w:rPr>
              <w:t>Architekt projektu</w:t>
            </w:r>
          </w:p>
        </w:tc>
        <w:tc>
          <w:tcPr>
            <w:tcW w:w="1622" w:type="dxa"/>
            <w:shd w:val="clear" w:color="auto" w:fill="auto"/>
          </w:tcPr>
          <w:p w14:paraId="2D72BD28" w14:textId="3DFD8880" w:rsidR="00930743" w:rsidRPr="00897EE6" w:rsidRDefault="00930743" w:rsidP="00930743">
            <w:pPr>
              <w:spacing w:before="40" w:after="40"/>
              <w:jc w:val="left"/>
              <w:rPr>
                <w:rFonts w:ascii="Calibri" w:hAnsi="Calibri" w:cs="Calibri"/>
                <w:bCs/>
              </w:rPr>
            </w:pPr>
            <w:r w:rsidRPr="00897EE6">
              <w:rPr>
                <w:rFonts w:ascii="Calibri" w:hAnsi="Calibri" w:cs="Calibri"/>
                <w:bCs/>
              </w:rPr>
              <w:t>Ing. Kamil Zmeškal</w:t>
            </w:r>
          </w:p>
        </w:tc>
        <w:tc>
          <w:tcPr>
            <w:tcW w:w="1669" w:type="dxa"/>
            <w:shd w:val="clear" w:color="auto" w:fill="auto"/>
          </w:tcPr>
          <w:p w14:paraId="25CF789B" w14:textId="18DDE60C" w:rsidR="00930743" w:rsidRPr="00897EE6" w:rsidRDefault="00930743" w:rsidP="009B631A">
            <w:pPr>
              <w:spacing w:before="40" w:after="40"/>
              <w:rPr>
                <w:rFonts w:ascii="Calibri" w:hAnsi="Calibri" w:cs="Calibri"/>
                <w:bCs/>
              </w:rPr>
            </w:pPr>
            <w:r w:rsidRPr="00897EE6">
              <w:rPr>
                <w:rFonts w:ascii="Calibri" w:hAnsi="Calibri" w:cs="Calibri"/>
                <w:bCs/>
              </w:rPr>
              <w:t>Hlavní analytik</w:t>
            </w:r>
            <w:r w:rsidR="00926AAE">
              <w:rPr>
                <w:rFonts w:ascii="Calibri" w:hAnsi="Calibri" w:cs="Calibri"/>
                <w:bCs/>
              </w:rPr>
              <w:t>,</w:t>
            </w:r>
            <w:r w:rsidRPr="00897EE6">
              <w:rPr>
                <w:rFonts w:ascii="Calibri" w:hAnsi="Calibri" w:cs="Calibri"/>
                <w:bCs/>
              </w:rPr>
              <w:t xml:space="preserve"> architekt IS</w:t>
            </w:r>
          </w:p>
        </w:tc>
        <w:tc>
          <w:tcPr>
            <w:tcW w:w="2678" w:type="dxa"/>
            <w:shd w:val="clear" w:color="auto" w:fill="auto"/>
          </w:tcPr>
          <w:p w14:paraId="23529A51" w14:textId="77955AC5" w:rsidR="00930743" w:rsidRPr="00897EE6" w:rsidRDefault="00930743" w:rsidP="00930743">
            <w:pPr>
              <w:spacing w:before="40" w:after="40"/>
              <w:jc w:val="left"/>
              <w:rPr>
                <w:rFonts w:ascii="Calibri" w:hAnsi="Calibri" w:cs="Calibri"/>
                <w:bCs/>
              </w:rPr>
            </w:pPr>
            <w:r w:rsidRPr="00897EE6">
              <w:rPr>
                <w:rFonts w:ascii="Calibri" w:hAnsi="Calibri" w:cs="Calibri"/>
                <w:bCs/>
              </w:rPr>
              <w:t>kamil.zmeskal@cuzk.cz</w:t>
            </w:r>
          </w:p>
        </w:tc>
        <w:tc>
          <w:tcPr>
            <w:tcW w:w="1955" w:type="dxa"/>
            <w:shd w:val="clear" w:color="auto" w:fill="auto"/>
          </w:tcPr>
          <w:p w14:paraId="32F6DE42" w14:textId="4CE94D79" w:rsidR="00930743" w:rsidRPr="00897EE6" w:rsidRDefault="00930743" w:rsidP="00930743">
            <w:pPr>
              <w:spacing w:before="40" w:after="40"/>
              <w:jc w:val="left"/>
              <w:rPr>
                <w:rFonts w:ascii="Calibri" w:hAnsi="Calibri" w:cs="Calibri"/>
                <w:bCs/>
              </w:rPr>
            </w:pPr>
            <w:r w:rsidRPr="00897EE6">
              <w:rPr>
                <w:rFonts w:ascii="Calibri" w:hAnsi="Calibri" w:cs="Calibri"/>
                <w:bCs/>
              </w:rPr>
              <w:t>+420 778 487 571</w:t>
            </w:r>
          </w:p>
        </w:tc>
      </w:tr>
      <w:tr w:rsidR="00930743" w:rsidRPr="00BF5681" w14:paraId="20130874" w14:textId="77777777" w:rsidTr="00930743">
        <w:trPr>
          <w:trHeight w:val="20"/>
        </w:trPr>
        <w:tc>
          <w:tcPr>
            <w:tcW w:w="5448" w:type="dxa"/>
            <w:gridSpan w:val="3"/>
            <w:shd w:val="clear" w:color="auto" w:fill="D9D9D9" w:themeFill="background1" w:themeFillShade="D9"/>
          </w:tcPr>
          <w:p w14:paraId="37A7B816" w14:textId="77777777" w:rsidR="00930743" w:rsidRPr="00897EE6" w:rsidRDefault="00930743" w:rsidP="00930743">
            <w:pPr>
              <w:spacing w:before="40" w:after="40"/>
              <w:jc w:val="left"/>
              <w:rPr>
                <w:rFonts w:ascii="Calibri" w:hAnsi="Calibri" w:cs="Calibri"/>
                <w:b/>
                <w:bCs/>
                <w:szCs w:val="20"/>
              </w:rPr>
            </w:pPr>
            <w:r w:rsidRPr="00897EE6">
              <w:rPr>
                <w:rFonts w:ascii="Calibri" w:hAnsi="Calibri" w:cs="Calibri"/>
                <w:b/>
                <w:szCs w:val="20"/>
              </w:rPr>
              <w:t>Datum vypracování žádosti:</w:t>
            </w:r>
          </w:p>
        </w:tc>
        <w:tc>
          <w:tcPr>
            <w:tcW w:w="4633" w:type="dxa"/>
            <w:gridSpan w:val="2"/>
            <w:shd w:val="clear" w:color="auto" w:fill="auto"/>
          </w:tcPr>
          <w:p w14:paraId="384DE9E7" w14:textId="77777777" w:rsidR="00930743" w:rsidRPr="00897EE6" w:rsidRDefault="00930743" w:rsidP="00930743">
            <w:pPr>
              <w:spacing w:before="40" w:after="40"/>
              <w:jc w:val="center"/>
              <w:rPr>
                <w:rFonts w:ascii="Calibri" w:hAnsi="Calibri" w:cs="Calibri"/>
                <w:bCs/>
                <w:szCs w:val="20"/>
              </w:rPr>
            </w:pPr>
          </w:p>
        </w:tc>
      </w:tr>
    </w:tbl>
    <w:p w14:paraId="15381333" w14:textId="77777777" w:rsidR="00D11A74" w:rsidRPr="005B060A" w:rsidRDefault="00D11A74" w:rsidP="00FD10A1">
      <w:pPr>
        <w:pStyle w:val="Bezmezer"/>
        <w:rPr>
          <w:rFonts w:ascii="Arial" w:hAnsi="Arial" w:cs="Arial"/>
        </w:rPr>
      </w:pPr>
      <w:bookmarkStart w:id="11"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D11A74" w:rsidRPr="00BF5681" w14:paraId="33217471" w14:textId="77777777" w:rsidTr="008647C9">
        <w:trPr>
          <w:trHeight w:val="20"/>
          <w:tblHeader/>
        </w:trPr>
        <w:tc>
          <w:tcPr>
            <w:tcW w:w="10080" w:type="dxa"/>
            <w:gridSpan w:val="2"/>
            <w:shd w:val="clear" w:color="auto" w:fill="CEEBF3"/>
            <w:noWrap/>
            <w:hideMark/>
          </w:tcPr>
          <w:p w14:paraId="234542D4" w14:textId="382DF99C" w:rsidR="00D11A74" w:rsidRPr="00897EE6" w:rsidRDefault="008868BD" w:rsidP="001273A0">
            <w:pPr>
              <w:spacing w:before="40" w:after="40"/>
              <w:rPr>
                <w:rFonts w:ascii="Calibri" w:hAnsi="Calibri" w:cs="Calibri"/>
              </w:rPr>
            </w:pPr>
            <w:bookmarkStart w:id="12" w:name="_Toc509581648"/>
            <w:bookmarkStart w:id="13" w:name="_Toc513797117"/>
            <w:r w:rsidRPr="00897EE6">
              <w:rPr>
                <w:rFonts w:ascii="Calibri" w:hAnsi="Calibri" w:cs="Calibri"/>
              </w:rPr>
              <w:t xml:space="preserve">Tabulka </w:t>
            </w:r>
            <w:r w:rsidR="00BF5681" w:rsidRPr="00897EE6">
              <w:rPr>
                <w:rFonts w:ascii="Calibri" w:hAnsi="Calibri" w:cs="Calibri"/>
              </w:rPr>
              <w:fldChar w:fldCharType="begin"/>
            </w:r>
            <w:r w:rsidR="00BF5681" w:rsidRPr="00897EE6">
              <w:rPr>
                <w:rFonts w:ascii="Calibri" w:hAnsi="Calibri" w:cs="Calibri"/>
              </w:rPr>
              <w:instrText xml:space="preserve"> SEQ Tabulka \* ARABIC </w:instrText>
            </w:r>
            <w:r w:rsidR="00BF5681" w:rsidRPr="00897EE6">
              <w:rPr>
                <w:rFonts w:ascii="Calibri" w:hAnsi="Calibri" w:cs="Calibri"/>
              </w:rPr>
              <w:fldChar w:fldCharType="separate"/>
            </w:r>
            <w:r w:rsidR="007D0770">
              <w:rPr>
                <w:rFonts w:ascii="Calibri" w:hAnsi="Calibri" w:cs="Calibri"/>
                <w:noProof/>
              </w:rPr>
              <w:t>2</w:t>
            </w:r>
            <w:r w:rsidR="00BF5681" w:rsidRPr="00897EE6">
              <w:rPr>
                <w:rFonts w:ascii="Calibri" w:hAnsi="Calibri" w:cs="Calibri"/>
                <w:noProof/>
              </w:rPr>
              <w:fldChar w:fldCharType="end"/>
            </w:r>
            <w:r w:rsidRPr="00897EE6">
              <w:rPr>
                <w:rFonts w:ascii="Calibri" w:hAnsi="Calibri" w:cs="Calibri"/>
              </w:rPr>
              <w:t xml:space="preserve">: </w:t>
            </w:r>
            <w:r w:rsidR="001273A0" w:rsidRPr="00897EE6">
              <w:rPr>
                <w:rFonts w:ascii="Calibri" w:hAnsi="Calibri" w:cs="Calibri"/>
                <w:b/>
              </w:rPr>
              <w:t>Ž</w:t>
            </w:r>
            <w:r w:rsidR="00D11A74" w:rsidRPr="00897EE6">
              <w:rPr>
                <w:rFonts w:ascii="Calibri" w:hAnsi="Calibri" w:cs="Calibri"/>
                <w:b/>
              </w:rPr>
              <w:t>ádost o stanovisko dle</w:t>
            </w:r>
            <w:r w:rsidR="001273A0" w:rsidRPr="00897EE6">
              <w:rPr>
                <w:rFonts w:ascii="Calibri" w:hAnsi="Calibri" w:cs="Calibri"/>
                <w:b/>
              </w:rPr>
              <w:t xml:space="preserve"> (druh žádosti)</w:t>
            </w:r>
            <w:r w:rsidR="00D11A74" w:rsidRPr="00897EE6">
              <w:rPr>
                <w:rFonts w:ascii="Calibri" w:hAnsi="Calibri" w:cs="Calibri"/>
                <w:b/>
              </w:rPr>
              <w:t>:</w:t>
            </w:r>
            <w:bookmarkEnd w:id="12"/>
            <w:bookmarkEnd w:id="13"/>
          </w:p>
        </w:tc>
      </w:tr>
      <w:tr w:rsidR="002A3088" w:rsidRPr="00BF5681" w14:paraId="12E10D56" w14:textId="77777777" w:rsidTr="008647C9">
        <w:trPr>
          <w:trHeight w:val="274"/>
        </w:trPr>
        <w:tc>
          <w:tcPr>
            <w:tcW w:w="8280" w:type="dxa"/>
            <w:shd w:val="clear" w:color="auto" w:fill="D9D9D9" w:themeFill="background1" w:themeFillShade="D9"/>
          </w:tcPr>
          <w:p w14:paraId="257CDA16" w14:textId="751504C7" w:rsidR="002A3088" w:rsidRPr="00897EE6" w:rsidRDefault="002A3088" w:rsidP="00CE3879">
            <w:pPr>
              <w:spacing w:before="40" w:after="40"/>
              <w:jc w:val="left"/>
              <w:rPr>
                <w:rFonts w:ascii="Calibri" w:hAnsi="Calibri" w:cs="Calibri"/>
                <w:b/>
                <w:bCs/>
                <w:szCs w:val="20"/>
              </w:rPr>
            </w:pPr>
            <w:r w:rsidRPr="00897EE6">
              <w:rPr>
                <w:rFonts w:ascii="Calibri" w:hAnsi="Calibri" w:cs="Calibri"/>
                <w:b/>
                <w:bCs/>
                <w:szCs w:val="20"/>
              </w:rPr>
              <w:t>Usnesení vlády č. 8</w:t>
            </w:r>
            <w:r w:rsidR="00CE3879" w:rsidRPr="00897EE6">
              <w:rPr>
                <w:rFonts w:ascii="Calibri" w:hAnsi="Calibri" w:cs="Calibri"/>
                <w:b/>
                <w:bCs/>
                <w:szCs w:val="20"/>
              </w:rPr>
              <w:t>6</w:t>
            </w:r>
            <w:r w:rsidR="00114827" w:rsidRPr="00897EE6">
              <w:rPr>
                <w:rFonts w:ascii="Calibri" w:hAnsi="Calibri" w:cs="Calibri"/>
                <w:b/>
                <w:bCs/>
                <w:szCs w:val="20"/>
              </w:rPr>
              <w:t>,</w:t>
            </w:r>
            <w:r w:rsidRPr="00897EE6">
              <w:rPr>
                <w:rFonts w:ascii="Calibri" w:hAnsi="Calibri" w:cs="Calibri"/>
                <w:b/>
                <w:bCs/>
                <w:szCs w:val="20"/>
              </w:rPr>
              <w:t xml:space="preserve"> ze dne 2</w:t>
            </w:r>
            <w:r w:rsidR="00CE3879" w:rsidRPr="00897EE6">
              <w:rPr>
                <w:rFonts w:ascii="Calibri" w:hAnsi="Calibri" w:cs="Calibri"/>
                <w:b/>
                <w:bCs/>
                <w:szCs w:val="20"/>
              </w:rPr>
              <w:t>7</w:t>
            </w:r>
            <w:r w:rsidRPr="00897EE6">
              <w:rPr>
                <w:rFonts w:ascii="Calibri" w:hAnsi="Calibri" w:cs="Calibri"/>
                <w:b/>
                <w:bCs/>
                <w:szCs w:val="20"/>
              </w:rPr>
              <w:t>. </w:t>
            </w:r>
            <w:r w:rsidR="00CE3879" w:rsidRPr="00897EE6">
              <w:rPr>
                <w:rFonts w:ascii="Calibri" w:hAnsi="Calibri" w:cs="Calibri"/>
                <w:b/>
                <w:bCs/>
                <w:szCs w:val="20"/>
              </w:rPr>
              <w:t>ledna</w:t>
            </w:r>
            <w:r w:rsidRPr="00897EE6">
              <w:rPr>
                <w:rFonts w:ascii="Calibri" w:hAnsi="Calibri" w:cs="Calibri"/>
                <w:b/>
                <w:bCs/>
                <w:szCs w:val="20"/>
              </w:rPr>
              <w:t xml:space="preserve"> 20</w:t>
            </w:r>
            <w:r w:rsidR="00CE3879" w:rsidRPr="00897EE6">
              <w:rPr>
                <w:rFonts w:ascii="Calibri" w:hAnsi="Calibri" w:cs="Calibri"/>
                <w:b/>
                <w:bCs/>
                <w:szCs w:val="20"/>
              </w:rPr>
              <w:t>20</w:t>
            </w:r>
            <w:r w:rsidR="00114827" w:rsidRPr="00897EE6">
              <w:rPr>
                <w:rFonts w:ascii="Calibri" w:hAnsi="Calibri" w:cs="Calibri"/>
                <w:b/>
                <w:bCs/>
                <w:szCs w:val="20"/>
              </w:rPr>
              <w:t>,</w:t>
            </w:r>
            <w:r w:rsidRPr="00897EE6">
              <w:rPr>
                <w:rFonts w:ascii="Calibri" w:hAnsi="Calibri" w:cs="Calibri"/>
                <w:b/>
                <w:bCs/>
                <w:szCs w:val="20"/>
              </w:rPr>
              <w:t xml:space="preserve"> ve znění pozdějších předpisů</w:t>
            </w:r>
          </w:p>
        </w:tc>
        <w:tc>
          <w:tcPr>
            <w:tcW w:w="1800" w:type="dxa"/>
            <w:shd w:val="clear" w:color="auto" w:fill="auto"/>
          </w:tcPr>
          <w:p w14:paraId="41C738F6" w14:textId="50B3A17E" w:rsidR="002A3088" w:rsidRPr="00897EE6" w:rsidRDefault="002A3088" w:rsidP="005B060A">
            <w:pPr>
              <w:spacing w:before="40" w:after="40"/>
              <w:jc w:val="center"/>
              <w:rPr>
                <w:rFonts w:ascii="Calibri" w:hAnsi="Calibri" w:cs="Calibri"/>
                <w:b/>
                <w:bCs/>
                <w:i/>
                <w:color w:val="FF0000"/>
                <w:szCs w:val="20"/>
              </w:rPr>
            </w:pPr>
            <w:r w:rsidRPr="00897EE6">
              <w:rPr>
                <w:rFonts w:ascii="Calibri" w:hAnsi="Calibri" w:cs="Calibri"/>
                <w:b/>
                <w:bCs/>
                <w:i/>
                <w:color w:val="FF0000"/>
                <w:szCs w:val="20"/>
              </w:rPr>
              <w:t xml:space="preserve"> </w:t>
            </w:r>
            <w:sdt>
              <w:sdtPr>
                <w:rPr>
                  <w:rFonts w:ascii="Calibri" w:hAnsi="Calibri" w:cs="Calibri"/>
                  <w:b/>
                  <w:bCs/>
                  <w:i/>
                  <w:color w:val="FF0000"/>
                  <w:szCs w:val="20"/>
                </w:rPr>
                <w:id w:val="1309676755"/>
                <w:placeholder>
                  <w:docPart w:val="42E5E20DB66B418D88ACED04E46880D0"/>
                </w:placeholder>
                <w:comboBox>
                  <w:listItem w:displayText="Ano" w:value="Ano"/>
                  <w:listItem w:displayText="Ne" w:value="Ne"/>
                </w:comboBox>
              </w:sdtPr>
              <w:sdtEndPr/>
              <w:sdtContent>
                <w:r w:rsidR="00930743" w:rsidRPr="00897EE6">
                  <w:rPr>
                    <w:rFonts w:ascii="Calibri" w:hAnsi="Calibri" w:cs="Calibri"/>
                    <w:b/>
                    <w:bCs/>
                    <w:i/>
                    <w:color w:val="FF0000"/>
                    <w:szCs w:val="20"/>
                  </w:rPr>
                  <w:t>Ano</w:t>
                </w:r>
              </w:sdtContent>
            </w:sdt>
          </w:p>
        </w:tc>
      </w:tr>
      <w:tr w:rsidR="002A3088" w:rsidRPr="00BF5681" w14:paraId="3AAF1A91" w14:textId="77777777" w:rsidTr="008647C9">
        <w:trPr>
          <w:trHeight w:val="20"/>
        </w:trPr>
        <w:tc>
          <w:tcPr>
            <w:tcW w:w="8280" w:type="dxa"/>
            <w:shd w:val="clear" w:color="auto" w:fill="D9D9D9" w:themeFill="background1" w:themeFillShade="D9"/>
          </w:tcPr>
          <w:p w14:paraId="5EC95928" w14:textId="77777777" w:rsidR="002A3088" w:rsidRPr="00897EE6" w:rsidRDefault="002A3088" w:rsidP="003F7B0D">
            <w:pPr>
              <w:spacing w:before="40" w:after="40"/>
              <w:jc w:val="left"/>
              <w:rPr>
                <w:rFonts w:ascii="Calibri" w:hAnsi="Calibri" w:cs="Calibri"/>
                <w:b/>
                <w:bCs/>
                <w:szCs w:val="20"/>
              </w:rPr>
            </w:pPr>
            <w:r w:rsidRPr="00897EE6">
              <w:rPr>
                <w:rFonts w:ascii="Calibri" w:hAnsi="Calibri" w:cs="Calibri"/>
                <w:b/>
                <w:bCs/>
                <w:szCs w:val="20"/>
              </w:rPr>
              <w:t>Zákona č. 365/2000 Sb., o informačních systémech veřejné správy, ve znění pozdějších předpisů</w:t>
            </w:r>
          </w:p>
        </w:tc>
        <w:tc>
          <w:tcPr>
            <w:tcW w:w="1800" w:type="dxa"/>
            <w:shd w:val="clear" w:color="auto" w:fill="auto"/>
          </w:tcPr>
          <w:sdt>
            <w:sdtPr>
              <w:rPr>
                <w:rFonts w:ascii="Calibri" w:hAnsi="Calibri" w:cs="Calibri"/>
                <w:b/>
                <w:bCs/>
                <w:i/>
                <w:color w:val="FF0000"/>
                <w:szCs w:val="20"/>
              </w:rPr>
              <w:id w:val="-729770152"/>
              <w:placeholder>
                <w:docPart w:val="D3357BA8C29844619F6BFA8F39630693"/>
              </w:placeholder>
              <w:comboBox>
                <w:listItem w:displayText="Ano" w:value="Ano"/>
                <w:listItem w:displayText="Ne" w:value="Ne"/>
              </w:comboBox>
            </w:sdtPr>
            <w:sdtEndPr/>
            <w:sdtContent>
              <w:p w14:paraId="6D6E4738" w14:textId="6849D5CE" w:rsidR="002A3088" w:rsidRPr="00897EE6" w:rsidRDefault="00930743" w:rsidP="003F7B0D">
                <w:pPr>
                  <w:spacing w:before="40" w:after="40"/>
                  <w:jc w:val="center"/>
                  <w:rPr>
                    <w:rFonts w:ascii="Calibri" w:hAnsi="Calibri" w:cs="Calibri"/>
                    <w:b/>
                    <w:bCs/>
                    <w:i/>
                    <w:color w:val="FF0000"/>
                    <w:szCs w:val="20"/>
                  </w:rPr>
                </w:pPr>
                <w:r w:rsidRPr="00897EE6">
                  <w:rPr>
                    <w:rFonts w:ascii="Calibri" w:hAnsi="Calibri" w:cs="Calibri"/>
                    <w:b/>
                    <w:bCs/>
                    <w:i/>
                    <w:color w:val="FF0000"/>
                    <w:szCs w:val="20"/>
                  </w:rPr>
                  <w:t>Ano</w:t>
                </w:r>
              </w:p>
            </w:sdtContent>
          </w:sdt>
        </w:tc>
      </w:tr>
      <w:tr w:rsidR="002A3088" w:rsidRPr="00BF5681" w14:paraId="6BF13A73" w14:textId="77777777" w:rsidTr="008647C9">
        <w:trPr>
          <w:trHeight w:val="20"/>
        </w:trPr>
        <w:tc>
          <w:tcPr>
            <w:tcW w:w="8280" w:type="dxa"/>
            <w:shd w:val="clear" w:color="auto" w:fill="D9D9D9" w:themeFill="background1" w:themeFillShade="D9"/>
          </w:tcPr>
          <w:p w14:paraId="6A9B03D1" w14:textId="77777777" w:rsidR="002A3088" w:rsidRPr="00897EE6" w:rsidRDefault="00C41E9A" w:rsidP="00C41E9A">
            <w:pPr>
              <w:spacing w:before="40" w:after="40"/>
              <w:jc w:val="left"/>
              <w:rPr>
                <w:rFonts w:ascii="Calibri" w:hAnsi="Calibri" w:cs="Calibri"/>
                <w:b/>
                <w:bCs/>
                <w:szCs w:val="20"/>
              </w:rPr>
            </w:pPr>
            <w:r w:rsidRPr="00897EE6">
              <w:rPr>
                <w:rFonts w:ascii="Calibri" w:hAnsi="Calibri" w:cs="Calibri"/>
                <w:b/>
                <w:bCs/>
                <w:szCs w:val="20"/>
              </w:rPr>
              <w:t>V</w:t>
            </w:r>
            <w:r w:rsidR="002A3088" w:rsidRPr="00897EE6">
              <w:rPr>
                <w:rFonts w:ascii="Calibri" w:hAnsi="Calibri" w:cs="Calibri"/>
                <w:b/>
                <w:bCs/>
                <w:szCs w:val="20"/>
              </w:rPr>
              <w:t>ýz</w:t>
            </w:r>
            <w:r w:rsidRPr="00897EE6">
              <w:rPr>
                <w:rFonts w:ascii="Calibri" w:hAnsi="Calibri" w:cs="Calibri"/>
                <w:b/>
                <w:bCs/>
                <w:szCs w:val="20"/>
              </w:rPr>
              <w:t>ev</w:t>
            </w:r>
            <w:r w:rsidR="002A3088" w:rsidRPr="00897EE6">
              <w:rPr>
                <w:rFonts w:ascii="Calibri" w:hAnsi="Calibri" w:cs="Calibri"/>
                <w:b/>
                <w:bCs/>
                <w:szCs w:val="20"/>
              </w:rPr>
              <w:t xml:space="preserve"> v Integrovaném regionálním operačním programu </w:t>
            </w:r>
            <w:r w:rsidR="002A3088" w:rsidRPr="00897EE6">
              <w:rPr>
                <w:rFonts w:ascii="Calibri" w:hAnsi="Calibri" w:cs="Calibri"/>
                <w:bCs/>
                <w:szCs w:val="20"/>
              </w:rPr>
              <w:t>(IROP)</w:t>
            </w:r>
            <w:r w:rsidRPr="00897EE6">
              <w:rPr>
                <w:rFonts w:ascii="Calibri" w:hAnsi="Calibri" w:cs="Calibri"/>
                <w:bCs/>
                <w:szCs w:val="20"/>
              </w:rPr>
              <w:t xml:space="preserve">, </w:t>
            </w:r>
            <w:r w:rsidRPr="00897EE6">
              <w:rPr>
                <w:rFonts w:ascii="Calibri" w:hAnsi="Calibri" w:cs="Calibri"/>
                <w:b/>
                <w:bCs/>
                <w:szCs w:val="20"/>
              </w:rPr>
              <w:t>vypište číslo výzvy</w:t>
            </w:r>
          </w:p>
        </w:tc>
        <w:tc>
          <w:tcPr>
            <w:tcW w:w="1800" w:type="dxa"/>
            <w:shd w:val="clear" w:color="auto" w:fill="auto"/>
          </w:tcPr>
          <w:p w14:paraId="57EE4C48" w14:textId="7A18DD76" w:rsidR="002A3088" w:rsidRPr="00897EE6" w:rsidRDefault="00930743" w:rsidP="00930743">
            <w:pPr>
              <w:spacing w:before="40" w:after="40"/>
              <w:jc w:val="center"/>
              <w:rPr>
                <w:rFonts w:ascii="Calibri" w:hAnsi="Calibri" w:cs="Calibri"/>
                <w:bCs/>
                <w:i/>
                <w:color w:val="FF0000"/>
                <w:szCs w:val="20"/>
              </w:rPr>
            </w:pPr>
            <w:r w:rsidRPr="00897EE6">
              <w:rPr>
                <w:rFonts w:ascii="Calibri" w:hAnsi="Calibri" w:cs="Calibri"/>
                <w:bCs/>
                <w:i/>
                <w:color w:val="FF0000"/>
                <w:szCs w:val="20"/>
              </w:rPr>
              <w:t>94</w:t>
            </w:r>
          </w:p>
        </w:tc>
      </w:tr>
      <w:tr w:rsidR="001273A0" w:rsidRPr="00BF5681" w14:paraId="40075686" w14:textId="77777777" w:rsidTr="008647C9">
        <w:trPr>
          <w:trHeight w:val="20"/>
        </w:trPr>
        <w:tc>
          <w:tcPr>
            <w:tcW w:w="8280" w:type="dxa"/>
            <w:shd w:val="clear" w:color="auto" w:fill="D9D9D9" w:themeFill="background1" w:themeFillShade="D9"/>
          </w:tcPr>
          <w:p w14:paraId="39897262" w14:textId="442A7B8D" w:rsidR="001273A0" w:rsidRPr="00897EE6" w:rsidRDefault="001273A0" w:rsidP="00C41E9A">
            <w:pPr>
              <w:spacing w:before="40" w:after="40"/>
              <w:jc w:val="left"/>
              <w:rPr>
                <w:rFonts w:ascii="Calibri" w:hAnsi="Calibri" w:cs="Calibri"/>
                <w:b/>
                <w:bCs/>
                <w:szCs w:val="20"/>
              </w:rPr>
            </w:pPr>
            <w:r w:rsidRPr="00897EE6">
              <w:rPr>
                <w:rFonts w:ascii="Calibri" w:hAnsi="Calibri" w:cs="Calibri"/>
                <w:b/>
                <w:bCs/>
                <w:szCs w:val="20"/>
              </w:rPr>
              <w:t>Dobrovolná žádost o stanovisko</w:t>
            </w:r>
          </w:p>
        </w:tc>
        <w:tc>
          <w:tcPr>
            <w:tcW w:w="1800" w:type="dxa"/>
            <w:shd w:val="clear" w:color="auto" w:fill="auto"/>
          </w:tcPr>
          <w:p w14:paraId="68F5FD67" w14:textId="4F20C3F1" w:rsidR="001273A0" w:rsidRPr="00897EE6" w:rsidRDefault="00B46A8B" w:rsidP="003F7B0D">
            <w:pPr>
              <w:spacing w:before="40" w:after="40"/>
              <w:jc w:val="center"/>
              <w:rPr>
                <w:rFonts w:ascii="Calibri" w:hAnsi="Calibri" w:cs="Calibri"/>
                <w:bCs/>
                <w:i/>
                <w:color w:val="FF0000"/>
                <w:szCs w:val="20"/>
              </w:rPr>
            </w:pPr>
            <w:sdt>
              <w:sdtPr>
                <w:rPr>
                  <w:rFonts w:ascii="Calibri" w:hAnsi="Calibri" w:cs="Calibri"/>
                  <w:b/>
                  <w:bCs/>
                  <w:i/>
                  <w:color w:val="FF0000"/>
                  <w:szCs w:val="20"/>
                </w:rPr>
                <w:id w:val="-1896574318"/>
                <w:placeholder>
                  <w:docPart w:val="B942E85DD97A4DC4B64398DD61226CDA"/>
                </w:placeholder>
                <w:comboBox>
                  <w:listItem w:displayText="Ano" w:value="Ano"/>
                  <w:listItem w:displayText="Ne" w:value="Ne"/>
                </w:comboBox>
              </w:sdtPr>
              <w:sdtEndPr/>
              <w:sdtContent>
                <w:r w:rsidR="00930743" w:rsidRPr="00897EE6">
                  <w:rPr>
                    <w:rFonts w:ascii="Calibri" w:hAnsi="Calibri" w:cs="Calibri"/>
                    <w:b/>
                    <w:bCs/>
                    <w:i/>
                    <w:color w:val="FF0000"/>
                    <w:szCs w:val="20"/>
                  </w:rPr>
                  <w:t>Ne</w:t>
                </w:r>
              </w:sdtContent>
            </w:sdt>
          </w:p>
        </w:tc>
      </w:tr>
    </w:tbl>
    <w:p w14:paraId="205C34E2" w14:textId="77777777" w:rsidR="00D11A74" w:rsidRPr="00FD10A1" w:rsidRDefault="00BA54A6" w:rsidP="0029480F">
      <w:pPr>
        <w:pStyle w:val="MVHeading2"/>
      </w:pPr>
      <w:r w:rsidRPr="00FD10A1">
        <w:t xml:space="preserve">Shrnutí charakteristik </w:t>
      </w:r>
      <w:r w:rsidR="00EF748B" w:rsidRPr="00FD10A1">
        <w:t>projektu</w:t>
      </w:r>
      <w:bookmarkEnd w:id="11"/>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476"/>
      </w:tblGrid>
      <w:tr w:rsidR="001D56F5" w:rsidRPr="00BF5681" w14:paraId="2B008494" w14:textId="77777777" w:rsidTr="0091799C">
        <w:trPr>
          <w:trHeight w:val="20"/>
          <w:tblHeader/>
        </w:trPr>
        <w:tc>
          <w:tcPr>
            <w:tcW w:w="10273" w:type="dxa"/>
            <w:gridSpan w:val="8"/>
            <w:shd w:val="clear" w:color="auto" w:fill="CEEBF3"/>
            <w:noWrap/>
            <w:hideMark/>
          </w:tcPr>
          <w:p w14:paraId="0C65732F" w14:textId="77D927D6" w:rsidR="001D56F5" w:rsidRPr="000C4BEA" w:rsidRDefault="008868BD" w:rsidP="003F7B0D">
            <w:pPr>
              <w:spacing w:before="40" w:after="40"/>
              <w:jc w:val="left"/>
              <w:rPr>
                <w:rFonts w:ascii="Arial" w:hAnsi="Arial" w:cs="Arial"/>
                <w:bCs/>
                <w:szCs w:val="20"/>
              </w:rPr>
            </w:pPr>
            <w:bookmarkStart w:id="14" w:name="_Toc509581649"/>
            <w:bookmarkStart w:id="15" w:name="_Toc513797118"/>
            <w:r w:rsidRPr="000C4BEA">
              <w:rPr>
                <w:rFonts w:ascii="Arial" w:hAnsi="Arial" w:cs="Arial"/>
              </w:rPr>
              <w:t xml:space="preserve">Tabulka </w:t>
            </w:r>
            <w:r w:rsidR="00BF5681" w:rsidRPr="000C4BEA">
              <w:rPr>
                <w:rFonts w:ascii="Arial" w:hAnsi="Arial" w:cs="Arial"/>
              </w:rPr>
              <w:fldChar w:fldCharType="begin"/>
            </w:r>
            <w:r w:rsidR="00BF5681" w:rsidRPr="000C4BEA">
              <w:rPr>
                <w:rFonts w:ascii="Arial" w:hAnsi="Arial" w:cs="Arial"/>
              </w:rPr>
              <w:instrText xml:space="preserve"> SEQ Tabulka \* ARABIC </w:instrText>
            </w:r>
            <w:r w:rsidR="00BF5681" w:rsidRPr="000C4BEA">
              <w:rPr>
                <w:rFonts w:ascii="Arial" w:hAnsi="Arial" w:cs="Arial"/>
              </w:rPr>
              <w:fldChar w:fldCharType="separate"/>
            </w:r>
            <w:r w:rsidR="007D0770">
              <w:rPr>
                <w:rFonts w:ascii="Arial" w:hAnsi="Arial" w:cs="Arial"/>
                <w:noProof/>
              </w:rPr>
              <w:t>3</w:t>
            </w:r>
            <w:r w:rsidR="00BF5681" w:rsidRPr="000C4BEA">
              <w:rPr>
                <w:rFonts w:ascii="Arial" w:hAnsi="Arial" w:cs="Arial"/>
                <w:noProof/>
              </w:rPr>
              <w:fldChar w:fldCharType="end"/>
            </w:r>
            <w:r w:rsidRPr="000C4BEA">
              <w:rPr>
                <w:rFonts w:ascii="Arial" w:hAnsi="Arial" w:cs="Arial"/>
                <w:noProof/>
              </w:rPr>
              <w:t xml:space="preserve">: </w:t>
            </w:r>
            <w:r w:rsidR="001D56F5" w:rsidRPr="000C4BEA">
              <w:rPr>
                <w:rFonts w:ascii="Arial" w:hAnsi="Arial" w:cs="Arial"/>
                <w:b/>
                <w:bCs/>
                <w:szCs w:val="20"/>
              </w:rPr>
              <w:t xml:space="preserve">Shrnutí charakteristik </w:t>
            </w:r>
            <w:r w:rsidR="00EF748B" w:rsidRPr="000C4BEA">
              <w:rPr>
                <w:rFonts w:ascii="Arial" w:hAnsi="Arial" w:cs="Arial"/>
                <w:b/>
                <w:bCs/>
                <w:szCs w:val="20"/>
              </w:rPr>
              <w:t>projektu</w:t>
            </w:r>
            <w:bookmarkEnd w:id="14"/>
            <w:r w:rsidR="000C4BEA">
              <w:rPr>
                <w:rFonts w:ascii="Arial" w:hAnsi="Arial" w:cs="Arial"/>
                <w:b/>
                <w:bCs/>
                <w:szCs w:val="20"/>
              </w:rPr>
              <w:t>:</w:t>
            </w:r>
            <w:bookmarkEnd w:id="15"/>
          </w:p>
        </w:tc>
      </w:tr>
      <w:tr w:rsidR="001D56F5" w:rsidRPr="009D2830" w14:paraId="19DCECB9" w14:textId="77777777" w:rsidTr="0091799C">
        <w:trPr>
          <w:trHeight w:val="20"/>
        </w:trPr>
        <w:tc>
          <w:tcPr>
            <w:tcW w:w="1701" w:type="dxa"/>
            <w:gridSpan w:val="2"/>
            <w:shd w:val="clear" w:color="auto" w:fill="D9D9D9" w:themeFill="background1" w:themeFillShade="D9"/>
          </w:tcPr>
          <w:p w14:paraId="4DEAE593" w14:textId="77777777" w:rsidR="001D56F5" w:rsidRPr="009D2830" w:rsidRDefault="001D56F5" w:rsidP="003F7B0D">
            <w:pPr>
              <w:spacing w:before="40" w:after="40"/>
              <w:jc w:val="left"/>
              <w:rPr>
                <w:rFonts w:cstheme="minorHAnsi"/>
                <w:b/>
                <w:bCs/>
              </w:rPr>
            </w:pPr>
            <w:r w:rsidRPr="009D2830">
              <w:rPr>
                <w:rFonts w:cstheme="minorHAnsi"/>
                <w:b/>
                <w:bCs/>
              </w:rPr>
              <w:t xml:space="preserve">Název </w:t>
            </w:r>
            <w:r w:rsidR="00EF748B" w:rsidRPr="009D2830">
              <w:rPr>
                <w:rFonts w:cstheme="minorHAnsi"/>
                <w:b/>
                <w:bCs/>
              </w:rPr>
              <w:t>projektu</w:t>
            </w:r>
            <w:r w:rsidRPr="009D2830">
              <w:rPr>
                <w:rFonts w:cstheme="minorHAnsi"/>
                <w:b/>
                <w:bCs/>
              </w:rPr>
              <w:t>:</w:t>
            </w:r>
          </w:p>
        </w:tc>
        <w:tc>
          <w:tcPr>
            <w:tcW w:w="8572" w:type="dxa"/>
            <w:gridSpan w:val="6"/>
            <w:shd w:val="clear" w:color="auto" w:fill="auto"/>
          </w:tcPr>
          <w:p w14:paraId="47762101" w14:textId="07E35D05" w:rsidR="001D56F5" w:rsidRPr="009D2830" w:rsidRDefault="00930743" w:rsidP="003F7B0D">
            <w:pPr>
              <w:spacing w:before="40" w:after="40"/>
              <w:jc w:val="left"/>
              <w:rPr>
                <w:rFonts w:cstheme="minorHAnsi"/>
                <w:bCs/>
              </w:rPr>
            </w:pPr>
            <w:r w:rsidRPr="009D2830">
              <w:rPr>
                <w:rFonts w:cstheme="minorHAnsi"/>
                <w:bCs/>
              </w:rPr>
              <w:t>Vybudování informačního systému digitální mapy veřejné správy (IS DMVS) a rozvoj informačního systému zeměměřictví pro potřeby DMVS ČR</w:t>
            </w:r>
          </w:p>
        </w:tc>
      </w:tr>
      <w:tr w:rsidR="001D56F5" w:rsidRPr="009D2830" w14:paraId="4995E102" w14:textId="77777777" w:rsidTr="0091799C">
        <w:trPr>
          <w:trHeight w:val="20"/>
        </w:trPr>
        <w:tc>
          <w:tcPr>
            <w:tcW w:w="1701" w:type="dxa"/>
            <w:gridSpan w:val="2"/>
            <w:shd w:val="clear" w:color="auto" w:fill="D9D9D9" w:themeFill="background1" w:themeFillShade="D9"/>
          </w:tcPr>
          <w:p w14:paraId="4B722204" w14:textId="77777777" w:rsidR="001D56F5" w:rsidRPr="009D2830" w:rsidRDefault="001D56F5" w:rsidP="003F7B0D">
            <w:pPr>
              <w:spacing w:before="40" w:after="40"/>
              <w:jc w:val="left"/>
              <w:rPr>
                <w:rFonts w:cstheme="minorHAnsi"/>
                <w:b/>
                <w:bCs/>
              </w:rPr>
            </w:pPr>
            <w:r w:rsidRPr="009D2830">
              <w:rPr>
                <w:rFonts w:cstheme="minorHAnsi"/>
                <w:b/>
                <w:bCs/>
              </w:rPr>
              <w:t xml:space="preserve">Hlavní </w:t>
            </w:r>
            <w:r w:rsidR="00A169B6" w:rsidRPr="009D2830">
              <w:rPr>
                <w:rFonts w:cstheme="minorHAnsi"/>
                <w:b/>
                <w:bCs/>
              </w:rPr>
              <w:t>předmět</w:t>
            </w:r>
            <w:r w:rsidRPr="009D2830">
              <w:rPr>
                <w:rFonts w:cstheme="minorHAnsi"/>
                <w:b/>
                <w:bCs/>
              </w:rPr>
              <w:t xml:space="preserve"> </w:t>
            </w:r>
            <w:r w:rsidR="00EF748B" w:rsidRPr="009D2830">
              <w:rPr>
                <w:rFonts w:cstheme="minorHAnsi"/>
                <w:b/>
                <w:bCs/>
              </w:rPr>
              <w:t>projektu</w:t>
            </w:r>
            <w:r w:rsidRPr="009D2830">
              <w:rPr>
                <w:rFonts w:cstheme="minorHAnsi"/>
                <w:b/>
                <w:bCs/>
              </w:rPr>
              <w:t>:</w:t>
            </w:r>
          </w:p>
        </w:tc>
        <w:tc>
          <w:tcPr>
            <w:tcW w:w="8572" w:type="dxa"/>
            <w:gridSpan w:val="6"/>
            <w:shd w:val="clear" w:color="auto" w:fill="auto"/>
          </w:tcPr>
          <w:p w14:paraId="524306FC" w14:textId="634D9289" w:rsidR="001D56F5" w:rsidRPr="009D2830" w:rsidRDefault="00930743" w:rsidP="003F7B0D">
            <w:pPr>
              <w:spacing w:before="40" w:after="40"/>
              <w:jc w:val="left"/>
              <w:rPr>
                <w:rFonts w:cstheme="minorHAnsi"/>
                <w:bCs/>
              </w:rPr>
            </w:pPr>
            <w:r w:rsidRPr="009D2830">
              <w:rPr>
                <w:rFonts w:cstheme="minorHAnsi"/>
                <w:bCs/>
              </w:rPr>
              <w:t>Projekt tvoří jeden z</w:t>
            </w:r>
            <w:r w:rsidR="00897EE6">
              <w:rPr>
                <w:rFonts w:cstheme="minorHAnsi"/>
                <w:bCs/>
              </w:rPr>
              <w:t> </w:t>
            </w:r>
            <w:r w:rsidR="00C7506E">
              <w:rPr>
                <w:rFonts w:cstheme="minorHAnsi"/>
                <w:bCs/>
              </w:rPr>
              <w:t>pěti</w:t>
            </w:r>
            <w:r w:rsidRPr="009D2830">
              <w:rPr>
                <w:rFonts w:cstheme="minorHAnsi"/>
                <w:bCs/>
              </w:rPr>
              <w:t xml:space="preserve"> základních informačních systémů pro Digitalizaci stavebního řízení (DSŘ) a územní</w:t>
            </w:r>
            <w:r w:rsidR="003D3694" w:rsidRPr="009D2830">
              <w:rPr>
                <w:rFonts w:cstheme="minorHAnsi"/>
                <w:bCs/>
              </w:rPr>
              <w:t>ho</w:t>
            </w:r>
            <w:r w:rsidRPr="009D2830">
              <w:rPr>
                <w:rFonts w:cstheme="minorHAnsi"/>
                <w:bCs/>
              </w:rPr>
              <w:t xml:space="preserve"> plánování. Projekty DSŘ tvoří integrační platformu digitalizace stavebního řízení a územního plánování, jejíž součástí bude mj. Portál stavebníka, Registr evidenčních čísel stav</w:t>
            </w:r>
            <w:r w:rsidR="001E1F27" w:rsidRPr="009D2830">
              <w:rPr>
                <w:rFonts w:cstheme="minorHAnsi"/>
                <w:bCs/>
              </w:rPr>
              <w:t>eb a rozhraní na další informační systémy veřejné správy.</w:t>
            </w:r>
            <w:r w:rsidR="00F633AE" w:rsidRPr="009D2830">
              <w:rPr>
                <w:rFonts w:cstheme="minorHAnsi"/>
                <w:bCs/>
              </w:rPr>
              <w:t xml:space="preserve"> V rámci</w:t>
            </w:r>
            <w:r w:rsidR="001E1F27" w:rsidRPr="009D2830">
              <w:rPr>
                <w:rFonts w:cstheme="minorHAnsi"/>
                <w:bCs/>
              </w:rPr>
              <w:t xml:space="preserve"> </w:t>
            </w:r>
            <w:r w:rsidR="00F633AE" w:rsidRPr="009D2830">
              <w:rPr>
                <w:rFonts w:cstheme="minorHAnsi"/>
                <w:bCs/>
              </w:rPr>
              <w:t>p</w:t>
            </w:r>
            <w:r w:rsidR="001E1F27" w:rsidRPr="009D2830">
              <w:rPr>
                <w:rFonts w:cstheme="minorHAnsi"/>
                <w:bCs/>
              </w:rPr>
              <w:t>řed</w:t>
            </w:r>
            <w:r w:rsidR="00F633AE" w:rsidRPr="009D2830">
              <w:rPr>
                <w:rFonts w:cstheme="minorHAnsi"/>
                <w:bCs/>
              </w:rPr>
              <w:t xml:space="preserve">kládaného projektu  „Vybudování </w:t>
            </w:r>
            <w:r w:rsidR="001E1F27" w:rsidRPr="009D2830">
              <w:rPr>
                <w:rFonts w:cstheme="minorHAnsi"/>
                <w:bCs/>
              </w:rPr>
              <w:t>IS DMVS</w:t>
            </w:r>
            <w:r w:rsidR="00F633AE" w:rsidRPr="009D2830">
              <w:rPr>
                <w:rFonts w:cstheme="minorHAnsi"/>
                <w:bCs/>
              </w:rPr>
              <w:t xml:space="preserve"> a rozvoj informačního systému zeměměřictví pro potřeby DMVS ČR“ bude realizováno celkem 9 otevřených výběrových řízení k zajištění </w:t>
            </w:r>
            <w:r w:rsidR="00822428" w:rsidRPr="009D2830">
              <w:rPr>
                <w:rFonts w:cstheme="minorHAnsi"/>
                <w:bCs/>
              </w:rPr>
              <w:t xml:space="preserve">potřebných funkcionalit, z nichž </w:t>
            </w:r>
            <w:r w:rsidR="00A80CCC" w:rsidRPr="009D2830">
              <w:rPr>
                <w:rFonts w:cstheme="minorHAnsi"/>
                <w:bCs/>
              </w:rPr>
              <w:t>7</w:t>
            </w:r>
            <w:r w:rsidR="00822428" w:rsidRPr="009D2830">
              <w:rPr>
                <w:rFonts w:cstheme="minorHAnsi"/>
                <w:bCs/>
              </w:rPr>
              <w:t xml:space="preserve"> se týká HW nebo SW</w:t>
            </w:r>
            <w:r w:rsidR="00897EE6">
              <w:rPr>
                <w:rFonts w:cstheme="minorHAnsi"/>
                <w:bCs/>
              </w:rPr>
              <w:t xml:space="preserve"> a</w:t>
            </w:r>
            <w:r w:rsidR="00AB5210" w:rsidRPr="009D2830">
              <w:rPr>
                <w:rFonts w:cstheme="minorHAnsi"/>
                <w:bCs/>
              </w:rPr>
              <w:t xml:space="preserve"> podléhá schválení resp. vydání souhlasného stanoviska ze strany OHA.</w:t>
            </w:r>
            <w:r w:rsidR="00822428" w:rsidRPr="009D2830">
              <w:rPr>
                <w:rFonts w:cstheme="minorHAnsi"/>
                <w:bCs/>
              </w:rPr>
              <w:t xml:space="preserve"> </w:t>
            </w:r>
          </w:p>
          <w:p w14:paraId="75AB1FA3" w14:textId="274041A8" w:rsidR="00286E9F" w:rsidRPr="009D2830" w:rsidRDefault="00286E9F" w:rsidP="003F7B0D">
            <w:pPr>
              <w:spacing w:before="40" w:after="40"/>
              <w:jc w:val="left"/>
              <w:rPr>
                <w:rFonts w:cstheme="minorHAnsi"/>
                <w:bCs/>
              </w:rPr>
            </w:pPr>
            <w:r w:rsidRPr="009D2830">
              <w:rPr>
                <w:rFonts w:cstheme="minorHAnsi"/>
                <w:bCs/>
              </w:rPr>
              <w:t xml:space="preserve">Celý projekt zahrnuje </w:t>
            </w:r>
            <w:r w:rsidR="006D335A" w:rsidRPr="009D2830">
              <w:rPr>
                <w:rFonts w:cstheme="minorHAnsi"/>
                <w:bCs/>
              </w:rPr>
              <w:t>tyto</w:t>
            </w:r>
            <w:r w:rsidRPr="009D2830">
              <w:rPr>
                <w:rFonts w:cstheme="minorHAnsi"/>
                <w:bCs/>
              </w:rPr>
              <w:t xml:space="preserve"> hlavní výstupy:</w:t>
            </w:r>
          </w:p>
          <w:p w14:paraId="6CCD033A" w14:textId="1BFC6187" w:rsidR="00CA43CE" w:rsidRPr="009D2830" w:rsidRDefault="005F254E" w:rsidP="003F7B0D">
            <w:pPr>
              <w:spacing w:before="40" w:after="40"/>
              <w:jc w:val="left"/>
              <w:rPr>
                <w:rFonts w:cstheme="minorHAnsi"/>
                <w:b/>
                <w:bCs/>
              </w:rPr>
            </w:pPr>
            <w:r>
              <w:rPr>
                <w:rFonts w:cstheme="minorHAnsi"/>
                <w:b/>
                <w:bCs/>
              </w:rPr>
              <w:t xml:space="preserve">Vybudování </w:t>
            </w:r>
            <w:r w:rsidR="00CA43CE" w:rsidRPr="009D2830">
              <w:rPr>
                <w:rFonts w:cstheme="minorHAnsi"/>
                <w:b/>
                <w:bCs/>
              </w:rPr>
              <w:t>IS DMVS</w:t>
            </w:r>
            <w:r w:rsidR="003D45C5">
              <w:rPr>
                <w:rFonts w:cstheme="minorHAnsi"/>
                <w:b/>
                <w:bCs/>
              </w:rPr>
              <w:t xml:space="preserve"> – Veřejná zakázka č. 1</w:t>
            </w:r>
          </w:p>
          <w:p w14:paraId="407D8059" w14:textId="4F7865C1" w:rsidR="00353688" w:rsidRPr="009D2830" w:rsidRDefault="00CA43CE" w:rsidP="00AB5210">
            <w:pPr>
              <w:spacing w:before="40" w:after="40"/>
              <w:jc w:val="left"/>
              <w:rPr>
                <w:rFonts w:cstheme="minorHAnsi"/>
              </w:rPr>
            </w:pPr>
            <w:r w:rsidRPr="009D2830">
              <w:rPr>
                <w:rFonts w:cstheme="minorHAnsi"/>
                <w:bCs/>
              </w:rPr>
              <w:t xml:space="preserve">Centrální komponenta DMVS s jednotným komunikačním rozhraním, </w:t>
            </w:r>
            <w:r w:rsidR="001A23CD">
              <w:rPr>
                <w:rFonts w:cstheme="minorHAnsi"/>
                <w:bCs/>
              </w:rPr>
              <w:t xml:space="preserve">jehož </w:t>
            </w:r>
            <w:r w:rsidRPr="009D2830">
              <w:rPr>
                <w:rFonts w:cstheme="minorHAnsi"/>
                <w:bCs/>
              </w:rPr>
              <w:t xml:space="preserve">prostřednictvím budou dostupné krajské digitální technické mapy na území ČR. </w:t>
            </w:r>
          </w:p>
          <w:p w14:paraId="7A5C549E" w14:textId="76AC60F2" w:rsidR="00D86D60" w:rsidRDefault="000973E3" w:rsidP="00D86D60">
            <w:pPr>
              <w:spacing w:before="40" w:after="40"/>
              <w:jc w:val="left"/>
              <w:rPr>
                <w:rFonts w:cstheme="minorHAnsi"/>
              </w:rPr>
            </w:pPr>
            <w:r w:rsidRPr="009D2830">
              <w:rPr>
                <w:rFonts w:cstheme="minorHAnsi"/>
              </w:rPr>
              <w:t>K projektu</w:t>
            </w:r>
            <w:r w:rsidR="00D86D60" w:rsidRPr="009D2830">
              <w:rPr>
                <w:rFonts w:cstheme="minorHAnsi"/>
              </w:rPr>
              <w:t xml:space="preserve"> </w:t>
            </w:r>
            <w:r w:rsidR="00CF4BCC" w:rsidRPr="009D2830">
              <w:rPr>
                <w:rFonts w:cstheme="minorHAnsi"/>
              </w:rPr>
              <w:t>IS</w:t>
            </w:r>
            <w:r w:rsidR="00D86D60" w:rsidRPr="009D2830">
              <w:rPr>
                <w:rFonts w:cstheme="minorHAnsi"/>
              </w:rPr>
              <w:t xml:space="preserve"> DMVS bylo </w:t>
            </w:r>
            <w:r w:rsidR="00D12113">
              <w:rPr>
                <w:rFonts w:cstheme="minorHAnsi"/>
              </w:rPr>
              <w:t>2</w:t>
            </w:r>
            <w:r w:rsidR="00BC62B7">
              <w:rPr>
                <w:rFonts w:cstheme="minorHAnsi"/>
              </w:rPr>
              <w:t>4</w:t>
            </w:r>
            <w:r w:rsidR="00D86D60" w:rsidRPr="00897EE6">
              <w:rPr>
                <w:rFonts w:cstheme="minorHAnsi"/>
              </w:rPr>
              <w:t>.</w:t>
            </w:r>
            <w:r w:rsidR="001F74B6">
              <w:rPr>
                <w:rFonts w:cstheme="minorHAnsi"/>
              </w:rPr>
              <w:t xml:space="preserve"> </w:t>
            </w:r>
            <w:r w:rsidR="00D86D60" w:rsidRPr="00897EE6">
              <w:rPr>
                <w:rFonts w:cstheme="minorHAnsi"/>
              </w:rPr>
              <w:t>8.</w:t>
            </w:r>
            <w:r w:rsidR="001F74B6">
              <w:rPr>
                <w:rFonts w:cstheme="minorHAnsi"/>
              </w:rPr>
              <w:t xml:space="preserve"> </w:t>
            </w:r>
            <w:r w:rsidR="00D86D60" w:rsidRPr="00897EE6">
              <w:rPr>
                <w:rFonts w:cstheme="minorHAnsi"/>
              </w:rPr>
              <w:t>2020</w:t>
            </w:r>
            <w:r w:rsidR="00D86D60" w:rsidRPr="009D2830">
              <w:rPr>
                <w:rFonts w:cstheme="minorHAnsi"/>
              </w:rPr>
              <w:t xml:space="preserve"> vy</w:t>
            </w:r>
            <w:r w:rsidR="006D335A" w:rsidRPr="009D2830">
              <w:rPr>
                <w:rFonts w:cstheme="minorHAnsi"/>
              </w:rPr>
              <w:t>psáno otevřené výběrové řízení</w:t>
            </w:r>
            <w:r w:rsidRPr="009D2830">
              <w:rPr>
                <w:rFonts w:cstheme="minorHAnsi"/>
              </w:rPr>
              <w:t>.</w:t>
            </w:r>
            <w:r w:rsidR="00CF4BCC" w:rsidRPr="009D2830">
              <w:rPr>
                <w:rFonts w:cstheme="minorHAnsi"/>
              </w:rPr>
              <w:t xml:space="preserve"> </w:t>
            </w:r>
            <w:r w:rsidR="006D335A" w:rsidRPr="009D2830">
              <w:rPr>
                <w:rFonts w:cstheme="minorHAnsi"/>
              </w:rPr>
              <w:t xml:space="preserve">Souhlasné stanovisko OHA č.j. MV-76671-7/OHA-2020 </w:t>
            </w:r>
            <w:r w:rsidRPr="009D2830">
              <w:rPr>
                <w:rFonts w:cstheme="minorHAnsi"/>
              </w:rPr>
              <w:t xml:space="preserve">k formuláři </w:t>
            </w:r>
            <w:r w:rsidR="006D335A" w:rsidRPr="009D2830">
              <w:rPr>
                <w:rFonts w:cstheme="minorHAnsi"/>
              </w:rPr>
              <w:t>B1</w:t>
            </w:r>
            <w:r w:rsidRPr="009D2830">
              <w:rPr>
                <w:rFonts w:cstheme="minorHAnsi"/>
              </w:rPr>
              <w:t xml:space="preserve"> bylo vydáno dne 4. června 2020</w:t>
            </w:r>
            <w:r w:rsidR="006D335A" w:rsidRPr="009D2830">
              <w:rPr>
                <w:rFonts w:cstheme="minorHAnsi"/>
              </w:rPr>
              <w:t xml:space="preserve"> a záměr učinit výdaj byl v souladu s usnesením vlády č. 86/2020 schválen vládou dne 13. července 2020 pod č. j. 742/20.</w:t>
            </w:r>
          </w:p>
          <w:p w14:paraId="196E7E46" w14:textId="40E9104F" w:rsidR="00A32583" w:rsidRPr="009D2830" w:rsidRDefault="00017F3C" w:rsidP="00D86D60">
            <w:pPr>
              <w:spacing w:before="40" w:after="40"/>
              <w:jc w:val="left"/>
              <w:rPr>
                <w:rFonts w:cstheme="minorHAnsi"/>
                <w:b/>
              </w:rPr>
            </w:pPr>
            <w:r w:rsidRPr="009D2830">
              <w:rPr>
                <w:rFonts w:cstheme="minorHAnsi"/>
                <w:b/>
              </w:rPr>
              <w:t>Posílení databázových serverů</w:t>
            </w:r>
            <w:r w:rsidR="00B51EB8">
              <w:rPr>
                <w:rFonts w:cstheme="minorHAnsi"/>
                <w:b/>
              </w:rPr>
              <w:t xml:space="preserve"> (HW)</w:t>
            </w:r>
            <w:r w:rsidR="000B71AB" w:rsidRPr="009D2830">
              <w:rPr>
                <w:rFonts w:cstheme="minorHAnsi"/>
                <w:b/>
              </w:rPr>
              <w:t xml:space="preserve"> </w:t>
            </w:r>
            <w:r w:rsidR="003D45C5">
              <w:rPr>
                <w:rFonts w:cstheme="minorHAnsi"/>
                <w:b/>
              </w:rPr>
              <w:t>– Veřejná zakázka č. 3</w:t>
            </w:r>
          </w:p>
          <w:p w14:paraId="3E699A20" w14:textId="468B8348" w:rsidR="000B71AB" w:rsidRPr="009D2830" w:rsidRDefault="000B71AB" w:rsidP="00D86D60">
            <w:pPr>
              <w:spacing w:before="40" w:after="40"/>
              <w:jc w:val="left"/>
              <w:rPr>
                <w:rFonts w:cstheme="minorHAnsi"/>
              </w:rPr>
            </w:pPr>
            <w:r w:rsidRPr="009D2830">
              <w:rPr>
                <w:rFonts w:cstheme="minorHAnsi"/>
              </w:rPr>
              <w:t xml:space="preserve">IS DMVS bude provozován na centrální sdílené infrastruktuře a z tohoto důvodu bude potřeba navýšit provozní výkon procesorů a navýšení RAM z 1 TB na 1,5 TB. V současné době ČÚZK používá procesory IBM Power 8 a má zalicencováno 75 CPU. Po provedení plánovaného nákupu nových procesorů IBM Power 9 je garantován vendorem minimálně o 30% vyšší výkon. Tento výkon by měl být dostačující k provozování IS DMVS na centrální sdílené </w:t>
            </w:r>
            <w:r w:rsidR="00CF4BCC" w:rsidRPr="009D2830">
              <w:rPr>
                <w:rFonts w:cstheme="minorHAnsi"/>
              </w:rPr>
              <w:t>infrastruktuře při současném zalicencování. Dále bude posílena operační paměť (RAM) příslušné vrstvy centrá</w:t>
            </w:r>
            <w:r w:rsidR="004E13BF">
              <w:rPr>
                <w:rFonts w:cstheme="minorHAnsi"/>
              </w:rPr>
              <w:t>lní infrastruktury. Součástí plnění je i SW pro databázové servery, resp. poskytnutí dvou licencí IBM Power Systems Hardware Management Console Virtual Appliance (dále jen HMC</w:t>
            </w:r>
            <w:r w:rsidR="005101E2">
              <w:rPr>
                <w:rFonts w:cstheme="minorHAnsi"/>
              </w:rPr>
              <w:t>), v</w:t>
            </w:r>
            <w:r w:rsidR="00927036">
              <w:rPr>
                <w:rFonts w:cstheme="minorHAnsi"/>
              </w:rPr>
              <w:t>č</w:t>
            </w:r>
            <w:r w:rsidR="005101E2">
              <w:rPr>
                <w:rFonts w:cstheme="minorHAnsi"/>
              </w:rPr>
              <w:t xml:space="preserve">etně implementace a SW podpory po dobu záruky serverů. </w:t>
            </w:r>
          </w:p>
          <w:p w14:paraId="25E0BFE8" w14:textId="0663E602" w:rsidR="00CF4BCC" w:rsidRPr="009D2830" w:rsidRDefault="000973E3" w:rsidP="00D86D60">
            <w:pPr>
              <w:spacing w:before="40" w:after="40"/>
              <w:jc w:val="left"/>
              <w:rPr>
                <w:rFonts w:cstheme="minorHAnsi"/>
              </w:rPr>
            </w:pPr>
            <w:r w:rsidRPr="009D2830">
              <w:rPr>
                <w:rFonts w:cstheme="minorHAnsi"/>
              </w:rPr>
              <w:t>Souhlasné stanovisko OHA č. j. M</w:t>
            </w:r>
            <w:r w:rsidR="00897EE6">
              <w:rPr>
                <w:rFonts w:cstheme="minorHAnsi"/>
              </w:rPr>
              <w:t>V</w:t>
            </w:r>
            <w:r w:rsidRPr="009D2830">
              <w:rPr>
                <w:rFonts w:cstheme="minorHAnsi"/>
              </w:rPr>
              <w:t xml:space="preserve">-60601-2/OHA-2020 k formuláři C bylo vydáno dne 24. dubna </w:t>
            </w:r>
            <w:r w:rsidR="001A23CD">
              <w:rPr>
                <w:rFonts w:cstheme="minorHAnsi"/>
              </w:rPr>
              <w:t xml:space="preserve">2020 </w:t>
            </w:r>
            <w:r w:rsidRPr="009D2830">
              <w:rPr>
                <w:rFonts w:cstheme="minorHAnsi"/>
              </w:rPr>
              <w:t xml:space="preserve">a záměr učinit výdaj byl v souladu s usnesením vlády č. 86/2020 schválen vládou dne 13. července 2020 pod č. j. 742/20. </w:t>
            </w:r>
          </w:p>
          <w:p w14:paraId="33B60313" w14:textId="7AF60FAD" w:rsidR="00CF4BCC" w:rsidRPr="009D2830" w:rsidRDefault="005F254E" w:rsidP="00D86D60">
            <w:pPr>
              <w:spacing w:before="40" w:after="40"/>
              <w:jc w:val="left"/>
              <w:rPr>
                <w:rFonts w:cstheme="minorHAnsi"/>
                <w:b/>
              </w:rPr>
            </w:pPr>
            <w:r>
              <w:rPr>
                <w:rFonts w:cstheme="minorHAnsi"/>
                <w:b/>
              </w:rPr>
              <w:t>Nákup směrovačů (r</w:t>
            </w:r>
            <w:r w:rsidR="00DA0471" w:rsidRPr="009D2830">
              <w:rPr>
                <w:rFonts w:cstheme="minorHAnsi"/>
                <w:b/>
              </w:rPr>
              <w:t>outery</w:t>
            </w:r>
            <w:r>
              <w:rPr>
                <w:rFonts w:cstheme="minorHAnsi"/>
                <w:b/>
              </w:rPr>
              <w:t xml:space="preserve">) </w:t>
            </w:r>
            <w:r w:rsidR="00DA0471" w:rsidRPr="009D2830">
              <w:rPr>
                <w:rFonts w:cstheme="minorHAnsi"/>
                <w:b/>
              </w:rPr>
              <w:t>2 ks</w:t>
            </w:r>
            <w:r w:rsidR="00B51EB8">
              <w:rPr>
                <w:rFonts w:cstheme="minorHAnsi"/>
                <w:b/>
              </w:rPr>
              <w:t xml:space="preserve"> – Veřejná zakázka č. 4</w:t>
            </w:r>
          </w:p>
          <w:p w14:paraId="1C4A7386" w14:textId="03572602" w:rsidR="00CF273F" w:rsidRPr="009D2830" w:rsidRDefault="00CF273F" w:rsidP="00D86D60">
            <w:pPr>
              <w:spacing w:before="40" w:after="40"/>
              <w:jc w:val="left"/>
              <w:rPr>
                <w:rFonts w:cstheme="minorHAnsi"/>
              </w:rPr>
            </w:pPr>
            <w:r w:rsidRPr="009D2830">
              <w:rPr>
                <w:rFonts w:cstheme="minorHAnsi"/>
              </w:rPr>
              <w:t>Při provozování IS DMVS se počítá s nárůstem datových toků (Internet) do sítě ČÚZK. Z tohoto důvodu musí být stávající síťová infrastruktura na hranicích místní sítě ČÚZK posílena o 2 ks hraničních routerů.</w:t>
            </w:r>
          </w:p>
          <w:p w14:paraId="7F8E7EDB" w14:textId="0FB425B9" w:rsidR="00A91091" w:rsidRPr="009D2830" w:rsidRDefault="005F254E" w:rsidP="00D86D60">
            <w:pPr>
              <w:spacing w:before="40" w:after="40"/>
              <w:jc w:val="left"/>
              <w:rPr>
                <w:rFonts w:cstheme="minorHAnsi"/>
                <w:b/>
              </w:rPr>
            </w:pPr>
            <w:r>
              <w:rPr>
                <w:rFonts w:cstheme="minorHAnsi"/>
                <w:b/>
              </w:rPr>
              <w:t>Nákup d</w:t>
            </w:r>
            <w:r w:rsidR="00A91091" w:rsidRPr="009D2830">
              <w:rPr>
                <w:rFonts w:cstheme="minorHAnsi"/>
                <w:b/>
              </w:rPr>
              <w:t>iskov</w:t>
            </w:r>
            <w:r>
              <w:rPr>
                <w:rFonts w:cstheme="minorHAnsi"/>
                <w:b/>
              </w:rPr>
              <w:t>ých</w:t>
            </w:r>
            <w:r w:rsidR="00A91091" w:rsidRPr="009D2830">
              <w:rPr>
                <w:rFonts w:cstheme="minorHAnsi"/>
                <w:b/>
              </w:rPr>
              <w:t xml:space="preserve"> pol</w:t>
            </w:r>
            <w:r>
              <w:rPr>
                <w:rFonts w:cstheme="minorHAnsi"/>
                <w:b/>
              </w:rPr>
              <w:t>í</w:t>
            </w:r>
            <w:r w:rsidR="00A91091" w:rsidRPr="009D2830">
              <w:rPr>
                <w:rFonts w:cstheme="minorHAnsi"/>
                <w:b/>
              </w:rPr>
              <w:t xml:space="preserve"> pro IS DMVS</w:t>
            </w:r>
            <w:r w:rsidR="00B51EB8">
              <w:rPr>
                <w:rFonts w:cstheme="minorHAnsi"/>
                <w:b/>
              </w:rPr>
              <w:t xml:space="preserve"> 2 ks – Veřejná zakázka č. 5</w:t>
            </w:r>
          </w:p>
          <w:p w14:paraId="4D7FC52C" w14:textId="7C22FEDA" w:rsidR="00FD4D08" w:rsidRPr="009D2830" w:rsidRDefault="00131E5C" w:rsidP="00D86D60">
            <w:pPr>
              <w:spacing w:before="40" w:after="40"/>
              <w:jc w:val="left"/>
              <w:rPr>
                <w:rFonts w:cstheme="minorHAnsi"/>
              </w:rPr>
            </w:pPr>
            <w:r w:rsidRPr="009D2830">
              <w:rPr>
                <w:rFonts w:cstheme="minorHAnsi"/>
              </w:rPr>
              <w:t>Digitální mapa veřejné správy bude generovat velké objemy digitálních dat. Z tohoto důvodu bude nutné navýšit provozní kapacitu diskových polí centrální infrastruktury ČÚZK. Vzhledem k jedinečnosti a neobnovitelnosti  těchto dat je nutné zajišťovat přiměřenou ochranu a bezpečnost dat, včetně vytvoření geografické zálohy dat. Z tohoto důvodu se vyžadují dvě disková pole, která budou dislokována v různých lokalitách.</w:t>
            </w:r>
          </w:p>
          <w:p w14:paraId="00DB97C8" w14:textId="6597EEEC" w:rsidR="00FD4D08" w:rsidRPr="009D2830" w:rsidRDefault="00FD4D08" w:rsidP="00FD4D08">
            <w:pPr>
              <w:rPr>
                <w:rFonts w:cstheme="minorHAnsi"/>
              </w:rPr>
            </w:pPr>
            <w:r w:rsidRPr="009D2830">
              <w:rPr>
                <w:rFonts w:cstheme="minorHAnsi"/>
              </w:rPr>
              <w:t xml:space="preserve">Společné vlastnosti </w:t>
            </w:r>
            <w:r w:rsidR="00C65CD9">
              <w:rPr>
                <w:rFonts w:cstheme="minorHAnsi"/>
              </w:rPr>
              <w:t>d</w:t>
            </w:r>
            <w:r w:rsidRPr="009D2830">
              <w:rPr>
                <w:rFonts w:cstheme="minorHAnsi"/>
              </w:rPr>
              <w:t xml:space="preserve">iskových polí </w:t>
            </w:r>
            <w:r w:rsidR="00C65CD9">
              <w:rPr>
                <w:rFonts w:cstheme="minorHAnsi"/>
              </w:rPr>
              <w:t>(</w:t>
            </w:r>
            <w:r w:rsidRPr="009D2830">
              <w:rPr>
                <w:rFonts w:cstheme="minorHAnsi"/>
              </w:rPr>
              <w:t>specifikace pro 1</w:t>
            </w:r>
            <w:r w:rsidR="00C65CD9">
              <w:rPr>
                <w:rFonts w:cstheme="minorHAnsi"/>
              </w:rPr>
              <w:t xml:space="preserve"> </w:t>
            </w:r>
            <w:r w:rsidRPr="009D2830">
              <w:rPr>
                <w:rFonts w:cstheme="minorHAnsi"/>
              </w:rPr>
              <w:t>ks</w:t>
            </w:r>
            <w:r w:rsidR="00C65CD9">
              <w:rPr>
                <w:rFonts w:cstheme="minorHAnsi"/>
              </w:rPr>
              <w:t>)</w:t>
            </w:r>
            <w:r w:rsidRPr="009D2830">
              <w:rPr>
                <w:rFonts w:cstheme="minorHAnsi"/>
              </w:rPr>
              <w:t>:</w:t>
            </w:r>
          </w:p>
          <w:p w14:paraId="035A7767"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podpora alespoň RAIDu 5, 10 a 6, případně obdobné technologie ochrany dat + hot spare disky</w:t>
            </w:r>
          </w:p>
          <w:p w14:paraId="40A3502F" w14:textId="7D7B5F46" w:rsidR="00FD4D08" w:rsidRPr="009D2830" w:rsidRDefault="00FD4D08" w:rsidP="00FD4D08">
            <w:pPr>
              <w:pStyle w:val="Odstavecseseznamem"/>
              <w:numPr>
                <w:ilvl w:val="0"/>
                <w:numId w:val="22"/>
              </w:numPr>
              <w:rPr>
                <w:rFonts w:cstheme="minorHAnsi"/>
                <w:szCs w:val="22"/>
              </w:rPr>
            </w:pPr>
            <w:r w:rsidRPr="009D2830">
              <w:rPr>
                <w:rFonts w:cstheme="minorHAnsi"/>
                <w:szCs w:val="22"/>
              </w:rPr>
              <w:t>min</w:t>
            </w:r>
            <w:r w:rsidR="00C7506E">
              <w:rPr>
                <w:rFonts w:cstheme="minorHAnsi"/>
                <w:szCs w:val="22"/>
              </w:rPr>
              <w:t>.</w:t>
            </w:r>
            <w:r w:rsidRPr="009D2830">
              <w:rPr>
                <w:rFonts w:cstheme="minorHAnsi"/>
                <w:szCs w:val="22"/>
              </w:rPr>
              <w:t xml:space="preserve"> propustnost řadičů 150 000 IOPs /10</w:t>
            </w:r>
            <w:r w:rsidR="00C7506E">
              <w:rPr>
                <w:rFonts w:cstheme="minorHAnsi"/>
                <w:szCs w:val="22"/>
              </w:rPr>
              <w:t xml:space="preserve"> </w:t>
            </w:r>
            <w:r w:rsidRPr="009D2830">
              <w:rPr>
                <w:rFonts w:cstheme="minorHAnsi"/>
                <w:szCs w:val="22"/>
              </w:rPr>
              <w:t>GBs při RW70/30 8k bloky</w:t>
            </w:r>
          </w:p>
          <w:p w14:paraId="5447EF07"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podpora blokového i souborového přístupu k uloženým datům,</w:t>
            </w:r>
          </w:p>
          <w:p w14:paraId="66A9B2DC" w14:textId="73EB47A2" w:rsidR="00FD4D08" w:rsidRPr="009D2830" w:rsidRDefault="00FD4D08" w:rsidP="00FD4D08">
            <w:pPr>
              <w:pStyle w:val="Odstavecseseznamem"/>
              <w:numPr>
                <w:ilvl w:val="0"/>
                <w:numId w:val="22"/>
              </w:numPr>
              <w:rPr>
                <w:rFonts w:cstheme="minorHAnsi"/>
                <w:szCs w:val="22"/>
              </w:rPr>
            </w:pPr>
            <w:r w:rsidRPr="009D2830">
              <w:rPr>
                <w:rFonts w:cstheme="minorHAnsi"/>
                <w:szCs w:val="22"/>
              </w:rPr>
              <w:t>konektivita 32x 32</w:t>
            </w:r>
            <w:r w:rsidR="00C7506E">
              <w:rPr>
                <w:rFonts w:cstheme="minorHAnsi"/>
                <w:szCs w:val="22"/>
              </w:rPr>
              <w:t xml:space="preserve"> </w:t>
            </w:r>
            <w:r w:rsidRPr="009D2830">
              <w:rPr>
                <w:rFonts w:cstheme="minorHAnsi"/>
                <w:szCs w:val="22"/>
              </w:rPr>
              <w:t>Gbs FC (podporující 16</w:t>
            </w:r>
            <w:r w:rsidR="00C7506E">
              <w:rPr>
                <w:rFonts w:cstheme="minorHAnsi"/>
                <w:szCs w:val="22"/>
              </w:rPr>
              <w:t xml:space="preserve"> </w:t>
            </w:r>
            <w:r w:rsidRPr="009D2830">
              <w:rPr>
                <w:rFonts w:cstheme="minorHAnsi"/>
                <w:szCs w:val="22"/>
              </w:rPr>
              <w:t>Gbs) (symetrická redundance portů 2x16 anebo 4x8), multipath</w:t>
            </w:r>
          </w:p>
          <w:p w14:paraId="173FA187" w14:textId="7C5146E2" w:rsidR="00FD4D08" w:rsidRPr="009D2830" w:rsidRDefault="00FD4D08" w:rsidP="00FD4D08">
            <w:pPr>
              <w:pStyle w:val="Odstavecseseznamem"/>
              <w:numPr>
                <w:ilvl w:val="0"/>
                <w:numId w:val="22"/>
              </w:numPr>
              <w:rPr>
                <w:rFonts w:cstheme="minorHAnsi"/>
                <w:szCs w:val="22"/>
              </w:rPr>
            </w:pPr>
            <w:r w:rsidRPr="009D2830">
              <w:rPr>
                <w:rFonts w:cstheme="minorHAnsi"/>
                <w:szCs w:val="22"/>
              </w:rPr>
              <w:t>konektivita Ethernet 4x10</w:t>
            </w:r>
            <w:r w:rsidR="00C7506E">
              <w:rPr>
                <w:rFonts w:cstheme="minorHAnsi"/>
                <w:szCs w:val="22"/>
              </w:rPr>
              <w:t xml:space="preserve"> </w:t>
            </w:r>
            <w:r w:rsidRPr="009D2830">
              <w:rPr>
                <w:rFonts w:cstheme="minorHAnsi"/>
                <w:szCs w:val="22"/>
              </w:rPr>
              <w:t>Gbs</w:t>
            </w:r>
          </w:p>
          <w:p w14:paraId="7F247854" w14:textId="10DBC4D1" w:rsidR="00FD4D08" w:rsidRPr="009D2830" w:rsidRDefault="00FD4D08" w:rsidP="00FD4D08">
            <w:pPr>
              <w:pStyle w:val="Odstavecseseznamem"/>
              <w:numPr>
                <w:ilvl w:val="0"/>
                <w:numId w:val="22"/>
              </w:numPr>
              <w:rPr>
                <w:rFonts w:cstheme="minorHAnsi"/>
                <w:szCs w:val="22"/>
              </w:rPr>
            </w:pPr>
            <w:r w:rsidRPr="009D2830">
              <w:rPr>
                <w:rFonts w:cstheme="minorHAnsi"/>
                <w:szCs w:val="22"/>
              </w:rPr>
              <w:t>min</w:t>
            </w:r>
            <w:r w:rsidR="00C7506E">
              <w:rPr>
                <w:rFonts w:cstheme="minorHAnsi"/>
                <w:szCs w:val="22"/>
              </w:rPr>
              <w:t>.</w:t>
            </w:r>
            <w:r w:rsidRPr="009D2830">
              <w:rPr>
                <w:rFonts w:cstheme="minorHAnsi"/>
                <w:szCs w:val="22"/>
              </w:rPr>
              <w:t xml:space="preserve"> 2 management porty</w:t>
            </w:r>
          </w:p>
          <w:p w14:paraId="352928E0" w14:textId="728DEB28" w:rsidR="00FD4D08" w:rsidRPr="009D2830" w:rsidRDefault="00FD4D08" w:rsidP="00FD4D08">
            <w:pPr>
              <w:pStyle w:val="Odstavecseseznamem"/>
              <w:numPr>
                <w:ilvl w:val="0"/>
                <w:numId w:val="22"/>
              </w:numPr>
              <w:rPr>
                <w:rFonts w:cstheme="minorHAnsi"/>
                <w:szCs w:val="22"/>
              </w:rPr>
            </w:pPr>
            <w:r w:rsidRPr="009D2830">
              <w:rPr>
                <w:rFonts w:cstheme="minorHAnsi"/>
                <w:szCs w:val="22"/>
              </w:rPr>
              <w:t>min</w:t>
            </w:r>
            <w:r w:rsidR="00C7506E">
              <w:rPr>
                <w:rFonts w:cstheme="minorHAnsi"/>
                <w:szCs w:val="22"/>
              </w:rPr>
              <w:t>.</w:t>
            </w:r>
            <w:r w:rsidRPr="009D2830">
              <w:rPr>
                <w:rFonts w:cstheme="minorHAnsi"/>
                <w:szCs w:val="22"/>
              </w:rPr>
              <w:t xml:space="preserve"> 4 porty pro replikaci</w:t>
            </w:r>
          </w:p>
          <w:p w14:paraId="0711E4AF" w14:textId="2EAE58DD" w:rsidR="00FD4D08" w:rsidRPr="009D2830" w:rsidRDefault="00FD4D08" w:rsidP="00FD4D08">
            <w:pPr>
              <w:pStyle w:val="Odstavecseseznamem"/>
              <w:numPr>
                <w:ilvl w:val="0"/>
                <w:numId w:val="22"/>
              </w:numPr>
              <w:rPr>
                <w:rFonts w:cstheme="minorHAnsi"/>
                <w:szCs w:val="22"/>
              </w:rPr>
            </w:pPr>
            <w:r w:rsidRPr="009D2830">
              <w:rPr>
                <w:rFonts w:cstheme="minorHAnsi"/>
                <w:szCs w:val="22"/>
              </w:rPr>
              <w:t>řadiče min</w:t>
            </w:r>
            <w:r w:rsidR="00C65CD9">
              <w:rPr>
                <w:rFonts w:cstheme="minorHAnsi"/>
                <w:szCs w:val="22"/>
              </w:rPr>
              <w:t>.</w:t>
            </w:r>
            <w:r w:rsidRPr="009D2830">
              <w:rPr>
                <w:rFonts w:cstheme="minorHAnsi"/>
                <w:szCs w:val="22"/>
              </w:rPr>
              <w:t xml:space="preserve"> 2 se zálohovanou RW cache, Active/Active, NO ALUA. Možnost rozšíření až na 8 kontrolérů</w:t>
            </w:r>
          </w:p>
          <w:p w14:paraId="547EAFBE" w14:textId="78CFC5D9" w:rsidR="00FD4D08" w:rsidRPr="009D2830" w:rsidRDefault="00FD4D08" w:rsidP="00FD4D08">
            <w:pPr>
              <w:pStyle w:val="Odstavecseseznamem"/>
              <w:numPr>
                <w:ilvl w:val="0"/>
                <w:numId w:val="22"/>
              </w:numPr>
              <w:rPr>
                <w:rFonts w:cstheme="minorHAnsi"/>
                <w:szCs w:val="22"/>
              </w:rPr>
            </w:pPr>
            <w:r w:rsidRPr="009D2830">
              <w:rPr>
                <w:rFonts w:cstheme="minorHAnsi"/>
                <w:szCs w:val="22"/>
              </w:rPr>
              <w:t>1</w:t>
            </w:r>
            <w:r w:rsidR="00C65CD9">
              <w:rPr>
                <w:rFonts w:cstheme="minorHAnsi"/>
                <w:szCs w:val="22"/>
              </w:rPr>
              <w:t xml:space="preserve"> </w:t>
            </w:r>
            <w:r w:rsidRPr="009D2830">
              <w:rPr>
                <w:rFonts w:cstheme="minorHAnsi"/>
                <w:szCs w:val="22"/>
              </w:rPr>
              <w:t>TB RAM celkem na instalovaných řadičích</w:t>
            </w:r>
          </w:p>
          <w:p w14:paraId="1B28DF45"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rozhodující komponenty musejí být redundantní a vyměnitelné za provozu bez odstávky pole (zdroje, kontroléry…)</w:t>
            </w:r>
          </w:p>
          <w:p w14:paraId="0A0A2C57" w14:textId="385B9EA4" w:rsidR="00FD4D08" w:rsidRPr="009D2830" w:rsidRDefault="00FD4D08" w:rsidP="00FD4D08">
            <w:pPr>
              <w:pStyle w:val="Odstavecseseznamem"/>
              <w:numPr>
                <w:ilvl w:val="0"/>
                <w:numId w:val="22"/>
              </w:numPr>
              <w:rPr>
                <w:rFonts w:cstheme="minorHAnsi"/>
                <w:szCs w:val="22"/>
              </w:rPr>
            </w:pPr>
            <w:r w:rsidRPr="009D2830">
              <w:rPr>
                <w:rFonts w:cstheme="minorHAnsi"/>
                <w:szCs w:val="22"/>
              </w:rPr>
              <w:t>podpora synchronní a asynchronní replikace (FC do 30</w:t>
            </w:r>
            <w:r w:rsidR="00C7506E">
              <w:rPr>
                <w:rFonts w:cstheme="minorHAnsi"/>
                <w:szCs w:val="22"/>
              </w:rPr>
              <w:t xml:space="preserve"> </w:t>
            </w:r>
            <w:r w:rsidRPr="009D2830">
              <w:rPr>
                <w:rFonts w:cstheme="minorHAnsi"/>
                <w:szCs w:val="22"/>
              </w:rPr>
              <w:t>km) (zalicencovaná)</w:t>
            </w:r>
          </w:p>
          <w:p w14:paraId="4353CA04"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dosynchronizování pole na pozadí</w:t>
            </w:r>
          </w:p>
          <w:p w14:paraId="0079CF14"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podpora storage virtualizace, reálně použitelná pouze na migraci dat (zalicencovaná)</w:t>
            </w:r>
          </w:p>
          <w:p w14:paraId="5C09DAA7" w14:textId="77777777" w:rsidR="00FD4D08" w:rsidRPr="009D2830" w:rsidRDefault="00FD4D08" w:rsidP="00FD4D08">
            <w:pPr>
              <w:rPr>
                <w:rFonts w:cstheme="minorHAnsi"/>
              </w:rPr>
            </w:pPr>
          </w:p>
          <w:p w14:paraId="01160ED7" w14:textId="77777777" w:rsidR="00FD4D08" w:rsidRPr="009D2830" w:rsidRDefault="00FD4D08" w:rsidP="00FD4D08">
            <w:pPr>
              <w:rPr>
                <w:rFonts w:cstheme="minorHAnsi"/>
              </w:rPr>
            </w:pPr>
            <w:r w:rsidRPr="009D2830">
              <w:rPr>
                <w:rFonts w:cstheme="minorHAnsi"/>
              </w:rPr>
              <w:t xml:space="preserve">Dodaný SW musí být plně licencován na požadovanou kapacitu pole včetně požadovaného rozšíření,  musí zajistit: </w:t>
            </w:r>
          </w:p>
          <w:p w14:paraId="3B0E9684"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management LUNů</w:t>
            </w:r>
          </w:p>
          <w:p w14:paraId="39B122F1"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failover redundantní konektivity k poli</w:t>
            </w:r>
          </w:p>
          <w:p w14:paraId="5B963AFC"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podporu LDAP, minimálně 5 současně pracujících administrátorů</w:t>
            </w:r>
          </w:p>
          <w:p w14:paraId="2D61C1AB"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podporu časových snímků a klonů</w:t>
            </w:r>
          </w:p>
          <w:p w14:paraId="1A4F9B15"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Thin provisioning</w:t>
            </w:r>
          </w:p>
          <w:p w14:paraId="7AFD45EC"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automatický Tiering</w:t>
            </w:r>
          </w:p>
          <w:p w14:paraId="61707202"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Dynamický restriping</w:t>
            </w:r>
          </w:p>
          <w:p w14:paraId="31D2998F"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NAS head</w:t>
            </w:r>
          </w:p>
          <w:p w14:paraId="7759CCD3" w14:textId="3E740534"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Propustnost 160</w:t>
            </w:r>
            <w:r w:rsidR="00C65CD9">
              <w:rPr>
                <w:rFonts w:cstheme="minorHAnsi"/>
                <w:szCs w:val="22"/>
                <w:lang w:val="en-US"/>
              </w:rPr>
              <w:t xml:space="preserve"> </w:t>
            </w:r>
            <w:r w:rsidRPr="009D2830">
              <w:rPr>
                <w:rFonts w:cstheme="minorHAnsi"/>
                <w:szCs w:val="22"/>
                <w:lang w:val="en-US"/>
              </w:rPr>
              <w:t>MB/s  a 20</w:t>
            </w:r>
            <w:r w:rsidR="00C65CD9">
              <w:rPr>
                <w:rFonts w:cstheme="minorHAnsi"/>
                <w:szCs w:val="22"/>
                <w:lang w:val="en-US"/>
              </w:rPr>
              <w:t xml:space="preserve"> </w:t>
            </w:r>
            <w:r w:rsidRPr="009D2830">
              <w:rPr>
                <w:rFonts w:cstheme="minorHAnsi"/>
                <w:szCs w:val="22"/>
                <w:lang w:val="en-US"/>
              </w:rPr>
              <w:t>k IOPS</w:t>
            </w:r>
          </w:p>
          <w:p w14:paraId="4B13BE9A" w14:textId="77777777"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Protokoly CIFS, SMB, NFS/v3, FTP, NIS a LDAP</w:t>
            </w:r>
          </w:p>
          <w:p w14:paraId="4F83EED7" w14:textId="008F3465"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Podporovaná kapacita log</w:t>
            </w:r>
            <w:r w:rsidR="00C65CD9">
              <w:rPr>
                <w:rFonts w:cstheme="minorHAnsi"/>
                <w:szCs w:val="22"/>
                <w:lang w:val="en-US"/>
              </w:rPr>
              <w:t>ických d</w:t>
            </w:r>
            <w:r w:rsidRPr="009D2830">
              <w:rPr>
                <w:rFonts w:cstheme="minorHAnsi"/>
                <w:szCs w:val="22"/>
                <w:lang w:val="en-US"/>
              </w:rPr>
              <w:t>isků 4</w:t>
            </w:r>
            <w:r w:rsidR="00C65CD9">
              <w:rPr>
                <w:rFonts w:cstheme="minorHAnsi"/>
                <w:szCs w:val="22"/>
                <w:lang w:val="en-US"/>
              </w:rPr>
              <w:t xml:space="preserve"> </w:t>
            </w:r>
            <w:r w:rsidRPr="009D2830">
              <w:rPr>
                <w:rFonts w:cstheme="minorHAnsi"/>
                <w:szCs w:val="22"/>
                <w:lang w:val="en-US"/>
              </w:rPr>
              <w:t>TB</w:t>
            </w:r>
          </w:p>
          <w:p w14:paraId="136E803B" w14:textId="77777777"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Počet současných přístupů 1500</w:t>
            </w:r>
          </w:p>
          <w:p w14:paraId="113A0DE9" w14:textId="77777777"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Externí administrace: SNMP, http(s), SSH</w:t>
            </w:r>
          </w:p>
          <w:p w14:paraId="7B345924" w14:textId="10D9C7BB"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Min počet souborů v adresáři</w:t>
            </w:r>
            <w:r w:rsidR="00C65CD9">
              <w:rPr>
                <w:rFonts w:cstheme="minorHAnsi"/>
                <w:szCs w:val="22"/>
                <w:lang w:val="en-US"/>
              </w:rPr>
              <w:t>:</w:t>
            </w:r>
            <w:r w:rsidR="00C65CD9" w:rsidRPr="009D2830">
              <w:rPr>
                <w:rFonts w:cstheme="minorHAnsi"/>
                <w:szCs w:val="22"/>
                <w:lang w:val="en-US"/>
              </w:rPr>
              <w:t xml:space="preserve"> </w:t>
            </w:r>
            <w:r w:rsidRPr="009D2830">
              <w:rPr>
                <w:rFonts w:cstheme="minorHAnsi"/>
                <w:szCs w:val="22"/>
                <w:lang w:val="en-US"/>
              </w:rPr>
              <w:t>600 000</w:t>
            </w:r>
          </w:p>
          <w:p w14:paraId="224CAE72" w14:textId="0DD01DE4"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 xml:space="preserve">Počet současně podporovaných soub. </w:t>
            </w:r>
            <w:r w:rsidR="00C65CD9">
              <w:rPr>
                <w:rFonts w:cstheme="minorHAnsi"/>
                <w:szCs w:val="22"/>
                <w:lang w:val="en-US"/>
              </w:rPr>
              <w:t>s</w:t>
            </w:r>
            <w:r w:rsidRPr="009D2830">
              <w:rPr>
                <w:rFonts w:cstheme="minorHAnsi"/>
                <w:szCs w:val="22"/>
                <w:lang w:val="en-US"/>
              </w:rPr>
              <w:t>yst.     512</w:t>
            </w:r>
          </w:p>
          <w:p w14:paraId="72CD0255" w14:textId="65C9D195" w:rsidR="00FD4D08" w:rsidRPr="004E13BF" w:rsidRDefault="00FD4D08" w:rsidP="00FD4D08">
            <w:pPr>
              <w:pStyle w:val="Odstavecseseznamem"/>
              <w:numPr>
                <w:ilvl w:val="0"/>
                <w:numId w:val="23"/>
              </w:numPr>
              <w:rPr>
                <w:rFonts w:cstheme="minorHAnsi"/>
                <w:szCs w:val="22"/>
              </w:rPr>
            </w:pPr>
            <w:r w:rsidRPr="004E13BF">
              <w:rPr>
                <w:rFonts w:cstheme="minorHAnsi"/>
                <w:szCs w:val="22"/>
                <w:lang w:val="en-US"/>
              </w:rPr>
              <w:t xml:space="preserve">Přímá integrace s LDAP a </w:t>
            </w:r>
            <w:r w:rsidR="004E13BF" w:rsidRPr="004E13BF">
              <w:rPr>
                <w:rFonts w:cstheme="minorHAnsi"/>
                <w:szCs w:val="22"/>
                <w:lang w:val="en-US"/>
              </w:rPr>
              <w:t>A</w:t>
            </w:r>
            <w:r w:rsidRPr="004E13BF">
              <w:rPr>
                <w:rFonts w:cstheme="minorHAnsi"/>
                <w:szCs w:val="22"/>
                <w:lang w:val="en-US"/>
              </w:rPr>
              <w:t>D</w:t>
            </w:r>
          </w:p>
          <w:p w14:paraId="3DDF7C8D" w14:textId="77777777"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Podporované OS: WIN, RedHat, AIX, SUSE</w:t>
            </w:r>
          </w:p>
          <w:p w14:paraId="41BA08DC" w14:textId="77777777" w:rsidR="00FD4D08" w:rsidRPr="009D2830" w:rsidRDefault="00FD4D08" w:rsidP="00FD4D08">
            <w:pPr>
              <w:pStyle w:val="Odstavecseseznamem"/>
              <w:numPr>
                <w:ilvl w:val="0"/>
                <w:numId w:val="23"/>
              </w:numPr>
              <w:rPr>
                <w:rFonts w:cstheme="minorHAnsi"/>
                <w:szCs w:val="22"/>
              </w:rPr>
            </w:pPr>
            <w:r w:rsidRPr="009D2830">
              <w:rPr>
                <w:rFonts w:cstheme="minorHAnsi"/>
                <w:szCs w:val="22"/>
                <w:lang w:val="en-US"/>
              </w:rPr>
              <w:t>Plně redundantní</w:t>
            </w:r>
          </w:p>
          <w:p w14:paraId="18F2BF62"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Správu pole a analýzu výkonu</w:t>
            </w:r>
          </w:p>
          <w:p w14:paraId="33A4D5D0"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Failover redundantních cest včetně zalicencování</w:t>
            </w:r>
          </w:p>
          <w:p w14:paraId="55AB63C7"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Komprese dat – zalicencovaná na celý objem</w:t>
            </w:r>
          </w:p>
          <w:p w14:paraId="2B1FB39E" w14:textId="77777777" w:rsidR="00FD4D08" w:rsidRPr="009D2830" w:rsidRDefault="00FD4D08" w:rsidP="00FD4D08">
            <w:pPr>
              <w:rPr>
                <w:rFonts w:cstheme="minorHAnsi"/>
                <w:lang w:val="en-US"/>
              </w:rPr>
            </w:pPr>
          </w:p>
          <w:p w14:paraId="47D8E7F3" w14:textId="77777777" w:rsidR="00FD4D08" w:rsidRPr="009D2830" w:rsidRDefault="00FD4D08" w:rsidP="00FD4D08">
            <w:pPr>
              <w:rPr>
                <w:rFonts w:cstheme="minorHAnsi"/>
              </w:rPr>
            </w:pPr>
            <w:r w:rsidRPr="009D2830">
              <w:rPr>
                <w:rFonts w:cstheme="minorHAnsi"/>
              </w:rPr>
              <w:t>Diskové pole 1 – specifické vlastnosti</w:t>
            </w:r>
          </w:p>
          <w:p w14:paraId="2EB6DCCA"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osazená celková hrubá kapacita 1,5 PB,</w:t>
            </w:r>
          </w:p>
          <w:p w14:paraId="384108C0"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1TB RAM celkem na instalovaných řadičích</w:t>
            </w:r>
          </w:p>
          <w:p w14:paraId="4BA2CB3C"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rozšiřitelnost alespoň 4 PB,</w:t>
            </w:r>
          </w:p>
          <w:p w14:paraId="3F5BA506"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NVMe design pro Flash média</w:t>
            </w:r>
          </w:p>
          <w:p w14:paraId="39D6A40F" w14:textId="2DCD5CCF" w:rsidR="00FD4D08" w:rsidRPr="009D2830" w:rsidRDefault="00FD4D08" w:rsidP="00FD4D08">
            <w:pPr>
              <w:pStyle w:val="Odstavecseseznamem"/>
              <w:numPr>
                <w:ilvl w:val="0"/>
                <w:numId w:val="22"/>
              </w:numPr>
              <w:rPr>
                <w:rFonts w:cstheme="minorHAnsi"/>
                <w:szCs w:val="22"/>
              </w:rPr>
            </w:pPr>
            <w:r w:rsidRPr="009D2830">
              <w:rPr>
                <w:rFonts w:cstheme="minorHAnsi"/>
                <w:szCs w:val="22"/>
              </w:rPr>
              <w:t xml:space="preserve">Hrubá kapacita 1,5 </w:t>
            </w:r>
            <w:r w:rsidR="00C65CD9" w:rsidRPr="009D2830">
              <w:rPr>
                <w:rFonts w:cstheme="minorHAnsi"/>
                <w:szCs w:val="22"/>
              </w:rPr>
              <w:t>PB</w:t>
            </w:r>
            <w:r w:rsidR="00C65CD9">
              <w:rPr>
                <w:rFonts w:cstheme="minorHAnsi"/>
                <w:szCs w:val="22"/>
              </w:rPr>
              <w:t>,</w:t>
            </w:r>
          </w:p>
          <w:p w14:paraId="7A6094DC" w14:textId="6DD16742" w:rsidR="00FD4D08" w:rsidRPr="009D2830" w:rsidRDefault="00C65CD9" w:rsidP="00FD4D08">
            <w:pPr>
              <w:pStyle w:val="Odstavecseseznamem"/>
              <w:numPr>
                <w:ilvl w:val="0"/>
                <w:numId w:val="23"/>
              </w:numPr>
              <w:rPr>
                <w:rFonts w:cstheme="minorHAnsi"/>
                <w:szCs w:val="22"/>
                <w:lang w:val="en-US"/>
              </w:rPr>
            </w:pPr>
            <w:r>
              <w:rPr>
                <w:rFonts w:cstheme="minorHAnsi"/>
                <w:szCs w:val="22"/>
                <w:lang w:val="en-US"/>
              </w:rPr>
              <w:t xml:space="preserve">z </w:t>
            </w:r>
            <w:r w:rsidR="00FD4D08" w:rsidRPr="009D2830">
              <w:rPr>
                <w:rFonts w:cstheme="minorHAnsi"/>
                <w:szCs w:val="22"/>
                <w:lang w:val="en-US"/>
              </w:rPr>
              <w:t>toho minimálně 750 TB na Flashmédiích</w:t>
            </w:r>
          </w:p>
          <w:p w14:paraId="663BABB6" w14:textId="38982B07" w:rsidR="00FD4D08" w:rsidRPr="009D2830" w:rsidRDefault="00832FBD" w:rsidP="00FD4D08">
            <w:pPr>
              <w:pStyle w:val="Odstavecseseznamem"/>
              <w:numPr>
                <w:ilvl w:val="0"/>
                <w:numId w:val="23"/>
              </w:numPr>
              <w:rPr>
                <w:rFonts w:cstheme="minorHAnsi"/>
                <w:szCs w:val="22"/>
                <w:lang w:val="en-US"/>
              </w:rPr>
            </w:pPr>
            <w:r w:rsidRPr="009D2830">
              <w:rPr>
                <w:rFonts w:cstheme="minorHAnsi"/>
                <w:szCs w:val="22"/>
                <w:lang w:val="en-US"/>
              </w:rPr>
              <w:t>zbývající</w:t>
            </w:r>
            <w:r w:rsidR="00FD4D08" w:rsidRPr="009D2830">
              <w:rPr>
                <w:rFonts w:cstheme="minorHAnsi"/>
                <w:szCs w:val="22"/>
                <w:lang w:val="en-US"/>
              </w:rPr>
              <w:t xml:space="preserve"> kap</w:t>
            </w:r>
            <w:r w:rsidRPr="009D2830">
              <w:rPr>
                <w:rFonts w:cstheme="minorHAnsi"/>
                <w:szCs w:val="22"/>
                <w:lang w:val="en-US"/>
              </w:rPr>
              <w:t>a</w:t>
            </w:r>
            <w:r w:rsidR="00FD4D08" w:rsidRPr="009D2830">
              <w:rPr>
                <w:rFonts w:cstheme="minorHAnsi"/>
                <w:szCs w:val="22"/>
                <w:lang w:val="en-US"/>
              </w:rPr>
              <w:t>cita do 1,5</w:t>
            </w:r>
            <w:r w:rsidR="00C7506E">
              <w:rPr>
                <w:rFonts w:cstheme="minorHAnsi"/>
                <w:szCs w:val="22"/>
                <w:lang w:val="en-US"/>
              </w:rPr>
              <w:t xml:space="preserve"> </w:t>
            </w:r>
            <w:r w:rsidR="00FD4D08" w:rsidRPr="009D2830">
              <w:rPr>
                <w:rFonts w:cstheme="minorHAnsi"/>
                <w:szCs w:val="22"/>
                <w:lang w:val="en-US"/>
              </w:rPr>
              <w:t>PB na  NL-SAS discích</w:t>
            </w:r>
          </w:p>
          <w:p w14:paraId="1A37659F" w14:textId="77777777" w:rsidR="00FD4D08" w:rsidRPr="009D2830" w:rsidRDefault="00FD4D08" w:rsidP="00FD4D08">
            <w:pPr>
              <w:rPr>
                <w:rFonts w:cstheme="minorHAnsi"/>
              </w:rPr>
            </w:pPr>
          </w:p>
          <w:p w14:paraId="5A424BF1" w14:textId="77777777" w:rsidR="00FD4D08" w:rsidRPr="009D2830" w:rsidRDefault="00FD4D08" w:rsidP="00FD4D08">
            <w:pPr>
              <w:rPr>
                <w:rFonts w:cstheme="minorHAnsi"/>
              </w:rPr>
            </w:pPr>
            <w:r w:rsidRPr="009D2830">
              <w:rPr>
                <w:rFonts w:cstheme="minorHAnsi"/>
              </w:rPr>
              <w:t>Diskové pole 2 – specifické vlastnosti</w:t>
            </w:r>
          </w:p>
          <w:p w14:paraId="08318704"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osazená celková hrubá kapacita 2 PB,</w:t>
            </w:r>
          </w:p>
          <w:p w14:paraId="6F15621E" w14:textId="223DD3C8" w:rsidR="00FD4D08" w:rsidRPr="009D2830" w:rsidRDefault="00FD4D08" w:rsidP="00FD4D08">
            <w:pPr>
              <w:pStyle w:val="Odstavecseseznamem"/>
              <w:numPr>
                <w:ilvl w:val="0"/>
                <w:numId w:val="22"/>
              </w:numPr>
              <w:rPr>
                <w:rFonts w:cstheme="minorHAnsi"/>
                <w:szCs w:val="22"/>
              </w:rPr>
            </w:pPr>
            <w:r w:rsidRPr="009D2830">
              <w:rPr>
                <w:rFonts w:cstheme="minorHAnsi"/>
                <w:szCs w:val="22"/>
              </w:rPr>
              <w:t>1</w:t>
            </w:r>
            <w:r w:rsidR="00C65CD9">
              <w:rPr>
                <w:rFonts w:cstheme="minorHAnsi"/>
                <w:szCs w:val="22"/>
              </w:rPr>
              <w:t xml:space="preserve"> </w:t>
            </w:r>
            <w:r w:rsidRPr="009D2830">
              <w:rPr>
                <w:rFonts w:cstheme="minorHAnsi"/>
                <w:szCs w:val="22"/>
              </w:rPr>
              <w:t>TB RAM celkem na instalovaných řadičích</w:t>
            </w:r>
          </w:p>
          <w:p w14:paraId="257B8E06"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rozšiřitelnost alespoň 4 PB,</w:t>
            </w:r>
          </w:p>
          <w:p w14:paraId="10043E92" w14:textId="77777777" w:rsidR="00FD4D08" w:rsidRPr="009D2830" w:rsidRDefault="00FD4D08" w:rsidP="00FD4D08">
            <w:pPr>
              <w:pStyle w:val="Odstavecseseznamem"/>
              <w:numPr>
                <w:ilvl w:val="0"/>
                <w:numId w:val="22"/>
              </w:numPr>
              <w:rPr>
                <w:rFonts w:cstheme="minorHAnsi"/>
                <w:szCs w:val="22"/>
              </w:rPr>
            </w:pPr>
            <w:r w:rsidRPr="009D2830">
              <w:rPr>
                <w:rFonts w:cstheme="minorHAnsi"/>
                <w:szCs w:val="22"/>
              </w:rPr>
              <w:t>NVMe design pro flash média</w:t>
            </w:r>
          </w:p>
          <w:p w14:paraId="0DE117F8" w14:textId="1A18E980" w:rsidR="00FD4D08" w:rsidRPr="009D2830" w:rsidRDefault="00FD4D08" w:rsidP="00FD4D08">
            <w:pPr>
              <w:pStyle w:val="Odstavecseseznamem"/>
              <w:numPr>
                <w:ilvl w:val="0"/>
                <w:numId w:val="22"/>
              </w:numPr>
              <w:rPr>
                <w:rFonts w:cstheme="minorHAnsi"/>
                <w:szCs w:val="22"/>
              </w:rPr>
            </w:pPr>
            <w:r w:rsidRPr="009D2830">
              <w:rPr>
                <w:rFonts w:cstheme="minorHAnsi"/>
                <w:szCs w:val="22"/>
              </w:rPr>
              <w:t>Kapacita 2</w:t>
            </w:r>
            <w:r w:rsidR="00C65CD9">
              <w:rPr>
                <w:rFonts w:cstheme="minorHAnsi"/>
                <w:szCs w:val="22"/>
              </w:rPr>
              <w:t xml:space="preserve"> </w:t>
            </w:r>
            <w:r w:rsidRPr="009D2830">
              <w:rPr>
                <w:rFonts w:cstheme="minorHAnsi"/>
                <w:szCs w:val="22"/>
              </w:rPr>
              <w:t>PB:</w:t>
            </w:r>
          </w:p>
          <w:p w14:paraId="0F615006" w14:textId="77777777" w:rsidR="00FD4D08" w:rsidRPr="009D2830" w:rsidRDefault="00FD4D08" w:rsidP="00FD4D08">
            <w:pPr>
              <w:pStyle w:val="Odstavecseseznamem"/>
              <w:numPr>
                <w:ilvl w:val="0"/>
                <w:numId w:val="23"/>
              </w:numPr>
              <w:rPr>
                <w:rFonts w:cstheme="minorHAnsi"/>
                <w:szCs w:val="22"/>
                <w:lang w:val="en-US"/>
              </w:rPr>
            </w:pPr>
            <w:r w:rsidRPr="009D2830">
              <w:rPr>
                <w:rFonts w:cstheme="minorHAnsi"/>
                <w:szCs w:val="22"/>
                <w:lang w:val="en-US"/>
              </w:rPr>
              <w:t>toho minimálně 1 PB na Flashmédiích</w:t>
            </w:r>
          </w:p>
          <w:p w14:paraId="2347C23C" w14:textId="32FE6EB4" w:rsidR="00FD4D08" w:rsidRDefault="00832FBD" w:rsidP="00FD4D08">
            <w:pPr>
              <w:pStyle w:val="Odstavecseseznamem"/>
              <w:numPr>
                <w:ilvl w:val="0"/>
                <w:numId w:val="23"/>
              </w:numPr>
              <w:rPr>
                <w:rFonts w:cstheme="minorHAnsi"/>
                <w:szCs w:val="22"/>
                <w:lang w:val="en-US"/>
              </w:rPr>
            </w:pPr>
            <w:r w:rsidRPr="009D2830">
              <w:rPr>
                <w:rFonts w:cstheme="minorHAnsi"/>
                <w:szCs w:val="22"/>
                <w:lang w:val="en-US"/>
              </w:rPr>
              <w:t>zbývající</w:t>
            </w:r>
            <w:r w:rsidR="00FD4D08" w:rsidRPr="009D2830">
              <w:rPr>
                <w:rFonts w:cstheme="minorHAnsi"/>
                <w:szCs w:val="22"/>
                <w:lang w:val="en-US"/>
              </w:rPr>
              <w:t xml:space="preserve"> kap</w:t>
            </w:r>
            <w:r w:rsidRPr="009D2830">
              <w:rPr>
                <w:rFonts w:cstheme="minorHAnsi"/>
                <w:szCs w:val="22"/>
                <w:lang w:val="en-US"/>
              </w:rPr>
              <w:t>a</w:t>
            </w:r>
            <w:r w:rsidR="00FD4D08" w:rsidRPr="009D2830">
              <w:rPr>
                <w:rFonts w:cstheme="minorHAnsi"/>
                <w:szCs w:val="22"/>
                <w:lang w:val="en-US"/>
              </w:rPr>
              <w:t>cita do 2,0 PB na  NL-SAS discích</w:t>
            </w:r>
          </w:p>
          <w:p w14:paraId="65E9AF3A" w14:textId="2C42F66F" w:rsidR="00B51EB8" w:rsidRDefault="00B51EB8" w:rsidP="00B51EB8">
            <w:pPr>
              <w:rPr>
                <w:rFonts w:cstheme="minorHAnsi"/>
                <w:lang w:val="en-US"/>
              </w:rPr>
            </w:pPr>
          </w:p>
          <w:p w14:paraId="4D593D4E" w14:textId="2754E5A1" w:rsidR="00B51EB8" w:rsidRPr="009D2830" w:rsidRDefault="005F254E" w:rsidP="00B51EB8">
            <w:pPr>
              <w:spacing w:before="40" w:after="40"/>
              <w:jc w:val="left"/>
              <w:rPr>
                <w:rFonts w:cstheme="minorHAnsi"/>
                <w:b/>
              </w:rPr>
            </w:pPr>
            <w:r>
              <w:rPr>
                <w:rFonts w:cstheme="minorHAnsi"/>
                <w:b/>
              </w:rPr>
              <w:t xml:space="preserve">Programové vybavení </w:t>
            </w:r>
            <w:r w:rsidR="00B51EB8" w:rsidRPr="009D2830">
              <w:rPr>
                <w:rFonts w:cstheme="minorHAnsi"/>
                <w:b/>
              </w:rPr>
              <w:t>pro správu a archivaci velkých dat LMS</w:t>
            </w:r>
            <w:r w:rsidR="00B51EB8">
              <w:rPr>
                <w:rFonts w:cstheme="minorHAnsi"/>
                <w:b/>
              </w:rPr>
              <w:t xml:space="preserve"> – Veřejná zakázka č. 6</w:t>
            </w:r>
          </w:p>
          <w:p w14:paraId="7391B9B1" w14:textId="64963E00" w:rsidR="00B51EB8" w:rsidRPr="009D2830" w:rsidRDefault="00B51EB8" w:rsidP="00B51EB8">
            <w:pPr>
              <w:jc w:val="left"/>
              <w:rPr>
                <w:rFonts w:cstheme="minorHAnsi"/>
              </w:rPr>
            </w:pPr>
            <w:r w:rsidRPr="009D2830">
              <w:rPr>
                <w:rFonts w:cstheme="minorHAnsi"/>
              </w:rPr>
              <w:t>Kompletní programové řešení zpracování materiálu archivní povahy (spisovou službou i mimospisově), a to jak písemného (pdf), tak zejména mapového (rastrového) charakteru. Řešení bude umožňovat:</w:t>
            </w:r>
          </w:p>
          <w:p w14:paraId="388DC2C6" w14:textId="07698F2A"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nastavení práv na jednotlivé operace</w:t>
            </w:r>
            <w:r w:rsidR="0085799C">
              <w:rPr>
                <w:rFonts w:cstheme="minorHAnsi"/>
                <w:szCs w:val="22"/>
              </w:rPr>
              <w:t>;</w:t>
            </w:r>
          </w:p>
          <w:p w14:paraId="3175E8FE" w14:textId="77777777"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zobrazení vkládaných příloh, a to ve standardizovaných formátech typu:</w:t>
            </w:r>
          </w:p>
          <w:p w14:paraId="1378218E" w14:textId="4875C848" w:rsidR="00B51EB8" w:rsidRPr="009D2830" w:rsidRDefault="00B51EB8" w:rsidP="004E13BF">
            <w:pPr>
              <w:pStyle w:val="Odstavecseseznamem"/>
              <w:ind w:left="720"/>
              <w:jc w:val="left"/>
              <w:rPr>
                <w:rFonts w:cstheme="minorHAnsi"/>
                <w:szCs w:val="22"/>
              </w:rPr>
            </w:pPr>
            <w:r w:rsidRPr="009D2830">
              <w:rPr>
                <w:rFonts w:cstheme="minorHAnsi"/>
                <w:szCs w:val="22"/>
              </w:rPr>
              <w:t>originální scan – TIF, obraz pro prezentaci – JPG (čitelnost formátu JP2)</w:t>
            </w:r>
            <w:r w:rsidR="00C65CD9">
              <w:rPr>
                <w:rFonts w:cstheme="minorHAnsi"/>
                <w:szCs w:val="22"/>
              </w:rPr>
              <w:t>,</w:t>
            </w:r>
            <w:r w:rsidRPr="009D2830">
              <w:rPr>
                <w:rFonts w:cstheme="minorHAnsi"/>
                <w:szCs w:val="22"/>
              </w:rPr>
              <w:br/>
              <w:t>textový či vektorový dokument – PDF/a ostatní běžné/standardizované formáty – TXT, XML, GML, CSV apod.</w:t>
            </w:r>
            <w:r w:rsidR="0085799C">
              <w:rPr>
                <w:rFonts w:cstheme="minorHAnsi"/>
                <w:szCs w:val="22"/>
              </w:rPr>
              <w:t>;</w:t>
            </w:r>
          </w:p>
          <w:p w14:paraId="02AC10CB" w14:textId="7C6E8D02"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pracovat se současnými metadaty a tato metadata editovat</w:t>
            </w:r>
            <w:r w:rsidR="0085799C">
              <w:rPr>
                <w:rFonts w:cstheme="minorHAnsi"/>
                <w:szCs w:val="22"/>
              </w:rPr>
              <w:t>;</w:t>
            </w:r>
          </w:p>
          <w:p w14:paraId="1E0CE4CF" w14:textId="72D57ABC" w:rsidR="00B51EB8" w:rsidRPr="009D2830" w:rsidRDefault="00C65CD9" w:rsidP="00B51EB8">
            <w:pPr>
              <w:pStyle w:val="Odstavecseseznamem"/>
              <w:numPr>
                <w:ilvl w:val="0"/>
                <w:numId w:val="22"/>
              </w:numPr>
              <w:jc w:val="left"/>
              <w:rPr>
                <w:rFonts w:cstheme="minorHAnsi"/>
                <w:szCs w:val="22"/>
              </w:rPr>
            </w:pPr>
            <w:r>
              <w:rPr>
                <w:rFonts w:cstheme="minorHAnsi"/>
                <w:szCs w:val="22"/>
              </w:rPr>
              <w:t>o</w:t>
            </w:r>
            <w:r w:rsidR="00B51EB8" w:rsidRPr="009D2830">
              <w:rPr>
                <w:rFonts w:cstheme="minorHAnsi"/>
                <w:szCs w:val="22"/>
              </w:rPr>
              <w:t>bsahovat vyhledávací modul, který bude umět vyhledávat v metadatech dokumentů a souborech dokumentů. Vyhledané dokumenty budou obsahovat náhled všech položek dokumentu ve zmenšené podobě</w:t>
            </w:r>
            <w:r w:rsidR="0085799C">
              <w:rPr>
                <w:rFonts w:cstheme="minorHAnsi"/>
                <w:szCs w:val="22"/>
              </w:rPr>
              <w:t>;</w:t>
            </w:r>
          </w:p>
          <w:p w14:paraId="6FB2A15B" w14:textId="3DF70E98"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uživatelské exporty a tisky</w:t>
            </w:r>
            <w:r w:rsidR="0085799C">
              <w:rPr>
                <w:rFonts w:cstheme="minorHAnsi"/>
                <w:szCs w:val="22"/>
              </w:rPr>
              <w:t>;</w:t>
            </w:r>
          </w:p>
          <w:p w14:paraId="32E50DD4" w14:textId="27E9E6DC"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umět pracovat s formátem gml, případně umožnit přeložit metadata do formátu gml (z Oracle databází)</w:t>
            </w:r>
            <w:r w:rsidR="0085799C">
              <w:rPr>
                <w:rFonts w:cstheme="minorHAnsi"/>
                <w:szCs w:val="22"/>
              </w:rPr>
              <w:t>.</w:t>
            </w:r>
          </w:p>
          <w:p w14:paraId="18505BE7" w14:textId="77777777" w:rsidR="00B51EB8" w:rsidRPr="009D2830" w:rsidRDefault="00B51EB8" w:rsidP="004E13BF">
            <w:pPr>
              <w:spacing w:before="120"/>
              <w:jc w:val="left"/>
              <w:rPr>
                <w:rFonts w:cstheme="minorHAnsi"/>
              </w:rPr>
            </w:pPr>
            <w:r w:rsidRPr="009D2830">
              <w:rPr>
                <w:rFonts w:cstheme="minorHAnsi"/>
              </w:rPr>
              <w:t>Metadata by měla obsahovat:</w:t>
            </w:r>
          </w:p>
          <w:p w14:paraId="5DE2773F" w14:textId="77777777"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hlavní identifikátory dokumentu</w:t>
            </w:r>
          </w:p>
          <w:p w14:paraId="54058CEB" w14:textId="60460681"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identifikační číslo (inventární číslo, signatura, nomenklatura mapy či další</w:t>
            </w:r>
            <w:r w:rsidR="0085799C">
              <w:rPr>
                <w:rFonts w:cstheme="minorHAnsi"/>
                <w:szCs w:val="22"/>
              </w:rPr>
              <w:t>;</w:t>
            </w:r>
            <w:r w:rsidR="0085799C" w:rsidRPr="009D2830">
              <w:rPr>
                <w:rFonts w:cstheme="minorHAnsi"/>
                <w:szCs w:val="22"/>
              </w:rPr>
              <w:t xml:space="preserve"> </w:t>
            </w:r>
            <w:r w:rsidRPr="009D2830">
              <w:rPr>
                <w:rFonts w:cstheme="minorHAnsi"/>
                <w:szCs w:val="22"/>
              </w:rPr>
              <w:t>musí být vyplněn alespoň jeden údaj)</w:t>
            </w:r>
            <w:r w:rsidR="0085799C">
              <w:rPr>
                <w:rFonts w:cstheme="minorHAnsi"/>
                <w:szCs w:val="22"/>
              </w:rPr>
              <w:t>;</w:t>
            </w:r>
          </w:p>
          <w:p w14:paraId="73FBF5D3" w14:textId="319AFCCA"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archivní metadata</w:t>
            </w:r>
            <w:r w:rsidR="0085799C">
              <w:rPr>
                <w:rFonts w:cstheme="minorHAnsi"/>
                <w:szCs w:val="22"/>
              </w:rPr>
              <w:t>;</w:t>
            </w:r>
          </w:p>
          <w:p w14:paraId="2412936B" w14:textId="3B15BCE8"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fyzický popis</w:t>
            </w:r>
            <w:r w:rsidR="0085799C">
              <w:rPr>
                <w:rFonts w:cstheme="minorHAnsi"/>
                <w:szCs w:val="22"/>
              </w:rPr>
              <w:t>;</w:t>
            </w:r>
          </w:p>
          <w:p w14:paraId="77AE3BC5" w14:textId="0B2F4140"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popisná metadata</w:t>
            </w:r>
            <w:r w:rsidR="0085799C">
              <w:rPr>
                <w:rFonts w:cstheme="minorHAnsi"/>
                <w:szCs w:val="22"/>
              </w:rPr>
              <w:t>;</w:t>
            </w:r>
          </w:p>
          <w:p w14:paraId="7237F4D7" w14:textId="63FE3181" w:rsidR="00B51EB8" w:rsidRPr="009D2830" w:rsidRDefault="00B51EB8" w:rsidP="00B51EB8">
            <w:pPr>
              <w:pStyle w:val="Odstavecseseznamem"/>
              <w:numPr>
                <w:ilvl w:val="0"/>
                <w:numId w:val="22"/>
              </w:numPr>
              <w:jc w:val="left"/>
              <w:rPr>
                <w:rFonts w:cstheme="minorHAnsi"/>
                <w:szCs w:val="22"/>
              </w:rPr>
            </w:pPr>
            <w:r w:rsidRPr="009D2830">
              <w:rPr>
                <w:rFonts w:cstheme="minorHAnsi"/>
                <w:szCs w:val="22"/>
              </w:rPr>
              <w:t>metadata lokalizace</w:t>
            </w:r>
            <w:r w:rsidR="0085799C">
              <w:rPr>
                <w:rFonts w:cstheme="minorHAnsi"/>
                <w:szCs w:val="22"/>
              </w:rPr>
              <w:t>.</w:t>
            </w:r>
          </w:p>
          <w:p w14:paraId="6B188E92" w14:textId="44034BCD" w:rsidR="00CF273F" w:rsidRPr="009D2830" w:rsidRDefault="00131E5C" w:rsidP="00D86D60">
            <w:pPr>
              <w:spacing w:before="40" w:after="40"/>
              <w:jc w:val="left"/>
              <w:rPr>
                <w:rFonts w:cstheme="minorHAnsi"/>
              </w:rPr>
            </w:pPr>
            <w:r w:rsidRPr="009D2830">
              <w:rPr>
                <w:rFonts w:cstheme="minorHAnsi"/>
              </w:rPr>
              <w:t xml:space="preserve"> </w:t>
            </w:r>
          </w:p>
          <w:p w14:paraId="59DE7490" w14:textId="3F38F669" w:rsidR="00A91091" w:rsidRPr="009D2830" w:rsidRDefault="005F254E" w:rsidP="00D86D60">
            <w:pPr>
              <w:spacing w:before="40" w:after="40"/>
              <w:jc w:val="left"/>
              <w:rPr>
                <w:rFonts w:cstheme="minorHAnsi"/>
                <w:b/>
              </w:rPr>
            </w:pPr>
            <w:r>
              <w:rPr>
                <w:rFonts w:cstheme="minorHAnsi"/>
                <w:b/>
              </w:rPr>
              <w:t>Úložiště</w:t>
            </w:r>
            <w:r w:rsidR="00A91091" w:rsidRPr="009D2830">
              <w:rPr>
                <w:rFonts w:cstheme="minorHAnsi"/>
                <w:b/>
              </w:rPr>
              <w:t xml:space="preserve"> pro správu a archivaci velkých dat LMS, včetně páskové knihovny</w:t>
            </w:r>
            <w:r w:rsidR="00B51EB8">
              <w:rPr>
                <w:rFonts w:cstheme="minorHAnsi"/>
                <w:b/>
              </w:rPr>
              <w:t xml:space="preserve"> – Veřejná zakázka č. 7</w:t>
            </w:r>
          </w:p>
          <w:p w14:paraId="40C1149E" w14:textId="1F69AEEC" w:rsidR="00D730DD" w:rsidRPr="009D2830" w:rsidRDefault="00A37197" w:rsidP="00D730DD">
            <w:pPr>
              <w:rPr>
                <w:rFonts w:cstheme="minorHAnsi"/>
              </w:rPr>
            </w:pPr>
            <w:r w:rsidRPr="009D2830">
              <w:rPr>
                <w:rFonts w:cstheme="minorHAnsi"/>
              </w:rPr>
              <w:t>DMVS bude tvořena propojením katastrální mapy, ortofotomapy a digitálních technických map krajů. Jednou ze součástí bude Ortofoto ČR s rozlišením 12,5 cm na jeden pixel. V rámci ortofotografického zobrazení jsou prvotními daty data leteckého měřického snímkování (LMS) a leteckého laserového skenování (LLS), která jsou dále přetvářena ve výsledné výškopisné produkty a Ortofoto ČR, které představuj</w:t>
            </w:r>
            <w:r w:rsidR="004A2723" w:rsidRPr="009D2830">
              <w:rPr>
                <w:rFonts w:cstheme="minorHAnsi"/>
              </w:rPr>
              <w:t>e</w:t>
            </w:r>
            <w:r w:rsidRPr="009D2830">
              <w:rPr>
                <w:rFonts w:cstheme="minorHAnsi"/>
              </w:rPr>
              <w:t xml:space="preserve"> enormní objemy digitálních dat. ČÚZK, resp. ZÚ, dosud spravuje a archivuje data LMS a LLS na provozních diskových polích</w:t>
            </w:r>
            <w:r w:rsidR="00465384" w:rsidRPr="009D2830">
              <w:rPr>
                <w:rFonts w:cstheme="minorHAnsi"/>
              </w:rPr>
              <w:t>. S ohledem na vybudování IS DMVS s potřebou vytvoření Ortofota ČR s velikostí pixelu 12,5 cm</w:t>
            </w:r>
            <w:r w:rsidR="00A92098" w:rsidRPr="009D2830">
              <w:rPr>
                <w:rFonts w:cstheme="minorHAnsi"/>
              </w:rPr>
              <w:t xml:space="preserve"> je třeba posílit infrastrukturu novými disky pro zajištění ukládání a archivace velkých objemů dat. </w:t>
            </w:r>
            <w:r w:rsidR="00D730DD" w:rsidRPr="009D2830">
              <w:rPr>
                <w:rFonts w:cstheme="minorHAnsi"/>
              </w:rPr>
              <w:t xml:space="preserve">Vzhledem k jedinečnosti a neobnovitelnosti uvedených dat je nutné zajišťovat přiměřenou ochranu a bezpečnost dat včetně vytvoření geografické zálohy dat. Z tohoto důvodu se vyžadují dvě disková pole, která budou dislokována na různých místech (Praha, Pardubice), přičemž datový obsah bude na obou polích v zásadě identický, obsah bude on line synchronizovaný. </w:t>
            </w:r>
          </w:p>
          <w:p w14:paraId="0408DBB8" w14:textId="77777777" w:rsidR="00D730DD" w:rsidRPr="009D2830" w:rsidRDefault="00D730DD" w:rsidP="00B51EB8">
            <w:pPr>
              <w:ind w:left="360"/>
              <w:rPr>
                <w:rFonts w:cstheme="minorHAnsi"/>
                <w:b/>
                <w:bCs/>
              </w:rPr>
            </w:pPr>
            <w:r w:rsidRPr="009D2830">
              <w:rPr>
                <w:rFonts w:cstheme="minorHAnsi"/>
                <w:b/>
                <w:bCs/>
              </w:rPr>
              <w:t>Disková pole (2 ks)</w:t>
            </w:r>
          </w:p>
          <w:p w14:paraId="62E1C44F"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osazení alespoň NL-SAS disky, případně obdobnou technologií,</w:t>
            </w:r>
          </w:p>
          <w:p w14:paraId="0A34F9D2"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podpora alespoň RAIDu 5 a 6, případně obdobné technologie ochrany dat,</w:t>
            </w:r>
          </w:p>
          <w:p w14:paraId="2D60AF14"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osazená hrubá kapacita 3 PiB,</w:t>
            </w:r>
          </w:p>
          <w:p w14:paraId="7129582C"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rozšiřitelnost alespoň 6 PiB,</w:t>
            </w:r>
          </w:p>
          <w:p w14:paraId="5A287BE1"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podpora blokového i souborového přístupu k uloženým datům,</w:t>
            </w:r>
          </w:p>
          <w:p w14:paraId="5E255628"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podpora Active Directory (alespoň 1000 uživatelů),</w:t>
            </w:r>
          </w:p>
          <w:p w14:paraId="59671A31"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alespoň čtyři nezávislé storage procesory,</w:t>
            </w:r>
          </w:p>
          <w:p w14:paraId="6364A596"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podpora synchronní i asynchronní replikace dat na vzdálenou lokalitu prostředky diskového pole,</w:t>
            </w:r>
          </w:p>
          <w:p w14:paraId="273158E4"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redundantní napájení,</w:t>
            </w:r>
          </w:p>
          <w:p w14:paraId="2B2BDDCC"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redundantní konektivita 4x 10 Gb ethernet, 2x 1 Gb ethernet, 4x 16 Gbps FC,</w:t>
            </w:r>
          </w:p>
          <w:p w14:paraId="4CE8B313" w14:textId="77777777" w:rsidR="00D730DD" w:rsidRPr="009D2830" w:rsidRDefault="00D730DD" w:rsidP="00D730DD">
            <w:pPr>
              <w:pStyle w:val="Odstavecseseznamem"/>
              <w:numPr>
                <w:ilvl w:val="0"/>
                <w:numId w:val="24"/>
              </w:numPr>
              <w:rPr>
                <w:rFonts w:cstheme="minorHAnsi"/>
                <w:szCs w:val="22"/>
              </w:rPr>
            </w:pPr>
            <w:r w:rsidRPr="009D2830">
              <w:rPr>
                <w:rFonts w:cstheme="minorHAnsi"/>
                <w:szCs w:val="22"/>
              </w:rPr>
              <w:t>vzdálený monitoring dodavatelem.</w:t>
            </w:r>
          </w:p>
          <w:p w14:paraId="16A76EA5" w14:textId="0C143CCE" w:rsidR="00A37197" w:rsidRPr="009D2830" w:rsidRDefault="004A2723" w:rsidP="00B51EB8">
            <w:pPr>
              <w:spacing w:before="40" w:after="40"/>
              <w:ind w:left="360"/>
              <w:jc w:val="left"/>
              <w:rPr>
                <w:rFonts w:cstheme="minorHAnsi"/>
                <w:b/>
              </w:rPr>
            </w:pPr>
            <w:r w:rsidRPr="009D2830">
              <w:rPr>
                <w:rFonts w:cstheme="minorHAnsi"/>
                <w:b/>
              </w:rPr>
              <w:t>Pásková knihovna (1ks)</w:t>
            </w:r>
          </w:p>
          <w:p w14:paraId="7F6D61D4" w14:textId="26534C20"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4 páskové mechaniky,</w:t>
            </w:r>
          </w:p>
          <w:p w14:paraId="649C37A6" w14:textId="0C757AE0"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 xml:space="preserve">alespoň 300 slotů pro LTO-8 pásky, </w:t>
            </w:r>
          </w:p>
          <w:p w14:paraId="7356FBFB" w14:textId="1815A06A"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možná rozšiřitelnost alespoň na 500 slotů,</w:t>
            </w:r>
          </w:p>
          <w:p w14:paraId="66698C54" w14:textId="580F5341"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rozhraní alespoň 2x16 Gbps FC pro datovou komunikaci,</w:t>
            </w:r>
          </w:p>
          <w:p w14:paraId="29DC8E6D" w14:textId="11498A75"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rozhraní 1x Gbps ethernet pro správu knihovny přes běžné prohlížeče,</w:t>
            </w:r>
          </w:p>
          <w:p w14:paraId="4C0E3829" w14:textId="029044FB"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kompletní osazení páskami (včetně čistících),</w:t>
            </w:r>
          </w:p>
          <w:p w14:paraId="5918717A" w14:textId="3AC0C4A4" w:rsidR="004A2723" w:rsidRPr="009D2830" w:rsidRDefault="004A2723" w:rsidP="004A2723">
            <w:pPr>
              <w:pStyle w:val="Odstavecseseznamem"/>
              <w:numPr>
                <w:ilvl w:val="0"/>
                <w:numId w:val="26"/>
              </w:numPr>
              <w:spacing w:before="40" w:after="40"/>
              <w:jc w:val="left"/>
              <w:rPr>
                <w:rFonts w:cstheme="minorHAnsi"/>
                <w:szCs w:val="22"/>
              </w:rPr>
            </w:pPr>
            <w:r w:rsidRPr="009D2830">
              <w:rPr>
                <w:rFonts w:cstheme="minorHAnsi"/>
                <w:szCs w:val="22"/>
              </w:rPr>
              <w:t>redundantní napájení</w:t>
            </w:r>
            <w:r w:rsidR="0085799C">
              <w:rPr>
                <w:rFonts w:cstheme="minorHAnsi"/>
                <w:szCs w:val="22"/>
              </w:rPr>
              <w:t>.</w:t>
            </w:r>
          </w:p>
          <w:p w14:paraId="6134FB8B" w14:textId="77777777" w:rsidR="004A2723" w:rsidRPr="009D2830" w:rsidRDefault="004A2723" w:rsidP="004A2723">
            <w:pPr>
              <w:pStyle w:val="Odstavecseseznamem"/>
              <w:spacing w:before="40" w:after="40"/>
              <w:ind w:left="720"/>
              <w:jc w:val="left"/>
              <w:rPr>
                <w:rFonts w:cstheme="minorHAnsi"/>
                <w:szCs w:val="22"/>
              </w:rPr>
            </w:pPr>
          </w:p>
          <w:p w14:paraId="00C00665" w14:textId="093AFD22" w:rsidR="006B47FE" w:rsidRPr="009D2830" w:rsidRDefault="004E2E34" w:rsidP="00996521">
            <w:pPr>
              <w:spacing w:before="40" w:after="40"/>
              <w:jc w:val="left"/>
              <w:rPr>
                <w:rFonts w:cstheme="minorHAnsi"/>
                <w:b/>
              </w:rPr>
            </w:pPr>
            <w:r>
              <w:rPr>
                <w:rFonts w:cstheme="minorHAnsi"/>
                <w:b/>
              </w:rPr>
              <w:t>Letecký laserový skener včetně příslušenství a SW</w:t>
            </w:r>
            <w:r w:rsidR="00B51EB8">
              <w:rPr>
                <w:rFonts w:cstheme="minorHAnsi"/>
                <w:b/>
              </w:rPr>
              <w:t xml:space="preserve"> – Veřejná zakázka č. 9</w:t>
            </w:r>
          </w:p>
          <w:p w14:paraId="78F5EC7E" w14:textId="60333ABF" w:rsidR="00D4550F" w:rsidRPr="009D2830" w:rsidRDefault="00D4550F" w:rsidP="00996521">
            <w:pPr>
              <w:spacing w:before="40" w:after="40"/>
              <w:jc w:val="left"/>
              <w:rPr>
                <w:rFonts w:cstheme="minorHAnsi"/>
              </w:rPr>
            </w:pPr>
            <w:r w:rsidRPr="009D2830">
              <w:rPr>
                <w:rFonts w:cstheme="minorHAnsi"/>
              </w:rPr>
              <w:t xml:space="preserve">Mimo standardní letecké měřické snímkování budou vybrané prostory snímkovány a skenovány speciálním skenerem </w:t>
            </w:r>
            <w:r w:rsidR="00B15819" w:rsidRPr="009D2830">
              <w:rPr>
                <w:rFonts w:cstheme="minorHAnsi"/>
              </w:rPr>
              <w:t>s využitím bezpilotního nosiče.</w:t>
            </w:r>
          </w:p>
          <w:p w14:paraId="5FD040A4" w14:textId="77777777" w:rsidR="0017476F" w:rsidRDefault="0017476F" w:rsidP="00996521">
            <w:pPr>
              <w:spacing w:before="40" w:after="40"/>
              <w:jc w:val="left"/>
              <w:rPr>
                <w:rFonts w:cstheme="minorHAnsi"/>
                <w:b/>
              </w:rPr>
            </w:pPr>
          </w:p>
          <w:p w14:paraId="05EE7B2F" w14:textId="77777777" w:rsidR="0017476F" w:rsidRDefault="0017476F" w:rsidP="00996521">
            <w:pPr>
              <w:spacing w:before="40" w:after="40"/>
              <w:jc w:val="left"/>
              <w:rPr>
                <w:rFonts w:cstheme="minorHAnsi"/>
                <w:b/>
              </w:rPr>
            </w:pPr>
          </w:p>
          <w:p w14:paraId="286198F0" w14:textId="00CAFA3C" w:rsidR="00B15819" w:rsidRPr="009D2830" w:rsidRDefault="00B15819" w:rsidP="00996521">
            <w:pPr>
              <w:spacing w:before="40" w:after="40"/>
              <w:jc w:val="left"/>
              <w:rPr>
                <w:rFonts w:cstheme="minorHAnsi"/>
                <w:b/>
              </w:rPr>
            </w:pPr>
            <w:r w:rsidRPr="009D2830">
              <w:rPr>
                <w:rFonts w:cstheme="minorHAnsi"/>
                <w:b/>
              </w:rPr>
              <w:t>Laserový skener</w:t>
            </w:r>
          </w:p>
          <w:tbl>
            <w:tblPr>
              <w:tblStyle w:val="Mkatabulky"/>
              <w:tblW w:w="9776" w:type="dxa"/>
              <w:tblLayout w:type="fixed"/>
              <w:tblLook w:val="04A0" w:firstRow="1" w:lastRow="0" w:firstColumn="1" w:lastColumn="0" w:noHBand="0" w:noVBand="1"/>
            </w:tblPr>
            <w:tblGrid>
              <w:gridCol w:w="6232"/>
              <w:gridCol w:w="3544"/>
            </w:tblGrid>
            <w:tr w:rsidR="00B15819" w:rsidRPr="009D2830" w14:paraId="5A915079" w14:textId="77777777" w:rsidTr="005D0FCB">
              <w:tc>
                <w:tcPr>
                  <w:tcW w:w="6232" w:type="dxa"/>
                  <w:shd w:val="clear" w:color="auto" w:fill="D9D9D9" w:themeFill="background1" w:themeFillShade="D9"/>
                  <w:vAlign w:val="center"/>
                </w:tcPr>
                <w:p w14:paraId="79DB8DF6" w14:textId="77777777" w:rsidR="00B15819" w:rsidRPr="009D2830" w:rsidRDefault="00B15819" w:rsidP="00B15819">
                  <w:pPr>
                    <w:rPr>
                      <w:rFonts w:cstheme="minorHAnsi"/>
                      <w:b/>
                      <w:bCs/>
                      <w:sz w:val="20"/>
                      <w:szCs w:val="20"/>
                    </w:rPr>
                  </w:pPr>
                  <w:r w:rsidRPr="009D2830">
                    <w:rPr>
                      <w:rFonts w:cstheme="minorHAnsi"/>
                      <w:b/>
                      <w:bCs/>
                      <w:sz w:val="20"/>
                      <w:szCs w:val="20"/>
                    </w:rPr>
                    <w:t>Parametr</w:t>
                  </w:r>
                </w:p>
              </w:tc>
              <w:tc>
                <w:tcPr>
                  <w:tcW w:w="3544" w:type="dxa"/>
                  <w:shd w:val="clear" w:color="auto" w:fill="D9D9D9" w:themeFill="background1" w:themeFillShade="D9"/>
                  <w:vAlign w:val="center"/>
                </w:tcPr>
                <w:p w14:paraId="76E216CB" w14:textId="77777777" w:rsidR="00B15819" w:rsidRPr="009D2830" w:rsidRDefault="00B15819" w:rsidP="00B15819">
                  <w:pPr>
                    <w:rPr>
                      <w:rFonts w:cstheme="minorHAnsi"/>
                      <w:b/>
                      <w:bCs/>
                      <w:sz w:val="20"/>
                      <w:szCs w:val="20"/>
                    </w:rPr>
                  </w:pPr>
                  <w:r w:rsidRPr="009D2830">
                    <w:rPr>
                      <w:rFonts w:cstheme="minorHAnsi"/>
                      <w:b/>
                      <w:bCs/>
                      <w:sz w:val="20"/>
                      <w:szCs w:val="20"/>
                    </w:rPr>
                    <w:t>Hodnota</w:t>
                  </w:r>
                </w:p>
              </w:tc>
            </w:tr>
            <w:tr w:rsidR="00B15819" w:rsidRPr="009D2830" w14:paraId="79FF0A4B" w14:textId="77777777" w:rsidTr="005D0FCB">
              <w:tc>
                <w:tcPr>
                  <w:tcW w:w="6232" w:type="dxa"/>
                  <w:vAlign w:val="center"/>
                </w:tcPr>
                <w:p w14:paraId="13C90CFF" w14:textId="67A0DFEF" w:rsidR="00B15819" w:rsidRPr="009D2830" w:rsidRDefault="00B15819" w:rsidP="000E0234">
                  <w:pPr>
                    <w:rPr>
                      <w:rFonts w:cstheme="minorHAnsi"/>
                      <w:sz w:val="20"/>
                      <w:szCs w:val="20"/>
                    </w:rPr>
                  </w:pPr>
                  <w:r w:rsidRPr="009D2830">
                    <w:rPr>
                      <w:rFonts w:cstheme="minorHAnsi"/>
                      <w:sz w:val="20"/>
                      <w:szCs w:val="20"/>
                    </w:rPr>
                    <w:t xml:space="preserve">Dosah laserového paprsku při frekvenci 200 kHz vysílaných pulzů a při odrazivosti přirozeného terénu větším nebo </w:t>
                  </w:r>
                  <w:r w:rsidR="000E0234">
                    <w:rPr>
                      <w:rFonts w:cstheme="minorHAnsi"/>
                      <w:sz w:val="20"/>
                      <w:szCs w:val="20"/>
                    </w:rPr>
                    <w:t>rovném</w:t>
                  </w:r>
                  <w:r w:rsidR="000E0234" w:rsidRPr="009D2830">
                    <w:rPr>
                      <w:rFonts w:cstheme="minorHAnsi"/>
                      <w:sz w:val="20"/>
                      <w:szCs w:val="20"/>
                    </w:rPr>
                    <w:t xml:space="preserve"> </w:t>
                  </w:r>
                  <w:r w:rsidRPr="009D2830">
                    <w:rPr>
                      <w:rFonts w:cstheme="minorHAnsi"/>
                      <w:sz w:val="20"/>
                      <w:szCs w:val="20"/>
                    </w:rPr>
                    <w:t>20 %</w:t>
                  </w:r>
                </w:p>
              </w:tc>
              <w:tc>
                <w:tcPr>
                  <w:tcW w:w="3544" w:type="dxa"/>
                  <w:vAlign w:val="center"/>
                </w:tcPr>
                <w:p w14:paraId="230460B7" w14:textId="77777777" w:rsidR="00B15819" w:rsidRPr="009D2830" w:rsidRDefault="00B15819" w:rsidP="00B15819">
                  <w:pPr>
                    <w:rPr>
                      <w:rFonts w:cstheme="minorHAnsi"/>
                      <w:sz w:val="20"/>
                      <w:szCs w:val="20"/>
                    </w:rPr>
                  </w:pPr>
                  <w:r w:rsidRPr="009D2830">
                    <w:rPr>
                      <w:rFonts w:cstheme="minorHAnsi"/>
                      <w:sz w:val="20"/>
                      <w:szCs w:val="20"/>
                    </w:rPr>
                    <w:t>min. 250 m</w:t>
                  </w:r>
                </w:p>
              </w:tc>
            </w:tr>
            <w:tr w:rsidR="00B15819" w:rsidRPr="009D2830" w14:paraId="2A31DF5E" w14:textId="77777777" w:rsidTr="005D0FCB">
              <w:tc>
                <w:tcPr>
                  <w:tcW w:w="6232" w:type="dxa"/>
                  <w:vAlign w:val="center"/>
                </w:tcPr>
                <w:p w14:paraId="483AD9D4" w14:textId="62C61FC1" w:rsidR="00B15819" w:rsidRPr="009D2830" w:rsidRDefault="00B15819" w:rsidP="00B15819">
                  <w:pPr>
                    <w:rPr>
                      <w:rFonts w:cstheme="minorHAnsi"/>
                      <w:sz w:val="20"/>
                      <w:szCs w:val="20"/>
                    </w:rPr>
                  </w:pPr>
                  <w:r w:rsidRPr="009D2830">
                    <w:rPr>
                      <w:rFonts w:cstheme="minorHAnsi"/>
                      <w:sz w:val="20"/>
                      <w:szCs w:val="20"/>
                    </w:rPr>
                    <w:t>Minimální vzdálenost měření skeneru při odrazivosti přirozeného terénu ≥ 60</w:t>
                  </w:r>
                  <w:r w:rsidR="000E0234">
                    <w:rPr>
                      <w:rFonts w:cstheme="minorHAnsi"/>
                      <w:sz w:val="20"/>
                      <w:szCs w:val="20"/>
                    </w:rPr>
                    <w:t xml:space="preserve"> </w:t>
                  </w:r>
                  <w:r w:rsidRPr="009D2830">
                    <w:rPr>
                      <w:rFonts w:cstheme="minorHAnsi"/>
                      <w:sz w:val="20"/>
                      <w:szCs w:val="20"/>
                    </w:rPr>
                    <w:t>%</w:t>
                  </w:r>
                </w:p>
              </w:tc>
              <w:tc>
                <w:tcPr>
                  <w:tcW w:w="3544" w:type="dxa"/>
                  <w:vAlign w:val="center"/>
                </w:tcPr>
                <w:p w14:paraId="14C37A27" w14:textId="77777777" w:rsidR="00B15819" w:rsidRPr="009D2830" w:rsidRDefault="00B15819" w:rsidP="00B15819">
                  <w:pPr>
                    <w:rPr>
                      <w:rFonts w:cstheme="minorHAnsi"/>
                      <w:sz w:val="20"/>
                      <w:szCs w:val="20"/>
                    </w:rPr>
                  </w:pPr>
                  <w:r w:rsidRPr="009D2830">
                    <w:rPr>
                      <w:rFonts w:cstheme="minorHAnsi"/>
                      <w:sz w:val="20"/>
                      <w:szCs w:val="20"/>
                    </w:rPr>
                    <w:t>min. 3 m</w:t>
                  </w:r>
                </w:p>
              </w:tc>
            </w:tr>
            <w:tr w:rsidR="00B15819" w:rsidRPr="009D2830" w14:paraId="5529AC7C" w14:textId="77777777" w:rsidTr="005D0FCB">
              <w:tc>
                <w:tcPr>
                  <w:tcW w:w="6232" w:type="dxa"/>
                  <w:vAlign w:val="center"/>
                </w:tcPr>
                <w:p w14:paraId="5652F1A3" w14:textId="77777777" w:rsidR="00B15819" w:rsidRPr="009D2830" w:rsidRDefault="00B15819" w:rsidP="00B15819">
                  <w:pPr>
                    <w:rPr>
                      <w:rFonts w:cstheme="minorHAnsi"/>
                      <w:sz w:val="20"/>
                      <w:szCs w:val="20"/>
                    </w:rPr>
                  </w:pPr>
                  <w:r w:rsidRPr="009D2830">
                    <w:rPr>
                      <w:rFonts w:cstheme="minorHAnsi"/>
                      <w:sz w:val="20"/>
                      <w:szCs w:val="20"/>
                    </w:rPr>
                    <w:t>Detekce vícenásobných odrazů</w:t>
                  </w:r>
                </w:p>
              </w:tc>
              <w:tc>
                <w:tcPr>
                  <w:tcW w:w="3544" w:type="dxa"/>
                  <w:vAlign w:val="center"/>
                </w:tcPr>
                <w:p w14:paraId="470CE7E9" w14:textId="77777777" w:rsidR="00B15819" w:rsidRPr="009D2830" w:rsidRDefault="00B15819" w:rsidP="00B15819">
                  <w:pPr>
                    <w:rPr>
                      <w:rFonts w:cstheme="minorHAnsi"/>
                      <w:sz w:val="20"/>
                      <w:szCs w:val="20"/>
                    </w:rPr>
                  </w:pPr>
                  <w:r w:rsidRPr="009D2830">
                    <w:rPr>
                      <w:rFonts w:cstheme="minorHAnsi"/>
                      <w:sz w:val="20"/>
                      <w:szCs w:val="20"/>
                    </w:rPr>
                    <w:t xml:space="preserve">min. 4 </w:t>
                  </w:r>
                </w:p>
              </w:tc>
            </w:tr>
            <w:tr w:rsidR="00B15819" w:rsidRPr="009D2830" w14:paraId="005E00EA" w14:textId="77777777" w:rsidTr="005D0FCB">
              <w:tc>
                <w:tcPr>
                  <w:tcW w:w="6232" w:type="dxa"/>
                  <w:vAlign w:val="center"/>
                </w:tcPr>
                <w:p w14:paraId="3ACAFEE4" w14:textId="77777777" w:rsidR="00B15819" w:rsidRPr="009D2830" w:rsidRDefault="00B15819" w:rsidP="00B15819">
                  <w:pPr>
                    <w:rPr>
                      <w:rFonts w:cstheme="minorHAnsi"/>
                      <w:sz w:val="20"/>
                      <w:szCs w:val="20"/>
                    </w:rPr>
                  </w:pPr>
                  <w:r w:rsidRPr="009D2830">
                    <w:rPr>
                      <w:rFonts w:cstheme="minorHAnsi"/>
                      <w:sz w:val="20"/>
                      <w:szCs w:val="20"/>
                    </w:rPr>
                    <w:t>Záznam intenzity odrazu</w:t>
                  </w:r>
                </w:p>
              </w:tc>
              <w:tc>
                <w:tcPr>
                  <w:tcW w:w="3544" w:type="dxa"/>
                  <w:vAlign w:val="center"/>
                </w:tcPr>
                <w:p w14:paraId="18A1559C" w14:textId="77777777" w:rsidR="00B15819" w:rsidRPr="009D2830" w:rsidRDefault="00B15819" w:rsidP="00B15819">
                  <w:pPr>
                    <w:rPr>
                      <w:rFonts w:cstheme="minorHAnsi"/>
                      <w:sz w:val="20"/>
                      <w:szCs w:val="20"/>
                    </w:rPr>
                  </w:pPr>
                  <w:r w:rsidRPr="009D2830">
                    <w:rPr>
                      <w:rFonts w:cstheme="minorHAnsi"/>
                      <w:sz w:val="20"/>
                      <w:szCs w:val="20"/>
                    </w:rPr>
                    <w:t>min. 12 bit</w:t>
                  </w:r>
                </w:p>
              </w:tc>
            </w:tr>
            <w:tr w:rsidR="00B15819" w:rsidRPr="009D2830" w14:paraId="1BA7F391" w14:textId="77777777" w:rsidTr="005D0FCB">
              <w:tc>
                <w:tcPr>
                  <w:tcW w:w="6232" w:type="dxa"/>
                  <w:vAlign w:val="center"/>
                </w:tcPr>
                <w:p w14:paraId="3155D02C" w14:textId="77777777" w:rsidR="00B15819" w:rsidRPr="009D2830" w:rsidRDefault="00B15819" w:rsidP="00B15819">
                  <w:pPr>
                    <w:rPr>
                      <w:rFonts w:cstheme="minorHAnsi"/>
                      <w:sz w:val="20"/>
                      <w:szCs w:val="20"/>
                    </w:rPr>
                  </w:pPr>
                  <w:r w:rsidRPr="009D2830">
                    <w:rPr>
                      <w:rFonts w:cstheme="minorHAnsi"/>
                      <w:sz w:val="20"/>
                      <w:szCs w:val="20"/>
                    </w:rPr>
                    <w:t>Minimální pulsní frekvence (PRR) při výšce letu 130 m nad terénem</w:t>
                  </w:r>
                </w:p>
              </w:tc>
              <w:tc>
                <w:tcPr>
                  <w:tcW w:w="3544" w:type="dxa"/>
                  <w:vAlign w:val="center"/>
                </w:tcPr>
                <w:p w14:paraId="4420068C" w14:textId="77777777" w:rsidR="00B15819" w:rsidRPr="009D2830" w:rsidRDefault="00B15819" w:rsidP="00B15819">
                  <w:pPr>
                    <w:rPr>
                      <w:rFonts w:cstheme="minorHAnsi"/>
                      <w:sz w:val="20"/>
                      <w:szCs w:val="20"/>
                    </w:rPr>
                  </w:pPr>
                  <w:r w:rsidRPr="009D2830">
                    <w:rPr>
                      <w:rFonts w:cstheme="minorHAnsi"/>
                      <w:sz w:val="20"/>
                      <w:szCs w:val="20"/>
                    </w:rPr>
                    <w:t>min. 150 kHz</w:t>
                  </w:r>
                </w:p>
              </w:tc>
            </w:tr>
            <w:tr w:rsidR="00B15819" w:rsidRPr="009D2830" w14:paraId="25E2D824" w14:textId="77777777" w:rsidTr="005D0FCB">
              <w:tc>
                <w:tcPr>
                  <w:tcW w:w="6232" w:type="dxa"/>
                  <w:vAlign w:val="center"/>
                </w:tcPr>
                <w:p w14:paraId="1537B8D3" w14:textId="77777777" w:rsidR="00B15819" w:rsidRPr="009D2830" w:rsidRDefault="00B15819" w:rsidP="00B15819">
                  <w:pPr>
                    <w:rPr>
                      <w:rFonts w:cstheme="minorHAnsi"/>
                      <w:sz w:val="20"/>
                      <w:szCs w:val="20"/>
                    </w:rPr>
                  </w:pPr>
                  <w:r w:rsidRPr="009D2830">
                    <w:rPr>
                      <w:rFonts w:cstheme="minorHAnsi"/>
                      <w:sz w:val="20"/>
                      <w:szCs w:val="20"/>
                    </w:rPr>
                    <w:t>Řádková frekvence při úhlu FOV 60° (pro jeden paprsek)</w:t>
                  </w:r>
                </w:p>
              </w:tc>
              <w:tc>
                <w:tcPr>
                  <w:tcW w:w="3544" w:type="dxa"/>
                  <w:vAlign w:val="center"/>
                </w:tcPr>
                <w:p w14:paraId="15BA4481" w14:textId="3C017664" w:rsidR="00B15819" w:rsidRPr="009D2830" w:rsidRDefault="00B15819" w:rsidP="000E0234">
                  <w:pPr>
                    <w:rPr>
                      <w:rFonts w:cstheme="minorHAnsi"/>
                      <w:sz w:val="20"/>
                      <w:szCs w:val="20"/>
                    </w:rPr>
                  </w:pPr>
                  <w:r w:rsidRPr="009D2830">
                    <w:rPr>
                      <w:rFonts w:cstheme="minorHAnsi"/>
                      <w:sz w:val="20"/>
                      <w:szCs w:val="20"/>
                    </w:rPr>
                    <w:t>20 – 200 řádků/sec</w:t>
                  </w:r>
                </w:p>
              </w:tc>
            </w:tr>
            <w:tr w:rsidR="00B15819" w:rsidRPr="009D2830" w14:paraId="4E0C1C86" w14:textId="77777777" w:rsidTr="005D0FCB">
              <w:tc>
                <w:tcPr>
                  <w:tcW w:w="6232" w:type="dxa"/>
                  <w:vAlign w:val="center"/>
                </w:tcPr>
                <w:p w14:paraId="0A8A974D" w14:textId="77777777" w:rsidR="00B15819" w:rsidRPr="009D2830" w:rsidRDefault="00B15819" w:rsidP="00B15819">
                  <w:pPr>
                    <w:rPr>
                      <w:rFonts w:cstheme="minorHAnsi"/>
                      <w:sz w:val="20"/>
                      <w:szCs w:val="20"/>
                    </w:rPr>
                  </w:pPr>
                  <w:r w:rsidRPr="009D2830">
                    <w:rPr>
                      <w:rFonts w:cstheme="minorHAnsi"/>
                      <w:sz w:val="20"/>
                      <w:szCs w:val="20"/>
                    </w:rPr>
                    <w:t>Přesnost laserového skeneru (Accuracy)</w:t>
                  </w:r>
                </w:p>
              </w:tc>
              <w:tc>
                <w:tcPr>
                  <w:tcW w:w="3544" w:type="dxa"/>
                  <w:vAlign w:val="center"/>
                </w:tcPr>
                <w:p w14:paraId="01DB1D9F" w14:textId="77777777" w:rsidR="00B15819" w:rsidRPr="009D2830" w:rsidRDefault="00B15819" w:rsidP="00B15819">
                  <w:pPr>
                    <w:rPr>
                      <w:rFonts w:cstheme="minorHAnsi"/>
                      <w:sz w:val="20"/>
                      <w:szCs w:val="20"/>
                    </w:rPr>
                  </w:pPr>
                  <w:r w:rsidRPr="009D2830">
                    <w:rPr>
                      <w:rFonts w:cstheme="minorHAnsi"/>
                      <w:sz w:val="20"/>
                      <w:szCs w:val="20"/>
                    </w:rPr>
                    <w:t xml:space="preserve">min. 20 mm </w:t>
                  </w:r>
                </w:p>
              </w:tc>
            </w:tr>
            <w:tr w:rsidR="00B15819" w:rsidRPr="009D2830" w14:paraId="27B60E58" w14:textId="77777777" w:rsidTr="005D0FCB">
              <w:tc>
                <w:tcPr>
                  <w:tcW w:w="6232" w:type="dxa"/>
                  <w:vAlign w:val="center"/>
                </w:tcPr>
                <w:p w14:paraId="41AF30A0" w14:textId="77777777" w:rsidR="00B15819" w:rsidRPr="009D2830" w:rsidRDefault="00B15819" w:rsidP="00B15819">
                  <w:pPr>
                    <w:rPr>
                      <w:rFonts w:cstheme="minorHAnsi"/>
                      <w:sz w:val="20"/>
                      <w:szCs w:val="20"/>
                    </w:rPr>
                  </w:pPr>
                  <w:r w:rsidRPr="009D2830">
                    <w:rPr>
                      <w:rFonts w:cstheme="minorHAnsi"/>
                      <w:sz w:val="20"/>
                      <w:szCs w:val="20"/>
                    </w:rPr>
                    <w:t>Přesnost opakovaného měření (Precision)</w:t>
                  </w:r>
                </w:p>
              </w:tc>
              <w:tc>
                <w:tcPr>
                  <w:tcW w:w="3544" w:type="dxa"/>
                  <w:vAlign w:val="center"/>
                </w:tcPr>
                <w:p w14:paraId="78E942D6" w14:textId="77777777" w:rsidR="00B15819" w:rsidRPr="009D2830" w:rsidRDefault="00B15819" w:rsidP="00B15819">
                  <w:pPr>
                    <w:rPr>
                      <w:rFonts w:cstheme="minorHAnsi"/>
                      <w:sz w:val="20"/>
                      <w:szCs w:val="20"/>
                    </w:rPr>
                  </w:pPr>
                  <w:r w:rsidRPr="009D2830">
                    <w:rPr>
                      <w:rFonts w:cstheme="minorHAnsi"/>
                      <w:sz w:val="20"/>
                      <w:szCs w:val="20"/>
                    </w:rPr>
                    <w:t xml:space="preserve">min. 15 mm </w:t>
                  </w:r>
                </w:p>
              </w:tc>
            </w:tr>
            <w:tr w:rsidR="00B15819" w:rsidRPr="009D2830" w14:paraId="5E56F7B4" w14:textId="77777777" w:rsidTr="005D0FCB">
              <w:tc>
                <w:tcPr>
                  <w:tcW w:w="6232" w:type="dxa"/>
                  <w:vAlign w:val="center"/>
                </w:tcPr>
                <w:p w14:paraId="0E511087" w14:textId="77777777" w:rsidR="00B15819" w:rsidRPr="009D2830" w:rsidRDefault="00B15819" w:rsidP="00B15819">
                  <w:pPr>
                    <w:rPr>
                      <w:rFonts w:cstheme="minorHAnsi"/>
                      <w:sz w:val="20"/>
                      <w:szCs w:val="20"/>
                    </w:rPr>
                  </w:pPr>
                  <w:r w:rsidRPr="009D2830">
                    <w:rPr>
                      <w:rFonts w:cstheme="minorHAnsi"/>
                      <w:sz w:val="20"/>
                      <w:szCs w:val="20"/>
                    </w:rPr>
                    <w:t xml:space="preserve">Šířka zorného pole </w:t>
                  </w:r>
                </w:p>
              </w:tc>
              <w:tc>
                <w:tcPr>
                  <w:tcW w:w="3544" w:type="dxa"/>
                  <w:vAlign w:val="center"/>
                </w:tcPr>
                <w:p w14:paraId="56F3B441" w14:textId="77777777" w:rsidR="00B15819" w:rsidRPr="009D2830" w:rsidRDefault="00B15819" w:rsidP="00B15819">
                  <w:pPr>
                    <w:rPr>
                      <w:rFonts w:cstheme="minorHAnsi"/>
                      <w:sz w:val="20"/>
                      <w:szCs w:val="20"/>
                    </w:rPr>
                  </w:pPr>
                  <w:r w:rsidRPr="009D2830">
                    <w:rPr>
                      <w:rFonts w:cstheme="minorHAnsi"/>
                      <w:sz w:val="20"/>
                      <w:szCs w:val="20"/>
                    </w:rPr>
                    <w:t xml:space="preserve">min. 60 ° </w:t>
                  </w:r>
                </w:p>
              </w:tc>
            </w:tr>
            <w:tr w:rsidR="00B15819" w:rsidRPr="009D2830" w14:paraId="2E071ABB" w14:textId="77777777" w:rsidTr="005D0FCB">
              <w:tc>
                <w:tcPr>
                  <w:tcW w:w="6232" w:type="dxa"/>
                  <w:vAlign w:val="center"/>
                </w:tcPr>
                <w:p w14:paraId="4969A947" w14:textId="77777777" w:rsidR="00B15819" w:rsidRPr="009D2830" w:rsidRDefault="00B15819" w:rsidP="00B15819">
                  <w:pPr>
                    <w:rPr>
                      <w:rFonts w:cstheme="minorHAnsi"/>
                      <w:sz w:val="20"/>
                      <w:szCs w:val="20"/>
                    </w:rPr>
                  </w:pPr>
                  <w:r w:rsidRPr="009D2830">
                    <w:rPr>
                      <w:rFonts w:cstheme="minorHAnsi"/>
                      <w:sz w:val="20"/>
                      <w:szCs w:val="20"/>
                    </w:rPr>
                    <w:t>Max. divergence laserového paprsku</w:t>
                  </w:r>
                </w:p>
              </w:tc>
              <w:tc>
                <w:tcPr>
                  <w:tcW w:w="3544" w:type="dxa"/>
                  <w:vAlign w:val="center"/>
                </w:tcPr>
                <w:p w14:paraId="758FF06A" w14:textId="77777777" w:rsidR="00B15819" w:rsidRPr="009D2830" w:rsidRDefault="00B15819" w:rsidP="00B15819">
                  <w:pPr>
                    <w:rPr>
                      <w:rFonts w:cstheme="minorHAnsi"/>
                      <w:sz w:val="20"/>
                      <w:szCs w:val="20"/>
                    </w:rPr>
                  </w:pPr>
                  <w:r w:rsidRPr="009D2830">
                    <w:rPr>
                      <w:rFonts w:cstheme="minorHAnsi"/>
                      <w:sz w:val="20"/>
                      <w:szCs w:val="20"/>
                    </w:rPr>
                    <w:t>0,5 mrad</w:t>
                  </w:r>
                </w:p>
              </w:tc>
            </w:tr>
          </w:tbl>
          <w:p w14:paraId="61993419" w14:textId="2E96D0BA" w:rsidR="00B15819" w:rsidRPr="009D2830" w:rsidRDefault="00B15819" w:rsidP="00B15819">
            <w:pPr>
              <w:rPr>
                <w:rFonts w:cstheme="minorHAnsi"/>
                <w:sz w:val="20"/>
                <w:szCs w:val="20"/>
                <w:highlight w:val="yellow"/>
              </w:rPr>
            </w:pPr>
          </w:p>
          <w:p w14:paraId="6AD24882" w14:textId="5361A21C" w:rsidR="00B15819" w:rsidRPr="009D2830" w:rsidRDefault="00B15819" w:rsidP="00B15819">
            <w:pPr>
              <w:rPr>
                <w:rFonts w:cstheme="minorHAnsi"/>
                <w:b/>
              </w:rPr>
            </w:pPr>
            <w:r w:rsidRPr="009D2830">
              <w:rPr>
                <w:rFonts w:cstheme="minorHAnsi"/>
                <w:b/>
              </w:rPr>
              <w:t>SW vybavení</w:t>
            </w:r>
          </w:p>
          <w:tbl>
            <w:tblPr>
              <w:tblStyle w:val="Mkatabulky"/>
              <w:tblW w:w="9776" w:type="dxa"/>
              <w:tblLayout w:type="fixed"/>
              <w:tblLook w:val="04A0" w:firstRow="1" w:lastRow="0" w:firstColumn="1" w:lastColumn="0" w:noHBand="0" w:noVBand="1"/>
            </w:tblPr>
            <w:tblGrid>
              <w:gridCol w:w="6232"/>
              <w:gridCol w:w="3544"/>
            </w:tblGrid>
            <w:tr w:rsidR="001C6446" w:rsidRPr="009D2830" w14:paraId="3D250673" w14:textId="77777777" w:rsidTr="005D0FCB">
              <w:tc>
                <w:tcPr>
                  <w:tcW w:w="6232" w:type="dxa"/>
                  <w:shd w:val="clear" w:color="auto" w:fill="D9D9D9" w:themeFill="background1" w:themeFillShade="D9"/>
                  <w:vAlign w:val="center"/>
                </w:tcPr>
                <w:p w14:paraId="2FFC795C" w14:textId="77777777" w:rsidR="001C6446" w:rsidRPr="009D2830" w:rsidRDefault="001C6446" w:rsidP="001C6446">
                  <w:pPr>
                    <w:rPr>
                      <w:rFonts w:cstheme="minorHAnsi"/>
                      <w:b/>
                      <w:bCs/>
                      <w:sz w:val="20"/>
                      <w:szCs w:val="20"/>
                    </w:rPr>
                  </w:pPr>
                  <w:r w:rsidRPr="009D2830">
                    <w:rPr>
                      <w:rFonts w:cstheme="minorHAnsi"/>
                      <w:b/>
                      <w:bCs/>
                      <w:sz w:val="20"/>
                      <w:szCs w:val="20"/>
                    </w:rPr>
                    <w:t>Parametr</w:t>
                  </w:r>
                </w:p>
              </w:tc>
              <w:tc>
                <w:tcPr>
                  <w:tcW w:w="3544" w:type="dxa"/>
                  <w:shd w:val="clear" w:color="auto" w:fill="D9D9D9" w:themeFill="background1" w:themeFillShade="D9"/>
                  <w:vAlign w:val="center"/>
                </w:tcPr>
                <w:p w14:paraId="03C87B0B" w14:textId="77777777" w:rsidR="001C6446" w:rsidRPr="009D2830" w:rsidRDefault="001C6446" w:rsidP="001C6446">
                  <w:pPr>
                    <w:rPr>
                      <w:rFonts w:cstheme="minorHAnsi"/>
                      <w:b/>
                      <w:bCs/>
                      <w:sz w:val="20"/>
                      <w:szCs w:val="20"/>
                    </w:rPr>
                  </w:pPr>
                  <w:r w:rsidRPr="009D2830">
                    <w:rPr>
                      <w:rFonts w:cstheme="minorHAnsi"/>
                      <w:b/>
                      <w:bCs/>
                      <w:sz w:val="20"/>
                      <w:szCs w:val="20"/>
                    </w:rPr>
                    <w:t>Hodnota</w:t>
                  </w:r>
                </w:p>
              </w:tc>
            </w:tr>
            <w:tr w:rsidR="001C6446" w:rsidRPr="009D2830" w14:paraId="4533787D" w14:textId="77777777" w:rsidTr="005D0FCB">
              <w:tc>
                <w:tcPr>
                  <w:tcW w:w="6232" w:type="dxa"/>
                  <w:vAlign w:val="center"/>
                </w:tcPr>
                <w:p w14:paraId="50753F1F" w14:textId="195BBA1A" w:rsidR="001C6446" w:rsidRPr="009D2830" w:rsidRDefault="001C6446" w:rsidP="001C6446">
                  <w:pPr>
                    <w:rPr>
                      <w:rFonts w:cstheme="minorHAnsi"/>
                      <w:sz w:val="20"/>
                      <w:szCs w:val="20"/>
                    </w:rPr>
                  </w:pPr>
                  <w:r w:rsidRPr="009D2830">
                    <w:rPr>
                      <w:rFonts w:cstheme="minorHAnsi"/>
                      <w:sz w:val="20"/>
                      <w:szCs w:val="20"/>
                    </w:rPr>
                    <w:t xml:space="preserve">Software pro přípravu mise a řízení letu zajišťující podporu plánování letových misí </w:t>
                  </w:r>
                </w:p>
              </w:tc>
              <w:tc>
                <w:tcPr>
                  <w:tcW w:w="3544" w:type="dxa"/>
                  <w:vAlign w:val="center"/>
                </w:tcPr>
                <w:p w14:paraId="3D035DD5" w14:textId="7BE2166A"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12FFE7E5" w14:textId="77777777" w:rsidTr="005D0FCB">
              <w:tc>
                <w:tcPr>
                  <w:tcW w:w="6232" w:type="dxa"/>
                  <w:vAlign w:val="center"/>
                </w:tcPr>
                <w:p w14:paraId="62A23185" w14:textId="6EFF3782" w:rsidR="001C6446" w:rsidRPr="009D2830" w:rsidRDefault="001C6446" w:rsidP="001C6446">
                  <w:pPr>
                    <w:rPr>
                      <w:rFonts w:cstheme="minorHAnsi"/>
                      <w:sz w:val="20"/>
                      <w:szCs w:val="20"/>
                    </w:rPr>
                  </w:pPr>
                  <w:r w:rsidRPr="009D2830">
                    <w:rPr>
                      <w:rFonts w:cstheme="minorHAnsi"/>
                      <w:sz w:val="20"/>
                      <w:szCs w:val="20"/>
                    </w:rPr>
                    <w:t>SW pro nastavení skeneru před letem</w:t>
                  </w:r>
                </w:p>
              </w:tc>
              <w:tc>
                <w:tcPr>
                  <w:tcW w:w="3544" w:type="dxa"/>
                  <w:vAlign w:val="center"/>
                </w:tcPr>
                <w:p w14:paraId="03529A8E" w14:textId="2B82DD57"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6A72374B" w14:textId="77777777" w:rsidTr="005D0FCB">
              <w:tc>
                <w:tcPr>
                  <w:tcW w:w="6232" w:type="dxa"/>
                  <w:vAlign w:val="center"/>
                </w:tcPr>
                <w:p w14:paraId="7E6FF968" w14:textId="50015BAE" w:rsidR="001C6446" w:rsidRPr="009D2830" w:rsidRDefault="001C6446" w:rsidP="001C6446">
                  <w:pPr>
                    <w:rPr>
                      <w:rFonts w:cstheme="minorHAnsi"/>
                      <w:sz w:val="20"/>
                      <w:szCs w:val="20"/>
                    </w:rPr>
                  </w:pPr>
                  <w:r w:rsidRPr="009D2830">
                    <w:rPr>
                      <w:rFonts w:cstheme="minorHAnsi"/>
                      <w:sz w:val="20"/>
                      <w:szCs w:val="20"/>
                    </w:rPr>
                    <w:t xml:space="preserve">SW pro připojení a ovládání skeneru za letu, ukládání skenovaných dat, komunikaci a ukládání dat GNSS/INS, příjem dálkově vydávaných pokynů pro skener z pozemní stanice operátora </w:t>
                  </w:r>
                </w:p>
              </w:tc>
              <w:tc>
                <w:tcPr>
                  <w:tcW w:w="3544" w:type="dxa"/>
                  <w:vAlign w:val="center"/>
                </w:tcPr>
                <w:p w14:paraId="28C00AFC" w14:textId="56721DC2"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2A54FAA3" w14:textId="77777777" w:rsidTr="005D0FCB">
              <w:tc>
                <w:tcPr>
                  <w:tcW w:w="6232" w:type="dxa"/>
                  <w:vAlign w:val="center"/>
                </w:tcPr>
                <w:p w14:paraId="3AC0189B" w14:textId="5F26F9F3" w:rsidR="001C6446" w:rsidRPr="009D2830" w:rsidRDefault="001C6446" w:rsidP="001C6446">
                  <w:pPr>
                    <w:rPr>
                      <w:rFonts w:cstheme="minorHAnsi"/>
                      <w:sz w:val="20"/>
                      <w:szCs w:val="20"/>
                    </w:rPr>
                  </w:pPr>
                  <w:r w:rsidRPr="009D2830">
                    <w:rPr>
                      <w:rFonts w:cstheme="minorHAnsi"/>
                      <w:sz w:val="20"/>
                      <w:szCs w:val="20"/>
                    </w:rPr>
                    <w:t>Software pro post-processing GNSS/IMU dat</w:t>
                  </w:r>
                </w:p>
              </w:tc>
              <w:tc>
                <w:tcPr>
                  <w:tcW w:w="3544" w:type="dxa"/>
                  <w:vAlign w:val="center"/>
                </w:tcPr>
                <w:p w14:paraId="767CBC69" w14:textId="3ABFE64C" w:rsidR="001C6446" w:rsidRPr="009D2830" w:rsidRDefault="001C6446" w:rsidP="001C6446">
                  <w:pPr>
                    <w:rPr>
                      <w:rFonts w:cstheme="minorHAnsi"/>
                      <w:sz w:val="20"/>
                      <w:szCs w:val="20"/>
                    </w:rPr>
                  </w:pPr>
                </w:p>
              </w:tc>
            </w:tr>
            <w:tr w:rsidR="001C6446" w:rsidRPr="009D2830" w14:paraId="4A29983B" w14:textId="77777777" w:rsidTr="005D0FCB">
              <w:tc>
                <w:tcPr>
                  <w:tcW w:w="6232" w:type="dxa"/>
                  <w:vAlign w:val="center"/>
                </w:tcPr>
                <w:p w14:paraId="192007AC" w14:textId="754FD403" w:rsidR="001C6446" w:rsidRPr="009D2830" w:rsidRDefault="001C6446" w:rsidP="001C6446">
                  <w:pPr>
                    <w:rPr>
                      <w:rFonts w:cstheme="minorHAnsi"/>
                      <w:sz w:val="20"/>
                      <w:szCs w:val="20"/>
                    </w:rPr>
                  </w:pPr>
                  <w:r w:rsidRPr="009D2830">
                    <w:rPr>
                      <w:rFonts w:cstheme="minorHAnsi"/>
                      <w:sz w:val="20"/>
                      <w:szCs w:val="20"/>
                    </w:rPr>
                    <w:t>Software pro výpočty transformace laserových bodů do jiných souřadnicových systémů podřízený řídícímu programu</w:t>
                  </w:r>
                </w:p>
              </w:tc>
              <w:tc>
                <w:tcPr>
                  <w:tcW w:w="3544" w:type="dxa"/>
                  <w:vAlign w:val="center"/>
                </w:tcPr>
                <w:p w14:paraId="7CD31DC2" w14:textId="72EC7C6E"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19973691" w14:textId="77777777" w:rsidTr="005D0FCB">
              <w:tc>
                <w:tcPr>
                  <w:tcW w:w="6232" w:type="dxa"/>
                  <w:vAlign w:val="center"/>
                </w:tcPr>
                <w:p w14:paraId="38C1F9E8" w14:textId="12857725" w:rsidR="001C6446" w:rsidRPr="009D2830" w:rsidRDefault="001C6446" w:rsidP="001C6446">
                  <w:pPr>
                    <w:rPr>
                      <w:rFonts w:cstheme="minorHAnsi"/>
                      <w:sz w:val="20"/>
                      <w:szCs w:val="20"/>
                    </w:rPr>
                  </w:pPr>
                  <w:r w:rsidRPr="009D2830">
                    <w:rPr>
                      <w:rFonts w:cstheme="minorHAnsi"/>
                      <w:sz w:val="20"/>
                      <w:szCs w:val="20"/>
                    </w:rPr>
                    <w:t>Software pro automatické urovnání vícenásobných měření podřízený řídícímu software</w:t>
                  </w:r>
                </w:p>
              </w:tc>
              <w:tc>
                <w:tcPr>
                  <w:tcW w:w="3544" w:type="dxa"/>
                  <w:vAlign w:val="center"/>
                </w:tcPr>
                <w:p w14:paraId="049D1765" w14:textId="756E89CF"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6C725809" w14:textId="77777777" w:rsidTr="005D0FCB">
              <w:tc>
                <w:tcPr>
                  <w:tcW w:w="6232" w:type="dxa"/>
                  <w:vAlign w:val="center"/>
                </w:tcPr>
                <w:p w14:paraId="591506FB" w14:textId="25388A41" w:rsidR="001C6446" w:rsidRPr="009D2830" w:rsidRDefault="001C6446" w:rsidP="001C6446">
                  <w:pPr>
                    <w:rPr>
                      <w:rFonts w:cstheme="minorHAnsi"/>
                      <w:sz w:val="20"/>
                      <w:szCs w:val="20"/>
                    </w:rPr>
                  </w:pPr>
                  <w:r w:rsidRPr="009D2830">
                    <w:rPr>
                      <w:rFonts w:cstheme="minorHAnsi"/>
                      <w:sz w:val="20"/>
                      <w:szCs w:val="20"/>
                    </w:rPr>
                    <w:t>SW – Automatické urovnání vícenásobně měřených laserových dat (překrytů letových řad) včetně úpravy trajektorie letu</w:t>
                  </w:r>
                </w:p>
              </w:tc>
              <w:tc>
                <w:tcPr>
                  <w:tcW w:w="3544" w:type="dxa"/>
                  <w:vAlign w:val="center"/>
                </w:tcPr>
                <w:p w14:paraId="16B9AEC4" w14:textId="2CA9C229" w:rsidR="001C6446" w:rsidRPr="009D2830" w:rsidRDefault="001C6446" w:rsidP="001C6446">
                  <w:pPr>
                    <w:rPr>
                      <w:rFonts w:cstheme="minorHAnsi"/>
                      <w:sz w:val="20"/>
                      <w:szCs w:val="20"/>
                    </w:rPr>
                  </w:pPr>
                  <w:r w:rsidRPr="009D2830">
                    <w:rPr>
                      <w:rFonts w:cstheme="minorHAnsi"/>
                      <w:sz w:val="20"/>
                      <w:szCs w:val="20"/>
                    </w:rPr>
                    <w:t>min. 1 licence neomezená</w:t>
                  </w:r>
                </w:p>
              </w:tc>
            </w:tr>
            <w:tr w:rsidR="001C6446" w:rsidRPr="009D2830" w14:paraId="70B9B082" w14:textId="77777777" w:rsidTr="005D0FCB">
              <w:tc>
                <w:tcPr>
                  <w:tcW w:w="6232" w:type="dxa"/>
                  <w:vAlign w:val="center"/>
                </w:tcPr>
                <w:p w14:paraId="79A8525E" w14:textId="051CA1DB" w:rsidR="001C6446" w:rsidRPr="009D2830" w:rsidRDefault="001C6446" w:rsidP="001C6446">
                  <w:pPr>
                    <w:rPr>
                      <w:rFonts w:cstheme="minorHAnsi"/>
                      <w:sz w:val="20"/>
                      <w:szCs w:val="20"/>
                    </w:rPr>
                  </w:pPr>
                  <w:r w:rsidRPr="009D2830">
                    <w:rPr>
                      <w:rFonts w:cstheme="minorHAnsi"/>
                      <w:sz w:val="20"/>
                      <w:szCs w:val="20"/>
                    </w:rPr>
                    <w:t>SW – vyrovnání laserových bodů s využitím vlícovacích a kontrolních bodů, resp. ploch</w:t>
                  </w:r>
                </w:p>
              </w:tc>
              <w:tc>
                <w:tcPr>
                  <w:tcW w:w="3544" w:type="dxa"/>
                  <w:vAlign w:val="center"/>
                </w:tcPr>
                <w:p w14:paraId="496CDF27" w14:textId="078A7165" w:rsidR="001C6446" w:rsidRPr="009D2830" w:rsidRDefault="001C6446" w:rsidP="001C6446">
                  <w:pPr>
                    <w:rPr>
                      <w:rFonts w:cstheme="minorHAnsi"/>
                      <w:sz w:val="20"/>
                      <w:szCs w:val="20"/>
                    </w:rPr>
                  </w:pPr>
                  <w:r w:rsidRPr="009D2830">
                    <w:rPr>
                      <w:rFonts w:cstheme="minorHAnsi"/>
                      <w:sz w:val="20"/>
                      <w:szCs w:val="20"/>
                    </w:rPr>
                    <w:t xml:space="preserve">min. 1 licence neomezená </w:t>
                  </w:r>
                </w:p>
              </w:tc>
            </w:tr>
            <w:tr w:rsidR="001C6446" w:rsidRPr="009D2830" w14:paraId="22004837" w14:textId="77777777" w:rsidTr="005D0FCB">
              <w:tc>
                <w:tcPr>
                  <w:tcW w:w="6232" w:type="dxa"/>
                  <w:vAlign w:val="center"/>
                </w:tcPr>
                <w:p w14:paraId="1EB56729" w14:textId="3679F18D" w:rsidR="001C6446" w:rsidRPr="009D2830" w:rsidRDefault="001C6446" w:rsidP="001C6446">
                  <w:pPr>
                    <w:rPr>
                      <w:rFonts w:cstheme="minorHAnsi"/>
                      <w:sz w:val="20"/>
                      <w:szCs w:val="20"/>
                    </w:rPr>
                  </w:pPr>
                  <w:r w:rsidRPr="009D2830">
                    <w:rPr>
                      <w:rFonts w:cstheme="minorHAnsi"/>
                      <w:sz w:val="20"/>
                      <w:szCs w:val="20"/>
                    </w:rPr>
                    <w:t>Podpora výstupu (mračno bodů) dat do formátu LAS/LAZ a ASCII</w:t>
                  </w:r>
                </w:p>
              </w:tc>
              <w:tc>
                <w:tcPr>
                  <w:tcW w:w="3544" w:type="dxa"/>
                  <w:vAlign w:val="center"/>
                </w:tcPr>
                <w:p w14:paraId="30435428" w14:textId="652CE2A4" w:rsidR="001C6446" w:rsidRPr="009D2830" w:rsidRDefault="001C6446" w:rsidP="001C6446">
                  <w:pPr>
                    <w:rPr>
                      <w:rFonts w:cstheme="minorHAnsi"/>
                      <w:sz w:val="20"/>
                      <w:szCs w:val="20"/>
                    </w:rPr>
                  </w:pPr>
                  <w:r w:rsidRPr="009D2830">
                    <w:rPr>
                      <w:rFonts w:cstheme="minorHAnsi"/>
                      <w:sz w:val="20"/>
                      <w:szCs w:val="20"/>
                    </w:rPr>
                    <w:t>Ano</w:t>
                  </w:r>
                </w:p>
              </w:tc>
            </w:tr>
            <w:tr w:rsidR="001C6446" w:rsidRPr="009D2830" w14:paraId="6775FAE9" w14:textId="77777777" w:rsidTr="005D0FCB">
              <w:tc>
                <w:tcPr>
                  <w:tcW w:w="6232" w:type="dxa"/>
                  <w:vAlign w:val="center"/>
                </w:tcPr>
                <w:p w14:paraId="7FDF3CF8" w14:textId="2967A341" w:rsidR="001C6446" w:rsidRPr="009D2830" w:rsidRDefault="001C6446" w:rsidP="000E0234">
                  <w:pPr>
                    <w:rPr>
                      <w:rFonts w:cstheme="minorHAnsi"/>
                      <w:sz w:val="20"/>
                      <w:szCs w:val="20"/>
                    </w:rPr>
                  </w:pPr>
                  <w:r w:rsidRPr="009D2830">
                    <w:rPr>
                      <w:rFonts w:cstheme="minorHAnsi"/>
                      <w:sz w:val="20"/>
                      <w:szCs w:val="20"/>
                    </w:rPr>
                    <w:t>Podpora výstupu (trajektorie) do formátu .TRJ (binární formát sw TerraScan) nebo ASCII souboru obsahující  minimálně</w:t>
                  </w:r>
                  <w:r w:rsidR="000E0234">
                    <w:rPr>
                      <w:rFonts w:cstheme="minorHAnsi"/>
                      <w:sz w:val="20"/>
                      <w:szCs w:val="20"/>
                    </w:rPr>
                    <w:t xml:space="preserve">: </w:t>
                  </w:r>
                  <w:r w:rsidRPr="009D2830">
                    <w:rPr>
                      <w:rFonts w:cstheme="minorHAnsi"/>
                      <w:sz w:val="20"/>
                      <w:szCs w:val="20"/>
                    </w:rPr>
                    <w:t>GPS Time, X, Y, Z, Roll, Pitch, Yaw, X accuracy, Y accuracy, Z accuracy, Roll accuracy, Pitch accuracy, Yaw accuracy</w:t>
                  </w:r>
                </w:p>
              </w:tc>
              <w:tc>
                <w:tcPr>
                  <w:tcW w:w="3544" w:type="dxa"/>
                  <w:vAlign w:val="center"/>
                </w:tcPr>
                <w:p w14:paraId="3232F1E0" w14:textId="05FF9B34" w:rsidR="001C6446" w:rsidRPr="009D2830" w:rsidRDefault="001C6446" w:rsidP="001C6446">
                  <w:pPr>
                    <w:rPr>
                      <w:rFonts w:cstheme="minorHAnsi"/>
                      <w:sz w:val="20"/>
                      <w:szCs w:val="20"/>
                    </w:rPr>
                  </w:pPr>
                  <w:r w:rsidRPr="009D2830">
                    <w:rPr>
                      <w:rFonts w:cstheme="minorHAnsi"/>
                      <w:sz w:val="20"/>
                      <w:szCs w:val="20"/>
                    </w:rPr>
                    <w:t>Ano</w:t>
                  </w:r>
                </w:p>
              </w:tc>
            </w:tr>
          </w:tbl>
          <w:p w14:paraId="6394FE83" w14:textId="77777777" w:rsidR="00B15819" w:rsidRPr="009D2830" w:rsidRDefault="00B15819" w:rsidP="00B15819">
            <w:pPr>
              <w:rPr>
                <w:rFonts w:cstheme="minorHAnsi"/>
                <w:b/>
                <w:highlight w:val="yellow"/>
              </w:rPr>
            </w:pPr>
          </w:p>
          <w:p w14:paraId="748FBEC1" w14:textId="255550FB" w:rsidR="00CF42EA" w:rsidRPr="009D2830" w:rsidRDefault="00CF42EA" w:rsidP="00DA0471">
            <w:pPr>
              <w:spacing w:before="40" w:after="40"/>
              <w:jc w:val="left"/>
              <w:rPr>
                <w:rFonts w:cstheme="minorHAnsi"/>
              </w:rPr>
            </w:pPr>
          </w:p>
        </w:tc>
      </w:tr>
      <w:tr w:rsidR="00D0523A" w:rsidRPr="009D2830" w14:paraId="0086E15E" w14:textId="77777777" w:rsidTr="0091799C">
        <w:trPr>
          <w:trHeight w:val="20"/>
        </w:trPr>
        <w:tc>
          <w:tcPr>
            <w:tcW w:w="1701" w:type="dxa"/>
            <w:gridSpan w:val="2"/>
            <w:shd w:val="clear" w:color="auto" w:fill="D9D9D9" w:themeFill="background1" w:themeFillShade="D9"/>
          </w:tcPr>
          <w:p w14:paraId="3642666D" w14:textId="3B49B4B9" w:rsidR="00D0523A" w:rsidRPr="009D2830" w:rsidRDefault="00D0523A" w:rsidP="00D0523A">
            <w:pPr>
              <w:spacing w:before="40" w:after="40"/>
              <w:jc w:val="left"/>
              <w:rPr>
                <w:rFonts w:cstheme="minorHAnsi"/>
                <w:b/>
                <w:bCs/>
              </w:rPr>
            </w:pPr>
            <w:r w:rsidRPr="009D2830">
              <w:rPr>
                <w:rFonts w:cstheme="minorHAnsi"/>
                <w:b/>
                <w:bCs/>
              </w:rPr>
              <w:t>Výpis dotčených určených IS dle UV 86/2020 a zákona 365/2000 Sb.</w:t>
            </w:r>
          </w:p>
        </w:tc>
        <w:tc>
          <w:tcPr>
            <w:tcW w:w="8572" w:type="dxa"/>
            <w:gridSpan w:val="6"/>
            <w:shd w:val="clear" w:color="auto" w:fill="auto"/>
          </w:tcPr>
          <w:p w14:paraId="36185C4F" w14:textId="77777777" w:rsidR="003D3694" w:rsidRPr="009D2830" w:rsidRDefault="003D3694" w:rsidP="003D3694">
            <w:pPr>
              <w:spacing w:before="40" w:after="40"/>
              <w:jc w:val="left"/>
              <w:rPr>
                <w:rFonts w:cstheme="minorHAnsi"/>
                <w:bCs/>
              </w:rPr>
            </w:pPr>
            <w:r w:rsidRPr="009D2830">
              <w:rPr>
                <w:rFonts w:cstheme="minorHAnsi"/>
                <w:bCs/>
              </w:rPr>
              <w:t>DMVS</w:t>
            </w:r>
          </w:p>
          <w:p w14:paraId="5F9A1B56" w14:textId="77777777" w:rsidR="003D3694" w:rsidRPr="009D2830" w:rsidRDefault="003D3694" w:rsidP="003D3694">
            <w:pPr>
              <w:spacing w:before="40" w:after="40"/>
              <w:jc w:val="left"/>
              <w:rPr>
                <w:rFonts w:cstheme="minorHAnsi"/>
                <w:bCs/>
              </w:rPr>
            </w:pPr>
            <w:r w:rsidRPr="009D2830">
              <w:rPr>
                <w:rFonts w:cstheme="minorHAnsi"/>
                <w:bCs/>
              </w:rPr>
              <w:t>DTM krajů</w:t>
            </w:r>
          </w:p>
          <w:p w14:paraId="3617ADE0" w14:textId="77777777" w:rsidR="003D3694" w:rsidRPr="009D2830" w:rsidRDefault="003D3694" w:rsidP="003D3694">
            <w:pPr>
              <w:spacing w:before="40" w:after="40"/>
              <w:jc w:val="left"/>
              <w:rPr>
                <w:rFonts w:cstheme="minorHAnsi"/>
                <w:bCs/>
              </w:rPr>
            </w:pPr>
            <w:r w:rsidRPr="009D2830">
              <w:rPr>
                <w:rFonts w:cstheme="minorHAnsi"/>
                <w:bCs/>
              </w:rPr>
              <w:t>JIP/KAAS</w:t>
            </w:r>
          </w:p>
          <w:p w14:paraId="457638FA" w14:textId="77777777" w:rsidR="003D3694" w:rsidRPr="009D2830" w:rsidRDefault="003D3694" w:rsidP="003D3694">
            <w:pPr>
              <w:spacing w:before="40" w:after="40"/>
              <w:jc w:val="left"/>
              <w:rPr>
                <w:rFonts w:cstheme="minorHAnsi"/>
                <w:bCs/>
              </w:rPr>
            </w:pPr>
            <w:r w:rsidRPr="009D2830">
              <w:rPr>
                <w:rFonts w:cstheme="minorHAnsi"/>
                <w:bCs/>
              </w:rPr>
              <w:t>NIA</w:t>
            </w:r>
          </w:p>
          <w:p w14:paraId="2BCD4962" w14:textId="6430E703" w:rsidR="00D0523A" w:rsidRPr="009D2830" w:rsidRDefault="000E0234" w:rsidP="003D3694">
            <w:pPr>
              <w:spacing w:before="40" w:after="40"/>
              <w:jc w:val="left"/>
              <w:rPr>
                <w:rFonts w:cstheme="minorHAnsi"/>
                <w:bCs/>
              </w:rPr>
            </w:pPr>
            <w:r w:rsidRPr="009D2830">
              <w:rPr>
                <w:rFonts w:cstheme="minorHAnsi"/>
                <w:bCs/>
              </w:rPr>
              <w:t>R</w:t>
            </w:r>
            <w:r>
              <w:rPr>
                <w:rFonts w:cstheme="minorHAnsi"/>
                <w:bCs/>
              </w:rPr>
              <w:t>Ú</w:t>
            </w:r>
            <w:r w:rsidRPr="009D2830">
              <w:rPr>
                <w:rFonts w:cstheme="minorHAnsi"/>
                <w:bCs/>
              </w:rPr>
              <w:t>IAN</w:t>
            </w:r>
          </w:p>
          <w:p w14:paraId="0A25F3E6" w14:textId="77777777" w:rsidR="003D3694" w:rsidRDefault="0091799C" w:rsidP="003D3694">
            <w:pPr>
              <w:spacing w:before="40" w:after="40"/>
              <w:jc w:val="left"/>
              <w:rPr>
                <w:rFonts w:cstheme="minorHAnsi"/>
                <w:bCs/>
              </w:rPr>
            </w:pPr>
            <w:r>
              <w:rPr>
                <w:rFonts w:cstheme="minorHAnsi"/>
                <w:bCs/>
              </w:rPr>
              <w:t>ROB</w:t>
            </w:r>
          </w:p>
          <w:p w14:paraId="2C602C0E" w14:textId="27C0F0C3" w:rsidR="0091799C" w:rsidRPr="009D2830" w:rsidRDefault="0091799C" w:rsidP="003D3694">
            <w:pPr>
              <w:spacing w:before="40" w:after="40"/>
              <w:jc w:val="left"/>
              <w:rPr>
                <w:rFonts w:cstheme="minorHAnsi"/>
                <w:bCs/>
              </w:rPr>
            </w:pPr>
            <w:r>
              <w:rPr>
                <w:rFonts w:cstheme="minorHAnsi"/>
                <w:bCs/>
              </w:rPr>
              <w:t>ROS</w:t>
            </w:r>
          </w:p>
        </w:tc>
      </w:tr>
      <w:tr w:rsidR="001D56F5" w:rsidRPr="009D2830" w14:paraId="7650E057" w14:textId="77777777" w:rsidTr="0091799C">
        <w:trPr>
          <w:trHeight w:val="20"/>
        </w:trPr>
        <w:tc>
          <w:tcPr>
            <w:tcW w:w="6804" w:type="dxa"/>
            <w:gridSpan w:val="6"/>
            <w:shd w:val="clear" w:color="auto" w:fill="D9D9D9" w:themeFill="background1" w:themeFillShade="D9"/>
          </w:tcPr>
          <w:p w14:paraId="15E5DCFA" w14:textId="77777777" w:rsidR="001D56F5" w:rsidRPr="009D2830" w:rsidRDefault="001D56F5" w:rsidP="003F7B0D">
            <w:pPr>
              <w:spacing w:before="40" w:after="40"/>
              <w:jc w:val="left"/>
              <w:rPr>
                <w:rFonts w:cstheme="minorHAnsi"/>
                <w:bCs/>
              </w:rPr>
            </w:pPr>
            <w:r w:rsidRPr="009D2830">
              <w:rPr>
                <w:rFonts w:cstheme="minorHAnsi"/>
                <w:b/>
                <w:bCs/>
              </w:rPr>
              <w:t xml:space="preserve">Termín plánovaného zahájení realizace </w:t>
            </w:r>
            <w:r w:rsidR="00EF748B" w:rsidRPr="009D2830">
              <w:rPr>
                <w:rFonts w:cstheme="minorHAnsi"/>
                <w:b/>
                <w:bCs/>
              </w:rPr>
              <w:t xml:space="preserve">projektu </w:t>
            </w:r>
            <w:r w:rsidR="007E3774" w:rsidRPr="009D2830">
              <w:rPr>
                <w:rFonts w:cstheme="minorHAnsi"/>
                <w:bCs/>
              </w:rPr>
              <w:t>(</w:t>
            </w:r>
            <w:r w:rsidR="00307486" w:rsidRPr="009D2830">
              <w:rPr>
                <w:rFonts w:cstheme="minorHAnsi"/>
                <w:bCs/>
              </w:rPr>
              <w:t>zahájení výstavby, je-li součástí</w:t>
            </w:r>
            <w:r w:rsidR="007E3774" w:rsidRPr="009D2830">
              <w:rPr>
                <w:rFonts w:cstheme="minorHAnsi"/>
                <w:bCs/>
              </w:rPr>
              <w:t>)</w:t>
            </w:r>
            <w:r w:rsidRPr="009D2830">
              <w:rPr>
                <w:rFonts w:cstheme="minorHAnsi"/>
                <w:b/>
                <w:bCs/>
              </w:rPr>
              <w:t>:</w:t>
            </w:r>
          </w:p>
        </w:tc>
        <w:tc>
          <w:tcPr>
            <w:tcW w:w="3469" w:type="dxa"/>
            <w:gridSpan w:val="2"/>
            <w:shd w:val="clear" w:color="auto" w:fill="auto"/>
          </w:tcPr>
          <w:p w14:paraId="2E5B0EBB" w14:textId="6E40E1B7" w:rsidR="001D56F5" w:rsidRPr="009D2830" w:rsidRDefault="003D3694" w:rsidP="003F7B0D">
            <w:pPr>
              <w:spacing w:before="40" w:after="40"/>
              <w:jc w:val="left"/>
              <w:rPr>
                <w:rFonts w:cstheme="minorHAnsi"/>
                <w:bCs/>
              </w:rPr>
            </w:pPr>
            <w:r w:rsidRPr="009D2830">
              <w:rPr>
                <w:rFonts w:cstheme="minorHAnsi"/>
                <w:bCs/>
              </w:rPr>
              <w:t>1. 1. 2021</w:t>
            </w:r>
          </w:p>
        </w:tc>
      </w:tr>
      <w:tr w:rsidR="001D56F5" w:rsidRPr="009D2830" w14:paraId="10B51E7B" w14:textId="77777777" w:rsidTr="0091799C">
        <w:trPr>
          <w:trHeight w:val="20"/>
        </w:trPr>
        <w:tc>
          <w:tcPr>
            <w:tcW w:w="6804" w:type="dxa"/>
            <w:gridSpan w:val="6"/>
            <w:shd w:val="clear" w:color="auto" w:fill="D9D9D9" w:themeFill="background1" w:themeFillShade="D9"/>
          </w:tcPr>
          <w:p w14:paraId="17BB6397" w14:textId="77777777" w:rsidR="001D56F5" w:rsidRPr="009D2830" w:rsidRDefault="001D56F5" w:rsidP="003F7B0D">
            <w:pPr>
              <w:spacing w:before="40" w:after="40"/>
              <w:jc w:val="left"/>
              <w:rPr>
                <w:rFonts w:cstheme="minorHAnsi"/>
                <w:b/>
                <w:bCs/>
              </w:rPr>
            </w:pPr>
            <w:r w:rsidRPr="009D2830">
              <w:rPr>
                <w:rFonts w:cstheme="minorHAnsi"/>
                <w:b/>
                <w:bCs/>
              </w:rPr>
              <w:t xml:space="preserve">Termín plánovaného dokončení realizace </w:t>
            </w:r>
            <w:r w:rsidR="00EF748B" w:rsidRPr="009D2830">
              <w:rPr>
                <w:rFonts w:cstheme="minorHAnsi"/>
                <w:b/>
                <w:bCs/>
              </w:rPr>
              <w:t xml:space="preserve">projektu </w:t>
            </w:r>
            <w:r w:rsidR="007E3774" w:rsidRPr="009D2830">
              <w:rPr>
                <w:rFonts w:cstheme="minorHAnsi"/>
                <w:bCs/>
              </w:rPr>
              <w:t>(</w:t>
            </w:r>
            <w:r w:rsidR="00C724A4" w:rsidRPr="009D2830">
              <w:rPr>
                <w:rFonts w:cstheme="minorHAnsi"/>
                <w:bCs/>
              </w:rPr>
              <w:t xml:space="preserve">akceptace a </w:t>
            </w:r>
            <w:r w:rsidR="00307486" w:rsidRPr="009D2830">
              <w:rPr>
                <w:rFonts w:cstheme="minorHAnsi"/>
                <w:bCs/>
              </w:rPr>
              <w:t xml:space="preserve">uvedení do </w:t>
            </w:r>
            <w:r w:rsidR="00C724A4" w:rsidRPr="009D2830">
              <w:rPr>
                <w:rFonts w:cstheme="minorHAnsi"/>
                <w:bCs/>
              </w:rPr>
              <w:t xml:space="preserve">produkčního </w:t>
            </w:r>
            <w:r w:rsidR="00307486" w:rsidRPr="009D2830">
              <w:rPr>
                <w:rFonts w:cstheme="minorHAnsi"/>
                <w:bCs/>
              </w:rPr>
              <w:t>provozu</w:t>
            </w:r>
            <w:r w:rsidR="007E3774" w:rsidRPr="009D2830">
              <w:rPr>
                <w:rFonts w:cstheme="minorHAnsi"/>
                <w:bCs/>
              </w:rPr>
              <w:t>)</w:t>
            </w:r>
            <w:r w:rsidRPr="009D2830">
              <w:rPr>
                <w:rFonts w:cstheme="minorHAnsi"/>
                <w:b/>
                <w:bCs/>
              </w:rPr>
              <w:t>:</w:t>
            </w:r>
          </w:p>
        </w:tc>
        <w:tc>
          <w:tcPr>
            <w:tcW w:w="3469" w:type="dxa"/>
            <w:gridSpan w:val="2"/>
            <w:shd w:val="clear" w:color="auto" w:fill="auto"/>
          </w:tcPr>
          <w:p w14:paraId="0AE8669C" w14:textId="0E2EA670" w:rsidR="001D56F5" w:rsidRPr="009D2830" w:rsidRDefault="003D3694" w:rsidP="003F7B0D">
            <w:pPr>
              <w:spacing w:before="40" w:after="40"/>
              <w:jc w:val="left"/>
              <w:rPr>
                <w:rFonts w:cstheme="minorHAnsi"/>
                <w:bCs/>
              </w:rPr>
            </w:pPr>
            <w:r w:rsidRPr="009D2830">
              <w:rPr>
                <w:rFonts w:cstheme="minorHAnsi"/>
                <w:bCs/>
              </w:rPr>
              <w:t>30. 5. 2023</w:t>
            </w:r>
          </w:p>
        </w:tc>
      </w:tr>
      <w:tr w:rsidR="00307486" w:rsidRPr="009D2830" w14:paraId="781B3C67" w14:textId="77777777" w:rsidTr="0091799C">
        <w:trPr>
          <w:trHeight w:val="20"/>
        </w:trPr>
        <w:tc>
          <w:tcPr>
            <w:tcW w:w="6804" w:type="dxa"/>
            <w:gridSpan w:val="6"/>
            <w:shd w:val="clear" w:color="auto" w:fill="D9D9D9" w:themeFill="background1" w:themeFillShade="D9"/>
          </w:tcPr>
          <w:p w14:paraId="0F5F03D1" w14:textId="77777777" w:rsidR="00307486" w:rsidRPr="009D2830" w:rsidRDefault="00307486" w:rsidP="003F7B0D">
            <w:pPr>
              <w:spacing w:before="40" w:after="40"/>
              <w:jc w:val="left"/>
              <w:rPr>
                <w:rFonts w:cstheme="minorHAnsi"/>
                <w:b/>
                <w:bCs/>
              </w:rPr>
            </w:pPr>
            <w:r w:rsidRPr="009D2830">
              <w:rPr>
                <w:rFonts w:cstheme="minorHAnsi"/>
                <w:b/>
                <w:bCs/>
              </w:rPr>
              <w:t xml:space="preserve">Termín plánovaného zahájení provozu </w:t>
            </w:r>
            <w:r w:rsidRPr="009D2830">
              <w:rPr>
                <w:rFonts w:cstheme="minorHAnsi"/>
                <w:bCs/>
              </w:rPr>
              <w:t xml:space="preserve">(spuštění </w:t>
            </w:r>
            <w:r w:rsidR="00C724A4" w:rsidRPr="009D2830">
              <w:rPr>
                <w:rFonts w:cstheme="minorHAnsi"/>
                <w:bCs/>
              </w:rPr>
              <w:t>produkční</w:t>
            </w:r>
            <w:r w:rsidRPr="009D2830">
              <w:rPr>
                <w:rFonts w:cstheme="minorHAnsi"/>
                <w:bCs/>
              </w:rPr>
              <w:t>ho provozu)</w:t>
            </w:r>
            <w:r w:rsidRPr="009D2830">
              <w:rPr>
                <w:rFonts w:cstheme="minorHAnsi"/>
                <w:b/>
                <w:bCs/>
              </w:rPr>
              <w:t>:</w:t>
            </w:r>
          </w:p>
        </w:tc>
        <w:tc>
          <w:tcPr>
            <w:tcW w:w="3469" w:type="dxa"/>
            <w:gridSpan w:val="2"/>
            <w:shd w:val="clear" w:color="auto" w:fill="auto"/>
          </w:tcPr>
          <w:p w14:paraId="4B222611" w14:textId="028C9FC6" w:rsidR="00307486" w:rsidRPr="009D2830" w:rsidRDefault="003D3694" w:rsidP="003F7B0D">
            <w:pPr>
              <w:spacing w:before="40" w:after="40"/>
              <w:jc w:val="left"/>
              <w:rPr>
                <w:rFonts w:cstheme="minorHAnsi"/>
                <w:bCs/>
              </w:rPr>
            </w:pPr>
            <w:r w:rsidRPr="009D2830">
              <w:rPr>
                <w:rFonts w:cstheme="minorHAnsi"/>
                <w:bCs/>
              </w:rPr>
              <w:t>30. 6. 2023</w:t>
            </w:r>
          </w:p>
        </w:tc>
      </w:tr>
      <w:tr w:rsidR="00307486" w:rsidRPr="009D2830" w14:paraId="700D3620" w14:textId="77777777" w:rsidTr="0091799C">
        <w:trPr>
          <w:trHeight w:val="20"/>
        </w:trPr>
        <w:tc>
          <w:tcPr>
            <w:tcW w:w="6804" w:type="dxa"/>
            <w:gridSpan w:val="6"/>
            <w:shd w:val="clear" w:color="auto" w:fill="D9D9D9" w:themeFill="background1" w:themeFillShade="D9"/>
          </w:tcPr>
          <w:p w14:paraId="47E940A4" w14:textId="77777777" w:rsidR="00307486" w:rsidRPr="009D2830" w:rsidRDefault="00307486" w:rsidP="003F7B0D">
            <w:pPr>
              <w:spacing w:before="40" w:after="40"/>
              <w:jc w:val="left"/>
              <w:rPr>
                <w:rFonts w:cstheme="minorHAnsi"/>
                <w:b/>
                <w:bCs/>
              </w:rPr>
            </w:pPr>
            <w:r w:rsidRPr="009D2830">
              <w:rPr>
                <w:rFonts w:cstheme="minorHAnsi"/>
                <w:b/>
                <w:bCs/>
              </w:rPr>
              <w:t xml:space="preserve">Termín plánovaného ukončení provozu </w:t>
            </w:r>
            <w:r w:rsidRPr="009D2830">
              <w:rPr>
                <w:rFonts w:cstheme="minorHAnsi"/>
                <w:bCs/>
              </w:rPr>
              <w:t>(konec smluvního vztahu s</w:t>
            </w:r>
            <w:r w:rsidR="00C724A4" w:rsidRPr="009D2830">
              <w:rPr>
                <w:rFonts w:cstheme="minorHAnsi"/>
                <w:bCs/>
              </w:rPr>
              <w:t> </w:t>
            </w:r>
            <w:r w:rsidRPr="009D2830">
              <w:rPr>
                <w:rFonts w:cstheme="minorHAnsi"/>
                <w:bCs/>
              </w:rPr>
              <w:t>dodavatelem)</w:t>
            </w:r>
            <w:r w:rsidRPr="009D2830">
              <w:rPr>
                <w:rFonts w:cstheme="minorHAnsi"/>
                <w:b/>
                <w:bCs/>
              </w:rPr>
              <w:t>:</w:t>
            </w:r>
          </w:p>
        </w:tc>
        <w:tc>
          <w:tcPr>
            <w:tcW w:w="3469" w:type="dxa"/>
            <w:gridSpan w:val="2"/>
            <w:shd w:val="clear" w:color="auto" w:fill="auto"/>
          </w:tcPr>
          <w:p w14:paraId="6681EA33" w14:textId="77777777" w:rsidR="00307486" w:rsidRPr="009D2830" w:rsidRDefault="00307486" w:rsidP="003F7B0D">
            <w:pPr>
              <w:spacing w:before="40" w:after="40"/>
              <w:jc w:val="left"/>
              <w:rPr>
                <w:rFonts w:cstheme="minorHAnsi"/>
                <w:bCs/>
              </w:rPr>
            </w:pPr>
          </w:p>
          <w:p w14:paraId="5A61ABEB" w14:textId="2A971FE0" w:rsidR="003D3694" w:rsidRPr="009D2830" w:rsidRDefault="003D3694" w:rsidP="00D12113">
            <w:pPr>
              <w:spacing w:before="40" w:after="40"/>
              <w:jc w:val="left"/>
              <w:rPr>
                <w:rFonts w:cstheme="minorHAnsi"/>
                <w:bCs/>
              </w:rPr>
            </w:pPr>
            <w:r w:rsidRPr="009D2830">
              <w:rPr>
                <w:rFonts w:cstheme="minorHAnsi"/>
                <w:bCs/>
              </w:rPr>
              <w:t>31. 12. 202</w:t>
            </w:r>
            <w:r w:rsidR="00D12113">
              <w:rPr>
                <w:rFonts w:cstheme="minorHAnsi"/>
                <w:bCs/>
              </w:rPr>
              <w:t>5</w:t>
            </w:r>
          </w:p>
        </w:tc>
      </w:tr>
      <w:tr w:rsidR="00D36E3B" w:rsidRPr="009D2830" w14:paraId="1D2AFC8C" w14:textId="77777777" w:rsidTr="0091799C">
        <w:trPr>
          <w:trHeight w:val="20"/>
        </w:trPr>
        <w:tc>
          <w:tcPr>
            <w:tcW w:w="6804" w:type="dxa"/>
            <w:gridSpan w:val="6"/>
            <w:shd w:val="clear" w:color="auto" w:fill="D9D9D9" w:themeFill="background1" w:themeFillShade="D9"/>
          </w:tcPr>
          <w:p w14:paraId="45E26F12" w14:textId="77777777" w:rsidR="00D36E3B" w:rsidRPr="009D2830" w:rsidRDefault="00D36E3B" w:rsidP="003F7B0D">
            <w:pPr>
              <w:spacing w:before="40" w:after="40"/>
              <w:jc w:val="left"/>
              <w:rPr>
                <w:rFonts w:cstheme="minorHAnsi"/>
                <w:b/>
                <w:bCs/>
              </w:rPr>
            </w:pPr>
            <w:r w:rsidRPr="009D2830">
              <w:rPr>
                <w:rFonts w:cstheme="minorHAnsi"/>
                <w:b/>
                <w:bCs/>
              </w:rPr>
              <w:t xml:space="preserve">Předpokládaný počet let využívání výstupů </w:t>
            </w:r>
            <w:r w:rsidR="00EF748B" w:rsidRPr="009D2830">
              <w:rPr>
                <w:rFonts w:cstheme="minorHAnsi"/>
                <w:b/>
                <w:bCs/>
              </w:rPr>
              <w:t xml:space="preserve">projektu </w:t>
            </w:r>
            <w:r w:rsidR="007E3774" w:rsidRPr="009D2830">
              <w:rPr>
                <w:rFonts w:cstheme="minorHAnsi"/>
                <w:bCs/>
              </w:rPr>
              <w:t>(počet let od začátku využívání do konce využívání)</w:t>
            </w:r>
            <w:r w:rsidRPr="009D2830">
              <w:rPr>
                <w:rFonts w:cstheme="minorHAnsi"/>
                <w:b/>
                <w:bCs/>
              </w:rPr>
              <w:t>:</w:t>
            </w:r>
          </w:p>
        </w:tc>
        <w:tc>
          <w:tcPr>
            <w:tcW w:w="3469" w:type="dxa"/>
            <w:gridSpan w:val="2"/>
            <w:shd w:val="clear" w:color="auto" w:fill="auto"/>
          </w:tcPr>
          <w:p w14:paraId="1ACBF2B6" w14:textId="4D0D5477" w:rsidR="00D36E3B" w:rsidRPr="009D2830" w:rsidRDefault="003D3694" w:rsidP="003F7B0D">
            <w:pPr>
              <w:spacing w:before="40" w:after="40"/>
              <w:jc w:val="left"/>
              <w:rPr>
                <w:rFonts w:cstheme="minorHAnsi"/>
                <w:bCs/>
              </w:rPr>
            </w:pPr>
            <w:r w:rsidRPr="009D2830">
              <w:rPr>
                <w:rFonts w:cstheme="minorHAnsi"/>
                <w:bCs/>
              </w:rPr>
              <w:t>Více než 5</w:t>
            </w:r>
          </w:p>
        </w:tc>
      </w:tr>
      <w:tr w:rsidR="005669C9" w:rsidRPr="009D2830" w14:paraId="53895091" w14:textId="77777777" w:rsidTr="0091799C">
        <w:trPr>
          <w:trHeight w:val="20"/>
        </w:trPr>
        <w:tc>
          <w:tcPr>
            <w:tcW w:w="2268" w:type="dxa"/>
            <w:gridSpan w:val="3"/>
            <w:shd w:val="clear" w:color="auto" w:fill="D9D9D9" w:themeFill="background1" w:themeFillShade="D9"/>
          </w:tcPr>
          <w:p w14:paraId="152744D4" w14:textId="77777777" w:rsidR="005669C9" w:rsidRPr="009D2830" w:rsidRDefault="005669C9" w:rsidP="003F7B0D">
            <w:pPr>
              <w:spacing w:before="40" w:after="40"/>
              <w:jc w:val="left"/>
              <w:rPr>
                <w:rFonts w:cstheme="minorHAnsi"/>
                <w:b/>
                <w:bCs/>
              </w:rPr>
            </w:pPr>
            <w:r w:rsidRPr="009D2830">
              <w:rPr>
                <w:rFonts w:cstheme="minorHAnsi"/>
                <w:b/>
                <w:bCs/>
              </w:rPr>
              <w:t>Možnost zveřejnění formuláře:</w:t>
            </w:r>
          </w:p>
        </w:tc>
        <w:sdt>
          <w:sdtPr>
            <w:rPr>
              <w:rFonts w:cstheme="minorHAnsi"/>
              <w:bCs/>
              <w:i/>
              <w:color w:val="FF0000"/>
            </w:rPr>
            <w:id w:val="-1569343110"/>
            <w:placeholder>
              <w:docPart w:val="BDF1D0E2EE8D4CDAAA1F269371218D6C"/>
            </w:placeholder>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1E8834D0" w14:textId="03F3F4CE" w:rsidR="005669C9" w:rsidRPr="009D2830" w:rsidRDefault="003D3694" w:rsidP="003F7B0D">
                <w:pPr>
                  <w:spacing w:before="40" w:after="40"/>
                  <w:jc w:val="left"/>
                  <w:rPr>
                    <w:rFonts w:cstheme="minorHAnsi"/>
                    <w:b/>
                    <w:bCs/>
                    <w:i/>
                    <w:color w:val="FF0000"/>
                  </w:rPr>
                </w:pPr>
                <w:r w:rsidRPr="009D2830">
                  <w:rPr>
                    <w:rFonts w:cstheme="minorHAnsi"/>
                    <w:bCs/>
                    <w:i/>
                    <w:color w:val="FF0000"/>
                  </w:rPr>
                  <w:t>Možno zveřejnit bez omezení</w:t>
                </w:r>
              </w:p>
            </w:tc>
          </w:sdtContent>
        </w:sdt>
        <w:tc>
          <w:tcPr>
            <w:tcW w:w="2835" w:type="dxa"/>
            <w:gridSpan w:val="2"/>
            <w:shd w:val="clear" w:color="auto" w:fill="D9D9D9" w:themeFill="background1" w:themeFillShade="D9"/>
          </w:tcPr>
          <w:p w14:paraId="6A5EC116" w14:textId="77777777" w:rsidR="005669C9" w:rsidRPr="009D2830" w:rsidRDefault="00056B74" w:rsidP="000448B6">
            <w:pPr>
              <w:spacing w:before="40" w:after="40"/>
              <w:jc w:val="left"/>
              <w:rPr>
                <w:rFonts w:cstheme="minorHAnsi"/>
                <w:b/>
                <w:bCs/>
              </w:rPr>
            </w:pPr>
            <w:r w:rsidRPr="009D2830">
              <w:rPr>
                <w:rFonts w:cstheme="minorHAnsi"/>
                <w:b/>
                <w:bCs/>
              </w:rPr>
              <w:t>V</w:t>
            </w:r>
            <w:r w:rsidR="000448B6" w:rsidRPr="009D2830">
              <w:rPr>
                <w:rFonts w:cstheme="minorHAnsi"/>
                <w:b/>
                <w:bCs/>
              </w:rPr>
              <w:t xml:space="preserve"> případě </w:t>
            </w:r>
            <w:r w:rsidR="00BC2FD3" w:rsidRPr="009D2830">
              <w:rPr>
                <w:rFonts w:cstheme="minorHAnsi"/>
                <w:b/>
                <w:bCs/>
              </w:rPr>
              <w:t xml:space="preserve">požadované </w:t>
            </w:r>
            <w:r w:rsidR="000448B6" w:rsidRPr="009D2830">
              <w:rPr>
                <w:rFonts w:cstheme="minorHAnsi"/>
                <w:b/>
                <w:bCs/>
              </w:rPr>
              <w:t xml:space="preserve">anonymizace </w:t>
            </w:r>
            <w:r w:rsidR="00163DB0" w:rsidRPr="009D2830">
              <w:rPr>
                <w:rFonts w:cstheme="minorHAnsi"/>
                <w:b/>
                <w:bCs/>
              </w:rPr>
              <w:t>(</w:t>
            </w:r>
            <w:r w:rsidR="000448B6" w:rsidRPr="009D2830">
              <w:rPr>
                <w:rFonts w:cstheme="minorHAnsi"/>
                <w:b/>
                <w:bCs/>
              </w:rPr>
              <w:t>nebo nemožnosti zveřejnění</w:t>
            </w:r>
            <w:r w:rsidR="00163DB0" w:rsidRPr="009D2830">
              <w:rPr>
                <w:rFonts w:cstheme="minorHAnsi"/>
                <w:b/>
                <w:bCs/>
              </w:rPr>
              <w:t>)</w:t>
            </w:r>
            <w:r w:rsidR="005669C9" w:rsidRPr="009D2830">
              <w:rPr>
                <w:rFonts w:cstheme="minorHAnsi"/>
                <w:b/>
                <w:bCs/>
              </w:rPr>
              <w:t xml:space="preserve"> </w:t>
            </w:r>
            <w:r w:rsidR="000448B6" w:rsidRPr="009D2830">
              <w:rPr>
                <w:rFonts w:cstheme="minorHAnsi"/>
                <w:b/>
                <w:bCs/>
              </w:rPr>
              <w:t>vypište údaje a</w:t>
            </w:r>
            <w:r w:rsidRPr="009D2830">
              <w:rPr>
                <w:rFonts w:cstheme="minorHAnsi"/>
                <w:b/>
                <w:bCs/>
              </w:rPr>
              <w:t xml:space="preserve"> </w:t>
            </w:r>
            <w:r w:rsidR="005669C9" w:rsidRPr="009D2830">
              <w:rPr>
                <w:rFonts w:cstheme="minorHAnsi"/>
                <w:b/>
                <w:bCs/>
              </w:rPr>
              <w:t>úpravy, aby</w:t>
            </w:r>
            <w:r w:rsidRPr="009D2830">
              <w:rPr>
                <w:rFonts w:cstheme="minorHAnsi"/>
                <w:b/>
                <w:bCs/>
              </w:rPr>
              <w:t xml:space="preserve"> bylo</w:t>
            </w:r>
            <w:r w:rsidR="005669C9" w:rsidRPr="009D2830">
              <w:rPr>
                <w:rFonts w:cstheme="minorHAnsi"/>
                <w:b/>
                <w:bCs/>
              </w:rPr>
              <w:t xml:space="preserve"> zveřejnění možné</w:t>
            </w:r>
            <w:r w:rsidR="00163DB0" w:rsidRPr="009D2830">
              <w:rPr>
                <w:rFonts w:cstheme="minorHAnsi"/>
                <w:b/>
                <w:bCs/>
              </w:rPr>
              <w:t xml:space="preserve"> (případně proč není možné)</w:t>
            </w:r>
            <w:r w:rsidR="005669C9" w:rsidRPr="009D2830">
              <w:rPr>
                <w:rFonts w:cstheme="minorHAnsi"/>
                <w:b/>
                <w:bCs/>
              </w:rPr>
              <w:t xml:space="preserve">: </w:t>
            </w:r>
          </w:p>
        </w:tc>
        <w:tc>
          <w:tcPr>
            <w:tcW w:w="3469" w:type="dxa"/>
            <w:gridSpan w:val="2"/>
            <w:shd w:val="clear" w:color="auto" w:fill="auto"/>
          </w:tcPr>
          <w:p w14:paraId="50226BAB" w14:textId="77777777" w:rsidR="005669C9" w:rsidRPr="009D2830" w:rsidRDefault="005669C9" w:rsidP="003F7B0D">
            <w:pPr>
              <w:spacing w:before="40" w:after="40"/>
              <w:jc w:val="left"/>
              <w:rPr>
                <w:rFonts w:cstheme="minorHAnsi"/>
                <w:bCs/>
              </w:rPr>
            </w:pPr>
          </w:p>
        </w:tc>
      </w:tr>
      <w:tr w:rsidR="00CE4F79" w:rsidRPr="009D2830" w14:paraId="4214B045" w14:textId="77777777" w:rsidTr="0091799C">
        <w:trPr>
          <w:trHeight w:val="20"/>
        </w:trPr>
        <w:tc>
          <w:tcPr>
            <w:tcW w:w="10273" w:type="dxa"/>
            <w:gridSpan w:val="8"/>
            <w:shd w:val="clear" w:color="auto" w:fill="D9D9D9" w:themeFill="background1" w:themeFillShade="D9"/>
          </w:tcPr>
          <w:p w14:paraId="55E4B586" w14:textId="77777777" w:rsidR="00CE4F79" w:rsidRPr="009D2830" w:rsidRDefault="00CE4F79" w:rsidP="003F7B0D">
            <w:pPr>
              <w:spacing w:before="40" w:after="40"/>
              <w:jc w:val="left"/>
              <w:rPr>
                <w:rFonts w:cstheme="minorHAnsi"/>
                <w:bCs/>
              </w:rPr>
            </w:pPr>
            <w:r w:rsidRPr="009D2830">
              <w:rPr>
                <w:rFonts w:cstheme="minorHAnsi"/>
                <w:b/>
                <w:bCs/>
              </w:rPr>
              <w:t xml:space="preserve">Shrnutí shody se základními principy </w:t>
            </w:r>
            <w:r w:rsidR="001B6060" w:rsidRPr="009D2830">
              <w:rPr>
                <w:rFonts w:cstheme="minorHAnsi"/>
                <w:b/>
                <w:bCs/>
              </w:rPr>
              <w:t>a standardy českého</w:t>
            </w:r>
            <w:r w:rsidRPr="009D2830">
              <w:rPr>
                <w:rFonts w:cstheme="minorHAnsi"/>
                <w:b/>
                <w:bCs/>
              </w:rPr>
              <w:t xml:space="preserve"> eGovernmentu:</w:t>
            </w:r>
          </w:p>
        </w:tc>
      </w:tr>
      <w:tr w:rsidR="0088409C" w:rsidRPr="009D2830" w14:paraId="695CBDC7" w14:textId="77777777" w:rsidTr="0091799C">
        <w:trPr>
          <w:trHeight w:val="20"/>
        </w:trPr>
        <w:tc>
          <w:tcPr>
            <w:tcW w:w="209" w:type="dxa"/>
            <w:vMerge w:val="restart"/>
            <w:shd w:val="clear" w:color="auto" w:fill="D9D9D9" w:themeFill="background1" w:themeFillShade="D9"/>
          </w:tcPr>
          <w:p w14:paraId="2EBB11B2" w14:textId="77777777" w:rsidR="0088409C" w:rsidRPr="009D2830" w:rsidRDefault="0088409C" w:rsidP="003F7B0D">
            <w:pPr>
              <w:spacing w:before="40" w:after="40"/>
              <w:jc w:val="left"/>
              <w:rPr>
                <w:rFonts w:cstheme="minorHAnsi"/>
                <w:b/>
                <w:bCs/>
              </w:rPr>
            </w:pPr>
          </w:p>
        </w:tc>
        <w:tc>
          <w:tcPr>
            <w:tcW w:w="2059" w:type="dxa"/>
            <w:gridSpan w:val="2"/>
            <w:shd w:val="clear" w:color="auto" w:fill="D9D9D9" w:themeFill="background1" w:themeFillShade="D9"/>
          </w:tcPr>
          <w:p w14:paraId="59A2B034" w14:textId="77777777" w:rsidR="0088409C" w:rsidRPr="009D2830" w:rsidRDefault="0088409C" w:rsidP="003F7B0D">
            <w:pPr>
              <w:spacing w:before="40" w:after="40"/>
              <w:jc w:val="left"/>
              <w:rPr>
                <w:rFonts w:cstheme="minorHAnsi"/>
                <w:b/>
                <w:bCs/>
              </w:rPr>
            </w:pPr>
            <w:r w:rsidRPr="009D2830">
              <w:rPr>
                <w:rFonts w:cstheme="minorHAnsi"/>
                <w:b/>
                <w:bCs/>
              </w:rPr>
              <w:t>Žádáte výjimku(y)?</w:t>
            </w:r>
          </w:p>
        </w:tc>
        <w:sdt>
          <w:sdtPr>
            <w:rPr>
              <w:rFonts w:cstheme="minorHAnsi"/>
              <w:b/>
              <w:bCs/>
              <w:i/>
              <w:color w:val="FF0000"/>
            </w:rPr>
            <w:id w:val="-1945758662"/>
            <w:placeholder>
              <w:docPart w:val="A9495502525C495C820DB72A161E3ED3"/>
            </w:placeholder>
            <w:comboBox>
              <w:listItem w:displayText="Ano" w:value="Ano"/>
              <w:listItem w:displayText="Ne" w:value="Ne"/>
            </w:comboBox>
          </w:sdtPr>
          <w:sdtEndPr>
            <w:rPr>
              <w:i w:val="0"/>
              <w:color w:val="auto"/>
            </w:rPr>
          </w:sdtEndPr>
          <w:sdtContent>
            <w:tc>
              <w:tcPr>
                <w:tcW w:w="1701" w:type="dxa"/>
                <w:shd w:val="clear" w:color="auto" w:fill="auto"/>
              </w:tcPr>
              <w:p w14:paraId="514EB33A" w14:textId="050D5874" w:rsidR="0088409C" w:rsidRPr="009D2830" w:rsidRDefault="003D3694" w:rsidP="003F7B0D">
                <w:pPr>
                  <w:spacing w:before="40" w:after="40"/>
                  <w:jc w:val="left"/>
                  <w:rPr>
                    <w:rFonts w:cstheme="minorHAnsi"/>
                    <w:b/>
                    <w:bCs/>
                  </w:rPr>
                </w:pPr>
                <w:r w:rsidRPr="009D2830">
                  <w:rPr>
                    <w:rFonts w:cstheme="minorHAnsi"/>
                    <w:b/>
                    <w:bCs/>
                    <w:i/>
                    <w:color w:val="FF0000"/>
                  </w:rPr>
                  <w:t>Ne</w:t>
                </w:r>
              </w:p>
            </w:tc>
          </w:sdtContent>
        </w:sdt>
        <w:tc>
          <w:tcPr>
            <w:tcW w:w="3828" w:type="dxa"/>
            <w:gridSpan w:val="3"/>
            <w:shd w:val="clear" w:color="auto" w:fill="D9D9D9" w:themeFill="background1" w:themeFillShade="D9"/>
          </w:tcPr>
          <w:p w14:paraId="533E86F8" w14:textId="77777777" w:rsidR="0088409C" w:rsidRPr="009D2830" w:rsidRDefault="0088409C" w:rsidP="003F7B0D">
            <w:pPr>
              <w:spacing w:before="40" w:after="40"/>
              <w:jc w:val="left"/>
              <w:rPr>
                <w:rFonts w:cstheme="minorHAnsi"/>
                <w:b/>
                <w:bCs/>
              </w:rPr>
            </w:pPr>
            <w:r w:rsidRPr="009D2830">
              <w:rPr>
                <w:rFonts w:cstheme="minorHAnsi"/>
                <w:b/>
                <w:bCs/>
              </w:rPr>
              <w:t xml:space="preserve">Počet </w:t>
            </w:r>
            <w:r w:rsidR="007035B5" w:rsidRPr="009D2830">
              <w:rPr>
                <w:rFonts w:cstheme="minorHAnsi"/>
                <w:b/>
                <w:bCs/>
              </w:rPr>
              <w:t xml:space="preserve">žádostí o </w:t>
            </w:r>
            <w:r w:rsidRPr="009D2830">
              <w:rPr>
                <w:rFonts w:cstheme="minorHAnsi"/>
                <w:b/>
                <w:bCs/>
              </w:rPr>
              <w:t>výjimk</w:t>
            </w:r>
            <w:r w:rsidR="007035B5" w:rsidRPr="009D2830">
              <w:rPr>
                <w:rFonts w:cstheme="minorHAnsi"/>
                <w:b/>
                <w:bCs/>
              </w:rPr>
              <w:t>u</w:t>
            </w:r>
            <w:r w:rsidR="009D4D10" w:rsidRPr="009D2830">
              <w:rPr>
                <w:rFonts w:cstheme="minorHAnsi"/>
                <w:b/>
                <w:bCs/>
              </w:rPr>
              <w:t xml:space="preserve"> v</w:t>
            </w:r>
            <w:r w:rsidR="00C724A4" w:rsidRPr="009D2830">
              <w:rPr>
                <w:rFonts w:cstheme="minorHAnsi"/>
                <w:b/>
                <w:bCs/>
              </w:rPr>
              <w:t> </w:t>
            </w:r>
            <w:r w:rsidR="009D4D10" w:rsidRPr="009D2830">
              <w:rPr>
                <w:rFonts w:cstheme="minorHAnsi"/>
                <w:b/>
                <w:bCs/>
              </w:rPr>
              <w:t>přílohách</w:t>
            </w:r>
            <w:r w:rsidRPr="009D2830">
              <w:rPr>
                <w:rFonts w:cstheme="minorHAnsi"/>
                <w:b/>
                <w:bCs/>
              </w:rPr>
              <w:t>:</w:t>
            </w:r>
          </w:p>
        </w:tc>
        <w:tc>
          <w:tcPr>
            <w:tcW w:w="2476" w:type="dxa"/>
            <w:shd w:val="clear" w:color="auto" w:fill="auto"/>
          </w:tcPr>
          <w:p w14:paraId="20CCBC33" w14:textId="77777777" w:rsidR="0088409C" w:rsidRPr="009D2830" w:rsidRDefault="0088409C" w:rsidP="003F7B0D">
            <w:pPr>
              <w:spacing w:before="40" w:after="40"/>
              <w:jc w:val="left"/>
              <w:rPr>
                <w:rFonts w:cstheme="minorHAnsi"/>
                <w:b/>
                <w:bCs/>
              </w:rPr>
            </w:pPr>
          </w:p>
        </w:tc>
      </w:tr>
      <w:tr w:rsidR="00CE4F79" w:rsidRPr="009D2830" w14:paraId="6BB40172" w14:textId="77777777" w:rsidTr="0091799C">
        <w:trPr>
          <w:trHeight w:val="20"/>
        </w:trPr>
        <w:tc>
          <w:tcPr>
            <w:tcW w:w="209" w:type="dxa"/>
            <w:vMerge/>
            <w:shd w:val="clear" w:color="auto" w:fill="D9D9D9" w:themeFill="background1" w:themeFillShade="D9"/>
          </w:tcPr>
          <w:p w14:paraId="25E95F8D" w14:textId="77777777" w:rsidR="00CE4F79" w:rsidRPr="009D2830" w:rsidRDefault="00CE4F79" w:rsidP="003F7B0D">
            <w:pPr>
              <w:spacing w:before="40" w:after="40"/>
              <w:jc w:val="left"/>
              <w:rPr>
                <w:rFonts w:cstheme="minorHAnsi"/>
                <w:b/>
                <w:bCs/>
              </w:rPr>
            </w:pPr>
          </w:p>
        </w:tc>
        <w:tc>
          <w:tcPr>
            <w:tcW w:w="2059" w:type="dxa"/>
            <w:gridSpan w:val="2"/>
            <w:shd w:val="clear" w:color="auto" w:fill="D9D9D9" w:themeFill="background1" w:themeFillShade="D9"/>
          </w:tcPr>
          <w:p w14:paraId="0503590D" w14:textId="77777777" w:rsidR="00CE4F79" w:rsidRPr="009D2830" w:rsidRDefault="00CE4F79" w:rsidP="003F7B0D">
            <w:pPr>
              <w:spacing w:before="40" w:after="40"/>
              <w:jc w:val="left"/>
              <w:rPr>
                <w:rFonts w:cstheme="minorHAnsi"/>
                <w:b/>
                <w:bCs/>
              </w:rPr>
            </w:pPr>
            <w:r w:rsidRPr="009D2830">
              <w:rPr>
                <w:rFonts w:cstheme="minorHAnsi"/>
                <w:b/>
                <w:bCs/>
              </w:rPr>
              <w:t>Komentář</w:t>
            </w:r>
            <w:r w:rsidR="00F4260E" w:rsidRPr="009D2830">
              <w:rPr>
                <w:rFonts w:cstheme="minorHAnsi"/>
                <w:b/>
                <w:bCs/>
              </w:rPr>
              <w:t xml:space="preserve"> k</w:t>
            </w:r>
            <w:r w:rsidR="00C724A4" w:rsidRPr="009D2830">
              <w:rPr>
                <w:rFonts w:cstheme="minorHAnsi"/>
                <w:b/>
                <w:bCs/>
              </w:rPr>
              <w:t> </w:t>
            </w:r>
            <w:r w:rsidR="00F4260E" w:rsidRPr="009D2830">
              <w:rPr>
                <w:rFonts w:cstheme="minorHAnsi"/>
                <w:b/>
                <w:bCs/>
              </w:rPr>
              <w:t>výjimkám</w:t>
            </w:r>
            <w:r w:rsidRPr="009D2830">
              <w:rPr>
                <w:rFonts w:cstheme="minorHAnsi"/>
                <w:b/>
                <w:bCs/>
              </w:rPr>
              <w:t>:</w:t>
            </w:r>
          </w:p>
        </w:tc>
        <w:tc>
          <w:tcPr>
            <w:tcW w:w="8005" w:type="dxa"/>
            <w:gridSpan w:val="5"/>
            <w:shd w:val="clear" w:color="auto" w:fill="auto"/>
          </w:tcPr>
          <w:p w14:paraId="6C7BFD5E" w14:textId="77777777" w:rsidR="00CE4F79" w:rsidRPr="009D2830" w:rsidRDefault="00CE4F79" w:rsidP="003F7B0D">
            <w:pPr>
              <w:tabs>
                <w:tab w:val="left" w:pos="2190"/>
              </w:tabs>
              <w:spacing w:before="40" w:after="40"/>
              <w:jc w:val="left"/>
              <w:rPr>
                <w:rFonts w:cstheme="minorHAnsi"/>
                <w:b/>
                <w:bCs/>
              </w:rPr>
            </w:pPr>
          </w:p>
        </w:tc>
      </w:tr>
      <w:tr w:rsidR="00CE4F79" w:rsidRPr="009D2830" w14:paraId="1F89F16D" w14:textId="77777777" w:rsidTr="0091799C">
        <w:trPr>
          <w:trHeight w:val="20"/>
        </w:trPr>
        <w:tc>
          <w:tcPr>
            <w:tcW w:w="10273" w:type="dxa"/>
            <w:gridSpan w:val="8"/>
            <w:shd w:val="clear" w:color="auto" w:fill="D9D9D9" w:themeFill="background1" w:themeFillShade="D9"/>
          </w:tcPr>
          <w:p w14:paraId="73A86DD1" w14:textId="77777777" w:rsidR="00CE4F79" w:rsidRPr="009D2830" w:rsidRDefault="00CE4F79" w:rsidP="003F7B0D">
            <w:pPr>
              <w:keepNext/>
              <w:spacing w:before="40" w:after="40"/>
              <w:jc w:val="left"/>
              <w:rPr>
                <w:rFonts w:cstheme="minorHAnsi"/>
                <w:bCs/>
              </w:rPr>
            </w:pPr>
            <w:r w:rsidRPr="009D2830">
              <w:rPr>
                <w:rFonts w:eastAsia="Calibri" w:cstheme="minorHAnsi"/>
                <w:b/>
              </w:rPr>
              <w:t>Určení</w:t>
            </w:r>
            <w:r w:rsidR="00C724A4" w:rsidRPr="009D2830">
              <w:rPr>
                <w:rFonts w:eastAsia="Calibri" w:cstheme="minorHAnsi"/>
                <w:b/>
              </w:rPr>
              <w:t>:</w:t>
            </w:r>
            <w:r w:rsidRPr="009D2830">
              <w:rPr>
                <w:rFonts w:eastAsia="Calibri" w:cstheme="minorHAnsi"/>
                <w:b/>
              </w:rPr>
              <w:t xml:space="preserve"> věcného správce, technického správce a provozovatele</w:t>
            </w:r>
            <w:r w:rsidR="00A169B6" w:rsidRPr="009D2830">
              <w:rPr>
                <w:rFonts w:eastAsia="Calibri" w:cstheme="minorHAnsi"/>
                <w:b/>
              </w:rPr>
              <w:t xml:space="preserve"> </w:t>
            </w:r>
            <w:r w:rsidR="00543053" w:rsidRPr="009D2830">
              <w:rPr>
                <w:rFonts w:eastAsia="Calibri" w:cstheme="minorHAnsi"/>
              </w:rPr>
              <w:t>(pokud je předmětem více IS, klasifikujte hlavní a ostatní vysvětlete</w:t>
            </w:r>
            <w:r w:rsidR="00163DB0" w:rsidRPr="009D2830">
              <w:rPr>
                <w:rFonts w:eastAsia="Calibri" w:cstheme="minorHAnsi"/>
              </w:rPr>
              <w:t xml:space="preserve"> v tabulce 8</w:t>
            </w:r>
            <w:r w:rsidR="00543053" w:rsidRPr="009D2830">
              <w:rPr>
                <w:rFonts w:eastAsia="Calibri" w:cstheme="minorHAnsi"/>
              </w:rPr>
              <w:t>)</w:t>
            </w:r>
          </w:p>
        </w:tc>
      </w:tr>
      <w:tr w:rsidR="00CE4F79" w:rsidRPr="009D2830" w14:paraId="1A3A86D7" w14:textId="77777777" w:rsidTr="0091799C">
        <w:trPr>
          <w:trHeight w:val="20"/>
        </w:trPr>
        <w:tc>
          <w:tcPr>
            <w:tcW w:w="209" w:type="dxa"/>
            <w:vMerge w:val="restart"/>
            <w:shd w:val="clear" w:color="auto" w:fill="D9D9D9" w:themeFill="background1" w:themeFillShade="D9"/>
          </w:tcPr>
          <w:p w14:paraId="09FF97E0" w14:textId="77777777" w:rsidR="00CE4F79" w:rsidRPr="009D2830" w:rsidRDefault="00CE4F79" w:rsidP="003F7B0D">
            <w:pPr>
              <w:spacing w:before="40" w:after="40"/>
              <w:jc w:val="left"/>
              <w:rPr>
                <w:rFonts w:cstheme="minorHAnsi"/>
                <w:b/>
                <w:bCs/>
              </w:rPr>
            </w:pPr>
          </w:p>
        </w:tc>
        <w:tc>
          <w:tcPr>
            <w:tcW w:w="2059" w:type="dxa"/>
            <w:gridSpan w:val="2"/>
            <w:shd w:val="clear" w:color="auto" w:fill="D9D9D9" w:themeFill="background1" w:themeFillShade="D9"/>
          </w:tcPr>
          <w:p w14:paraId="2D722579" w14:textId="77777777" w:rsidR="00CE4F79" w:rsidRPr="009D2830" w:rsidRDefault="00CE4F79" w:rsidP="003F7B0D">
            <w:pPr>
              <w:spacing w:before="40" w:after="40"/>
              <w:jc w:val="left"/>
              <w:rPr>
                <w:rFonts w:cstheme="minorHAnsi"/>
                <w:b/>
                <w:bCs/>
              </w:rPr>
            </w:pPr>
            <w:r w:rsidRPr="009D2830">
              <w:rPr>
                <w:rFonts w:cstheme="minorHAnsi"/>
                <w:b/>
                <w:bCs/>
              </w:rPr>
              <w:t>Věcný správce:</w:t>
            </w:r>
          </w:p>
        </w:tc>
        <w:tc>
          <w:tcPr>
            <w:tcW w:w="8005" w:type="dxa"/>
            <w:gridSpan w:val="5"/>
            <w:shd w:val="clear" w:color="auto" w:fill="auto"/>
          </w:tcPr>
          <w:p w14:paraId="0F14562C" w14:textId="36B3974D" w:rsidR="00CE4F79" w:rsidRPr="009D2830" w:rsidRDefault="003D3694" w:rsidP="003F7B0D">
            <w:pPr>
              <w:spacing w:before="40" w:after="40"/>
              <w:jc w:val="left"/>
              <w:rPr>
                <w:rFonts w:cstheme="minorHAnsi"/>
                <w:b/>
                <w:bCs/>
              </w:rPr>
            </w:pPr>
            <w:r w:rsidRPr="009D2830">
              <w:rPr>
                <w:rFonts w:cstheme="minorHAnsi"/>
                <w:b/>
                <w:bCs/>
              </w:rPr>
              <w:t>ČÚZK</w:t>
            </w:r>
          </w:p>
        </w:tc>
      </w:tr>
      <w:tr w:rsidR="00CE4F79" w:rsidRPr="009D2830" w14:paraId="292F9032" w14:textId="77777777" w:rsidTr="0091799C">
        <w:trPr>
          <w:trHeight w:val="20"/>
        </w:trPr>
        <w:tc>
          <w:tcPr>
            <w:tcW w:w="209" w:type="dxa"/>
            <w:vMerge/>
            <w:shd w:val="clear" w:color="auto" w:fill="D9D9D9" w:themeFill="background1" w:themeFillShade="D9"/>
          </w:tcPr>
          <w:p w14:paraId="5253AA11" w14:textId="77777777" w:rsidR="00CE4F79" w:rsidRPr="009D2830" w:rsidRDefault="00CE4F79" w:rsidP="003F7B0D">
            <w:pPr>
              <w:spacing w:before="40" w:after="40"/>
              <w:jc w:val="left"/>
              <w:rPr>
                <w:rFonts w:cstheme="minorHAnsi"/>
                <w:b/>
                <w:bCs/>
              </w:rPr>
            </w:pPr>
          </w:p>
        </w:tc>
        <w:tc>
          <w:tcPr>
            <w:tcW w:w="2059" w:type="dxa"/>
            <w:gridSpan w:val="2"/>
            <w:shd w:val="clear" w:color="auto" w:fill="D9D9D9" w:themeFill="background1" w:themeFillShade="D9"/>
          </w:tcPr>
          <w:p w14:paraId="6EB01E59" w14:textId="77777777" w:rsidR="00CE4F79" w:rsidRPr="009D2830" w:rsidRDefault="00CE4F79" w:rsidP="003F7B0D">
            <w:pPr>
              <w:spacing w:before="40" w:after="40"/>
              <w:jc w:val="left"/>
              <w:rPr>
                <w:rFonts w:cstheme="minorHAnsi"/>
                <w:b/>
                <w:bCs/>
              </w:rPr>
            </w:pPr>
            <w:r w:rsidRPr="009D2830">
              <w:rPr>
                <w:rFonts w:cstheme="minorHAnsi"/>
                <w:b/>
                <w:bCs/>
              </w:rPr>
              <w:t>Technický správce:</w:t>
            </w:r>
          </w:p>
        </w:tc>
        <w:tc>
          <w:tcPr>
            <w:tcW w:w="8005" w:type="dxa"/>
            <w:gridSpan w:val="5"/>
            <w:shd w:val="clear" w:color="auto" w:fill="auto"/>
          </w:tcPr>
          <w:p w14:paraId="758923CE" w14:textId="6D14DDFD" w:rsidR="00CE4F79" w:rsidRPr="009D2830" w:rsidRDefault="003D3694" w:rsidP="003F7B0D">
            <w:pPr>
              <w:spacing w:before="40" w:after="40"/>
              <w:jc w:val="left"/>
              <w:rPr>
                <w:rFonts w:cstheme="minorHAnsi"/>
                <w:b/>
                <w:bCs/>
              </w:rPr>
            </w:pPr>
            <w:r w:rsidRPr="009D2830">
              <w:rPr>
                <w:rFonts w:cstheme="minorHAnsi"/>
                <w:b/>
                <w:bCs/>
              </w:rPr>
              <w:t>ČÚZK</w:t>
            </w:r>
          </w:p>
        </w:tc>
      </w:tr>
      <w:tr w:rsidR="00CE4F79" w:rsidRPr="009D2830" w14:paraId="1A168449" w14:textId="77777777" w:rsidTr="0091799C">
        <w:trPr>
          <w:trHeight w:val="20"/>
        </w:trPr>
        <w:tc>
          <w:tcPr>
            <w:tcW w:w="209" w:type="dxa"/>
            <w:vMerge/>
            <w:tcBorders>
              <w:bottom w:val="nil"/>
            </w:tcBorders>
            <w:shd w:val="clear" w:color="auto" w:fill="D9D9D9" w:themeFill="background1" w:themeFillShade="D9"/>
          </w:tcPr>
          <w:p w14:paraId="20BB9978" w14:textId="77777777" w:rsidR="00CE4F79" w:rsidRPr="009D2830" w:rsidRDefault="00CE4F79" w:rsidP="003F7B0D">
            <w:pPr>
              <w:spacing w:before="40" w:after="40"/>
              <w:jc w:val="left"/>
              <w:rPr>
                <w:rFonts w:cstheme="minorHAnsi"/>
                <w:b/>
                <w:bCs/>
              </w:rPr>
            </w:pPr>
          </w:p>
        </w:tc>
        <w:tc>
          <w:tcPr>
            <w:tcW w:w="2059" w:type="dxa"/>
            <w:gridSpan w:val="2"/>
            <w:shd w:val="clear" w:color="auto" w:fill="D9D9D9" w:themeFill="background1" w:themeFillShade="D9"/>
          </w:tcPr>
          <w:p w14:paraId="57FB5920" w14:textId="77777777" w:rsidR="00CE4F79" w:rsidRPr="009D2830" w:rsidRDefault="00CE4F79" w:rsidP="003F7B0D">
            <w:pPr>
              <w:spacing w:before="40" w:after="40"/>
              <w:jc w:val="left"/>
              <w:rPr>
                <w:rFonts w:cstheme="minorHAnsi"/>
                <w:b/>
                <w:bCs/>
              </w:rPr>
            </w:pPr>
            <w:r w:rsidRPr="009D2830">
              <w:rPr>
                <w:rFonts w:cstheme="minorHAnsi"/>
                <w:b/>
                <w:bCs/>
              </w:rPr>
              <w:t>Provozovatel:</w:t>
            </w:r>
          </w:p>
        </w:tc>
        <w:tc>
          <w:tcPr>
            <w:tcW w:w="8005" w:type="dxa"/>
            <w:gridSpan w:val="5"/>
            <w:shd w:val="clear" w:color="auto" w:fill="auto"/>
          </w:tcPr>
          <w:p w14:paraId="6096F3DE" w14:textId="0AB652D7" w:rsidR="00CE4F79" w:rsidRPr="009D2830" w:rsidRDefault="003D3694" w:rsidP="003F7B0D">
            <w:pPr>
              <w:spacing w:before="40" w:after="40"/>
              <w:jc w:val="left"/>
              <w:rPr>
                <w:rFonts w:cstheme="minorHAnsi"/>
                <w:b/>
                <w:bCs/>
              </w:rPr>
            </w:pPr>
            <w:r w:rsidRPr="009D2830">
              <w:rPr>
                <w:rFonts w:cstheme="minorHAnsi"/>
                <w:b/>
                <w:bCs/>
              </w:rPr>
              <w:t>ČÚZK</w:t>
            </w:r>
          </w:p>
        </w:tc>
      </w:tr>
      <w:tr w:rsidR="00792A21" w:rsidRPr="009D2830" w14:paraId="2572A261" w14:textId="77777777" w:rsidTr="0091799C">
        <w:trPr>
          <w:trHeight w:val="204"/>
        </w:trPr>
        <w:tc>
          <w:tcPr>
            <w:tcW w:w="6663" w:type="dxa"/>
            <w:gridSpan w:val="5"/>
            <w:shd w:val="clear" w:color="auto" w:fill="D9D9D9" w:themeFill="background1" w:themeFillShade="D9"/>
          </w:tcPr>
          <w:p w14:paraId="6CDDA8ED" w14:textId="053947C7" w:rsidR="00792A21" w:rsidRPr="009D2830" w:rsidRDefault="00BF51BE" w:rsidP="00605C54">
            <w:pPr>
              <w:spacing w:before="40" w:after="40"/>
              <w:jc w:val="left"/>
              <w:rPr>
                <w:rFonts w:cstheme="minorHAnsi"/>
                <w:b/>
                <w:bCs/>
              </w:rPr>
            </w:pPr>
            <w:r w:rsidRPr="009D2830">
              <w:rPr>
                <w:rFonts w:cstheme="minorHAnsi"/>
                <w:b/>
                <w:bCs/>
              </w:rPr>
              <w:t xml:space="preserve">Realizační </w:t>
            </w:r>
            <w:r w:rsidRPr="009D2830">
              <w:rPr>
                <w:rFonts w:cstheme="minorHAnsi"/>
                <w:bCs/>
              </w:rPr>
              <w:t>(implementační)</w:t>
            </w:r>
            <w:r w:rsidR="00792A21" w:rsidRPr="009D2830">
              <w:rPr>
                <w:rFonts w:cstheme="minorHAnsi"/>
                <w:bCs/>
              </w:rPr>
              <w:t xml:space="preserve"> </w:t>
            </w:r>
            <w:r w:rsidR="00792A21" w:rsidRPr="009D2830">
              <w:rPr>
                <w:rFonts w:cstheme="minorHAnsi"/>
                <w:b/>
                <w:bCs/>
              </w:rPr>
              <w:t>výdaje</w:t>
            </w:r>
            <w:r w:rsidR="004C1C4C" w:rsidRPr="009D2830">
              <w:rPr>
                <w:rFonts w:cstheme="minorHAnsi"/>
                <w:b/>
                <w:bCs/>
              </w:rPr>
              <w:t xml:space="preserve"> </w:t>
            </w:r>
            <w:r w:rsidRPr="009D2830">
              <w:rPr>
                <w:rFonts w:cstheme="minorHAnsi"/>
                <w:b/>
                <w:bCs/>
              </w:rPr>
              <w:t xml:space="preserve">v rámci </w:t>
            </w:r>
            <w:r w:rsidR="004C1C4C" w:rsidRPr="009D2830">
              <w:rPr>
                <w:rFonts w:cstheme="minorHAnsi"/>
                <w:b/>
                <w:bCs/>
              </w:rPr>
              <w:t>projektu</w:t>
            </w:r>
            <w:r w:rsidR="00307486" w:rsidRPr="009D2830">
              <w:rPr>
                <w:rFonts w:cstheme="minorHAnsi"/>
                <w:b/>
                <w:bCs/>
              </w:rPr>
              <w:t xml:space="preserve"> </w:t>
            </w:r>
            <w:r w:rsidR="00307486" w:rsidRPr="009D2830">
              <w:rPr>
                <w:rFonts w:cstheme="minorHAnsi"/>
                <w:bCs/>
              </w:rPr>
              <w:t>(</w:t>
            </w:r>
            <w:r w:rsidRPr="009D2830">
              <w:rPr>
                <w:rFonts w:cstheme="minorHAnsi"/>
                <w:bCs/>
              </w:rPr>
              <w:t xml:space="preserve">součet </w:t>
            </w:r>
            <w:r w:rsidR="00253F6D" w:rsidRPr="009D2830">
              <w:rPr>
                <w:rFonts w:cstheme="minorHAnsi"/>
                <w:bCs/>
              </w:rPr>
              <w:t xml:space="preserve">hodnot ve </w:t>
            </w:r>
            <w:r w:rsidRPr="009D2830">
              <w:rPr>
                <w:rFonts w:cstheme="minorHAnsi"/>
                <w:bCs/>
              </w:rPr>
              <w:t>sloupc</w:t>
            </w:r>
            <w:r w:rsidR="00253F6D" w:rsidRPr="009D2830">
              <w:rPr>
                <w:rFonts w:cstheme="minorHAnsi"/>
                <w:bCs/>
              </w:rPr>
              <w:t>i</w:t>
            </w:r>
            <w:r w:rsidRPr="009D2830">
              <w:rPr>
                <w:rFonts w:cstheme="minorHAnsi"/>
                <w:bCs/>
              </w:rPr>
              <w:t xml:space="preserve"> 1</w:t>
            </w:r>
            <w:r w:rsidR="00307486" w:rsidRPr="009D2830">
              <w:rPr>
                <w:rFonts w:cstheme="minorHAnsi"/>
                <w:bCs/>
              </w:rPr>
              <w:t xml:space="preserve"> tabulky </w:t>
            </w:r>
            <w:r w:rsidR="00163DB0" w:rsidRPr="009D2830">
              <w:rPr>
                <w:rFonts w:cstheme="minorHAnsi"/>
                <w:bCs/>
              </w:rPr>
              <w:t>5</w:t>
            </w:r>
            <w:r w:rsidR="00605C54" w:rsidRPr="009D2830">
              <w:rPr>
                <w:rFonts w:cstheme="minorHAnsi"/>
                <w:bCs/>
              </w:rPr>
              <w:t>8</w:t>
            </w:r>
            <w:r w:rsidR="00163DB0" w:rsidRPr="009D2830">
              <w:rPr>
                <w:rFonts w:cstheme="minorHAnsi"/>
                <w:bCs/>
              </w:rPr>
              <w:t xml:space="preserve"> </w:t>
            </w:r>
            <w:r w:rsidR="00307486" w:rsidRPr="009D2830">
              <w:rPr>
                <w:rFonts w:cstheme="minorHAnsi"/>
                <w:bCs/>
              </w:rPr>
              <w:t xml:space="preserve">v kapitole </w:t>
            </w:r>
            <w:r w:rsidR="00307486" w:rsidRPr="009D2830">
              <w:rPr>
                <w:rFonts w:cstheme="minorHAnsi"/>
                <w:bCs/>
              </w:rPr>
              <w:fldChar w:fldCharType="begin"/>
            </w:r>
            <w:r w:rsidR="00307486" w:rsidRPr="009D2830">
              <w:rPr>
                <w:rFonts w:cstheme="minorHAnsi"/>
                <w:bCs/>
              </w:rPr>
              <w:instrText xml:space="preserve"> REF _Ref457990303 \r \h </w:instrText>
            </w:r>
            <w:r w:rsidR="001B0364" w:rsidRPr="009D2830">
              <w:rPr>
                <w:rFonts w:cstheme="minorHAnsi"/>
                <w:bCs/>
              </w:rPr>
              <w:instrText xml:space="preserve"> \* MERGEFORMAT </w:instrText>
            </w:r>
            <w:r w:rsidR="00307486" w:rsidRPr="009D2830">
              <w:rPr>
                <w:rFonts w:cstheme="minorHAnsi"/>
                <w:bCs/>
              </w:rPr>
            </w:r>
            <w:r w:rsidR="00307486" w:rsidRPr="009D2830">
              <w:rPr>
                <w:rFonts w:cstheme="minorHAnsi"/>
                <w:bCs/>
              </w:rPr>
              <w:fldChar w:fldCharType="separate"/>
            </w:r>
            <w:r w:rsidR="007D0770">
              <w:rPr>
                <w:rFonts w:cstheme="minorHAnsi"/>
                <w:bCs/>
              </w:rPr>
              <w:t>3.2.1</w:t>
            </w:r>
            <w:r w:rsidR="00307486" w:rsidRPr="009D2830">
              <w:rPr>
                <w:rFonts w:cstheme="minorHAnsi"/>
                <w:bCs/>
              </w:rPr>
              <w:fldChar w:fldCharType="end"/>
            </w:r>
            <w:r w:rsidR="00307486" w:rsidRPr="009D2830">
              <w:rPr>
                <w:rFonts w:cstheme="minorHAnsi"/>
                <w:bCs/>
              </w:rPr>
              <w:t xml:space="preserve">) </w:t>
            </w:r>
            <w:r w:rsidR="00307486" w:rsidRPr="009D2830">
              <w:rPr>
                <w:rFonts w:cstheme="minorHAnsi"/>
                <w:b/>
                <w:bCs/>
              </w:rPr>
              <w:t>v Kč bez DPH:</w:t>
            </w:r>
          </w:p>
        </w:tc>
        <w:tc>
          <w:tcPr>
            <w:tcW w:w="3610" w:type="dxa"/>
            <w:gridSpan w:val="3"/>
            <w:shd w:val="clear" w:color="auto" w:fill="auto"/>
          </w:tcPr>
          <w:p w14:paraId="0EA68616" w14:textId="0B12997E" w:rsidR="00792A21" w:rsidRPr="004C32C5" w:rsidDel="006E0D05" w:rsidRDefault="004A2723" w:rsidP="004E13BF">
            <w:pPr>
              <w:spacing w:before="40" w:after="40"/>
              <w:jc w:val="right"/>
              <w:rPr>
                <w:rFonts w:cstheme="minorHAnsi"/>
                <w:b/>
                <w:bCs/>
              </w:rPr>
            </w:pPr>
            <w:r w:rsidRPr="004C32C5">
              <w:rPr>
                <w:rFonts w:cstheme="minorHAnsi"/>
                <w:b/>
                <w:bCs/>
              </w:rPr>
              <w:t>160.620.164</w:t>
            </w:r>
          </w:p>
        </w:tc>
      </w:tr>
      <w:tr w:rsidR="00D11A74" w:rsidRPr="009D2830" w14:paraId="5ABA00EF" w14:textId="77777777" w:rsidTr="0091799C">
        <w:trPr>
          <w:trHeight w:val="204"/>
        </w:trPr>
        <w:tc>
          <w:tcPr>
            <w:tcW w:w="6663" w:type="dxa"/>
            <w:gridSpan w:val="5"/>
            <w:shd w:val="clear" w:color="auto" w:fill="D9D9D9" w:themeFill="background1" w:themeFillShade="D9"/>
          </w:tcPr>
          <w:p w14:paraId="39CC3968" w14:textId="25D29D54" w:rsidR="00D11A74" w:rsidRPr="009D2830" w:rsidRDefault="00D11A74" w:rsidP="00605C54">
            <w:pPr>
              <w:spacing w:before="40" w:after="40"/>
              <w:jc w:val="left"/>
              <w:rPr>
                <w:rFonts w:cstheme="minorHAnsi"/>
                <w:b/>
                <w:bCs/>
              </w:rPr>
            </w:pPr>
            <w:r w:rsidRPr="009D2830">
              <w:rPr>
                <w:rFonts w:cstheme="minorHAnsi"/>
                <w:b/>
                <w:bCs/>
              </w:rPr>
              <w:t xml:space="preserve">Provozní výdaje plánované v rámci projektu </w:t>
            </w:r>
            <w:r w:rsidRPr="009D2830">
              <w:rPr>
                <w:rFonts w:cstheme="minorHAnsi"/>
                <w:bCs/>
              </w:rPr>
              <w:t xml:space="preserve">(součet </w:t>
            </w:r>
            <w:r w:rsidR="00253F6D" w:rsidRPr="009D2830">
              <w:rPr>
                <w:rFonts w:cstheme="minorHAnsi"/>
                <w:bCs/>
              </w:rPr>
              <w:t xml:space="preserve">hodnot ve </w:t>
            </w:r>
            <w:r w:rsidRPr="009D2830">
              <w:rPr>
                <w:rFonts w:cstheme="minorHAnsi"/>
                <w:bCs/>
              </w:rPr>
              <w:t>sloupc</w:t>
            </w:r>
            <w:r w:rsidR="00253F6D" w:rsidRPr="009D2830">
              <w:rPr>
                <w:rFonts w:cstheme="minorHAnsi"/>
                <w:bCs/>
              </w:rPr>
              <w:t>i</w:t>
            </w:r>
            <w:r w:rsidRPr="009D2830">
              <w:rPr>
                <w:rFonts w:cstheme="minorHAnsi"/>
                <w:bCs/>
              </w:rPr>
              <w:t xml:space="preserve"> 2 tabulky </w:t>
            </w:r>
            <w:r w:rsidR="00163DB0" w:rsidRPr="009D2830">
              <w:rPr>
                <w:rFonts w:cstheme="minorHAnsi"/>
                <w:bCs/>
              </w:rPr>
              <w:t>5</w:t>
            </w:r>
            <w:r w:rsidR="00605C54" w:rsidRPr="009D2830">
              <w:rPr>
                <w:rFonts w:cstheme="minorHAnsi"/>
                <w:bCs/>
              </w:rPr>
              <w:t>8</w:t>
            </w:r>
            <w:r w:rsidR="00163DB0" w:rsidRPr="009D2830">
              <w:rPr>
                <w:rFonts w:cstheme="minorHAnsi"/>
                <w:bCs/>
              </w:rPr>
              <w:t xml:space="preserve"> </w:t>
            </w:r>
            <w:r w:rsidRPr="009D2830">
              <w:rPr>
                <w:rFonts w:cstheme="minorHAnsi"/>
                <w:bCs/>
              </w:rPr>
              <w:t xml:space="preserve">v kapitole </w:t>
            </w:r>
            <w:r w:rsidR="00BF51BE" w:rsidRPr="009D2830">
              <w:rPr>
                <w:rFonts w:cstheme="minorHAnsi"/>
                <w:bCs/>
              </w:rPr>
              <w:fldChar w:fldCharType="begin"/>
            </w:r>
            <w:r w:rsidR="00BF51BE" w:rsidRPr="009D2830">
              <w:rPr>
                <w:rFonts w:cstheme="minorHAnsi"/>
                <w:bCs/>
              </w:rPr>
              <w:instrText xml:space="preserve"> REF _Ref457990303 \r \h </w:instrText>
            </w:r>
            <w:r w:rsidR="008868BD" w:rsidRPr="009D2830">
              <w:rPr>
                <w:rFonts w:cstheme="minorHAnsi"/>
                <w:bCs/>
              </w:rPr>
              <w:instrText xml:space="preserve"> \* MERGEFORMAT </w:instrText>
            </w:r>
            <w:r w:rsidR="00BF51BE" w:rsidRPr="009D2830">
              <w:rPr>
                <w:rFonts w:cstheme="minorHAnsi"/>
                <w:bCs/>
              </w:rPr>
            </w:r>
            <w:r w:rsidR="00BF51BE" w:rsidRPr="009D2830">
              <w:rPr>
                <w:rFonts w:cstheme="minorHAnsi"/>
                <w:bCs/>
              </w:rPr>
              <w:fldChar w:fldCharType="separate"/>
            </w:r>
            <w:r w:rsidR="007D0770">
              <w:rPr>
                <w:rFonts w:cstheme="minorHAnsi"/>
                <w:bCs/>
              </w:rPr>
              <w:t>3.2.1</w:t>
            </w:r>
            <w:r w:rsidR="00BF51BE" w:rsidRPr="009D2830">
              <w:rPr>
                <w:rFonts w:cstheme="minorHAnsi"/>
                <w:bCs/>
              </w:rPr>
              <w:fldChar w:fldCharType="end"/>
            </w:r>
            <w:r w:rsidRPr="009D2830">
              <w:rPr>
                <w:rFonts w:cstheme="minorHAnsi"/>
                <w:bCs/>
              </w:rPr>
              <w:t>)</w:t>
            </w:r>
            <w:r w:rsidRPr="009D2830">
              <w:rPr>
                <w:rFonts w:cstheme="minorHAnsi"/>
                <w:b/>
                <w:bCs/>
              </w:rPr>
              <w:t xml:space="preserve"> v Kč bez DPH:</w:t>
            </w:r>
          </w:p>
        </w:tc>
        <w:tc>
          <w:tcPr>
            <w:tcW w:w="3610" w:type="dxa"/>
            <w:gridSpan w:val="3"/>
            <w:shd w:val="clear" w:color="auto" w:fill="auto"/>
          </w:tcPr>
          <w:p w14:paraId="6AC32046" w14:textId="13892119" w:rsidR="00D11A74" w:rsidRPr="004C32C5" w:rsidDel="006E0D05" w:rsidRDefault="004C32C5" w:rsidP="004E13BF">
            <w:pPr>
              <w:spacing w:before="40" w:after="40"/>
              <w:jc w:val="right"/>
              <w:rPr>
                <w:rFonts w:cstheme="minorHAnsi"/>
                <w:b/>
                <w:bCs/>
              </w:rPr>
            </w:pPr>
            <w:r w:rsidRPr="004E13BF">
              <w:rPr>
                <w:rFonts w:cstheme="minorHAnsi"/>
                <w:b/>
                <w:bCs/>
              </w:rPr>
              <w:t>62.914.560</w:t>
            </w:r>
          </w:p>
        </w:tc>
      </w:tr>
      <w:tr w:rsidR="00D36E3B" w:rsidRPr="009D2830" w14:paraId="1850621B" w14:textId="77777777" w:rsidTr="0091799C">
        <w:trPr>
          <w:trHeight w:val="204"/>
        </w:trPr>
        <w:tc>
          <w:tcPr>
            <w:tcW w:w="6663" w:type="dxa"/>
            <w:gridSpan w:val="5"/>
            <w:shd w:val="clear" w:color="auto" w:fill="D9D9D9" w:themeFill="background1" w:themeFillShade="D9"/>
          </w:tcPr>
          <w:p w14:paraId="2CC2B30F" w14:textId="0AF52394" w:rsidR="00D36E3B" w:rsidRPr="009D2830" w:rsidRDefault="00BF51BE" w:rsidP="00605C54">
            <w:pPr>
              <w:spacing w:before="40" w:after="40"/>
              <w:jc w:val="left"/>
              <w:rPr>
                <w:rFonts w:cstheme="minorHAnsi"/>
                <w:b/>
                <w:bCs/>
              </w:rPr>
            </w:pPr>
            <w:r w:rsidRPr="009D2830">
              <w:rPr>
                <w:rFonts w:cstheme="minorHAnsi"/>
                <w:b/>
                <w:bCs/>
              </w:rPr>
              <w:t xml:space="preserve">5 leté </w:t>
            </w:r>
            <w:r w:rsidR="00307486" w:rsidRPr="009D2830">
              <w:rPr>
                <w:rFonts w:cstheme="minorHAnsi"/>
                <w:b/>
                <w:bCs/>
              </w:rPr>
              <w:t xml:space="preserve">TCO </w:t>
            </w:r>
            <w:r w:rsidR="00307486" w:rsidRPr="009D2830">
              <w:rPr>
                <w:rFonts w:cstheme="minorHAnsi"/>
                <w:bCs/>
              </w:rPr>
              <w:t xml:space="preserve">(součet </w:t>
            </w:r>
            <w:r w:rsidR="00253F6D" w:rsidRPr="009D2830">
              <w:rPr>
                <w:rFonts w:cstheme="minorHAnsi"/>
                <w:bCs/>
              </w:rPr>
              <w:t xml:space="preserve">hodnot ve </w:t>
            </w:r>
            <w:r w:rsidR="00307486" w:rsidRPr="009D2830">
              <w:rPr>
                <w:rFonts w:cstheme="minorHAnsi"/>
                <w:bCs/>
              </w:rPr>
              <w:t>sloupc</w:t>
            </w:r>
            <w:r w:rsidR="00253F6D" w:rsidRPr="009D2830">
              <w:rPr>
                <w:rFonts w:cstheme="minorHAnsi"/>
                <w:bCs/>
              </w:rPr>
              <w:t>i</w:t>
            </w:r>
            <w:r w:rsidR="00307486" w:rsidRPr="009D2830">
              <w:rPr>
                <w:rFonts w:cstheme="minorHAnsi"/>
                <w:bCs/>
              </w:rPr>
              <w:t xml:space="preserve"> 3 tabulky </w:t>
            </w:r>
            <w:r w:rsidR="00C724A4" w:rsidRPr="009D2830">
              <w:rPr>
                <w:rFonts w:cstheme="minorHAnsi"/>
                <w:bCs/>
              </w:rPr>
              <w:t>5</w:t>
            </w:r>
            <w:r w:rsidR="00605C54" w:rsidRPr="009D2830">
              <w:rPr>
                <w:rFonts w:cstheme="minorHAnsi"/>
                <w:bCs/>
              </w:rPr>
              <w:t>8</w:t>
            </w:r>
            <w:r w:rsidR="00307486" w:rsidRPr="009D2830">
              <w:rPr>
                <w:rFonts w:cstheme="minorHAnsi"/>
                <w:bCs/>
              </w:rPr>
              <w:t xml:space="preserve"> v kapitole </w:t>
            </w:r>
            <w:r w:rsidR="00307486" w:rsidRPr="009D2830">
              <w:rPr>
                <w:rFonts w:cstheme="minorHAnsi"/>
                <w:bCs/>
              </w:rPr>
              <w:fldChar w:fldCharType="begin"/>
            </w:r>
            <w:r w:rsidR="00307486" w:rsidRPr="009D2830">
              <w:rPr>
                <w:rFonts w:cstheme="minorHAnsi"/>
                <w:bCs/>
              </w:rPr>
              <w:instrText xml:space="preserve"> REF _Ref457990303 \r \h </w:instrText>
            </w:r>
            <w:r w:rsidR="001B0364" w:rsidRPr="009D2830">
              <w:rPr>
                <w:rFonts w:cstheme="minorHAnsi"/>
                <w:bCs/>
              </w:rPr>
              <w:instrText xml:space="preserve"> \* MERGEFORMAT </w:instrText>
            </w:r>
            <w:r w:rsidR="00307486" w:rsidRPr="009D2830">
              <w:rPr>
                <w:rFonts w:cstheme="minorHAnsi"/>
                <w:bCs/>
              </w:rPr>
            </w:r>
            <w:r w:rsidR="00307486" w:rsidRPr="009D2830">
              <w:rPr>
                <w:rFonts w:cstheme="minorHAnsi"/>
                <w:bCs/>
              </w:rPr>
              <w:fldChar w:fldCharType="separate"/>
            </w:r>
            <w:r w:rsidR="007D0770">
              <w:rPr>
                <w:rFonts w:cstheme="minorHAnsi"/>
                <w:bCs/>
              </w:rPr>
              <w:t>3.2.1</w:t>
            </w:r>
            <w:r w:rsidR="00307486" w:rsidRPr="009D2830">
              <w:rPr>
                <w:rFonts w:cstheme="minorHAnsi"/>
                <w:bCs/>
              </w:rPr>
              <w:fldChar w:fldCharType="end"/>
            </w:r>
            <w:r w:rsidR="00307486" w:rsidRPr="009D2830">
              <w:rPr>
                <w:rFonts w:cstheme="minorHAnsi"/>
                <w:bCs/>
              </w:rPr>
              <w:t xml:space="preserve">) </w:t>
            </w:r>
            <w:r w:rsidR="00307486" w:rsidRPr="009D2830">
              <w:rPr>
                <w:rFonts w:cstheme="minorHAnsi"/>
                <w:b/>
                <w:bCs/>
              </w:rPr>
              <w:t>v Kč bez DPH:</w:t>
            </w:r>
          </w:p>
        </w:tc>
        <w:tc>
          <w:tcPr>
            <w:tcW w:w="3610" w:type="dxa"/>
            <w:gridSpan w:val="3"/>
            <w:shd w:val="clear" w:color="auto" w:fill="auto"/>
          </w:tcPr>
          <w:p w14:paraId="445BFEF2" w14:textId="0EC76E70" w:rsidR="00D36E3B" w:rsidRPr="004C32C5" w:rsidDel="006E0D05" w:rsidRDefault="004C32C5" w:rsidP="004E13BF">
            <w:pPr>
              <w:spacing w:before="40" w:after="40"/>
              <w:jc w:val="right"/>
              <w:rPr>
                <w:rFonts w:cstheme="minorHAnsi"/>
                <w:b/>
                <w:bCs/>
              </w:rPr>
            </w:pPr>
            <w:r w:rsidRPr="004E13BF">
              <w:rPr>
                <w:rFonts w:cstheme="minorHAnsi"/>
                <w:b/>
                <w:bCs/>
              </w:rPr>
              <w:t>286.449.284</w:t>
            </w:r>
          </w:p>
        </w:tc>
      </w:tr>
    </w:tbl>
    <w:p w14:paraId="5ED077A1" w14:textId="77777777" w:rsidR="00D11A74" w:rsidRPr="009D2830" w:rsidRDefault="005669C9" w:rsidP="0029480F">
      <w:pPr>
        <w:pStyle w:val="MVHeading2"/>
      </w:pPr>
      <w:bookmarkStart w:id="16" w:name="_Toc457998906"/>
      <w:bookmarkStart w:id="17" w:name="_Toc457999570"/>
      <w:bookmarkStart w:id="18" w:name="_Toc465074582"/>
      <w:bookmarkEnd w:id="16"/>
      <w:bookmarkEnd w:id="17"/>
      <w:r w:rsidRPr="009D2830">
        <w:t>Popis</w:t>
      </w:r>
      <w:r w:rsidR="00030314" w:rsidRPr="009D2830">
        <w:t>, potřebnost</w:t>
      </w:r>
      <w:r w:rsidRPr="009D2830">
        <w:t xml:space="preserve"> </w:t>
      </w:r>
      <w:r w:rsidR="0014499A" w:rsidRPr="009D2830">
        <w:t xml:space="preserve">a výstupy </w:t>
      </w:r>
      <w:r w:rsidR="00EF748B" w:rsidRPr="009D2830">
        <w:t>projektu</w:t>
      </w:r>
      <w:bookmarkEnd w:id="18"/>
    </w:p>
    <w:tbl>
      <w:tblPr>
        <w:tblStyle w:val="Mkatabulky"/>
        <w:tblW w:w="10080" w:type="dxa"/>
        <w:tblInd w:w="108" w:type="dxa"/>
        <w:tblLook w:val="06A0" w:firstRow="1" w:lastRow="0" w:firstColumn="1" w:lastColumn="0" w:noHBand="1" w:noVBand="1"/>
      </w:tblPr>
      <w:tblGrid>
        <w:gridCol w:w="5760"/>
        <w:gridCol w:w="540"/>
        <w:gridCol w:w="3240"/>
        <w:gridCol w:w="540"/>
      </w:tblGrid>
      <w:tr w:rsidR="008868BD" w:rsidRPr="009D2830" w14:paraId="193211E9" w14:textId="77777777" w:rsidTr="008647C9">
        <w:trPr>
          <w:tblHeader/>
        </w:trPr>
        <w:tc>
          <w:tcPr>
            <w:tcW w:w="10080" w:type="dxa"/>
            <w:gridSpan w:val="4"/>
            <w:shd w:val="clear" w:color="auto" w:fill="CEEBF3"/>
          </w:tcPr>
          <w:p w14:paraId="7E8A42D0" w14:textId="2159B84C" w:rsidR="008868BD" w:rsidRPr="009D2830" w:rsidRDefault="008868BD" w:rsidP="003F7B0D">
            <w:pPr>
              <w:keepNext/>
              <w:spacing w:before="40" w:after="40"/>
              <w:jc w:val="left"/>
              <w:rPr>
                <w:rFonts w:cstheme="minorHAnsi"/>
              </w:rPr>
            </w:pPr>
            <w:bookmarkStart w:id="19" w:name="_Toc509581650"/>
            <w:bookmarkStart w:id="20" w:name="_Toc513797119"/>
            <w:r w:rsidRPr="009D2830">
              <w:rPr>
                <w:rFonts w:cstheme="minorHAnsi"/>
              </w:rPr>
              <w:t xml:space="preserve">Tabulka </w:t>
            </w:r>
            <w:r w:rsidR="00BF5681" w:rsidRPr="009D2830">
              <w:rPr>
                <w:rFonts w:cstheme="minorHAnsi"/>
              </w:rPr>
              <w:fldChar w:fldCharType="begin"/>
            </w:r>
            <w:r w:rsidR="00BF5681" w:rsidRPr="009D2830">
              <w:rPr>
                <w:rFonts w:cstheme="minorHAnsi"/>
              </w:rPr>
              <w:instrText xml:space="preserve"> SEQ Tabulka \* ARABIC </w:instrText>
            </w:r>
            <w:r w:rsidR="00BF5681" w:rsidRPr="009D2830">
              <w:rPr>
                <w:rFonts w:cstheme="minorHAnsi"/>
              </w:rPr>
              <w:fldChar w:fldCharType="separate"/>
            </w:r>
            <w:r w:rsidR="007D0770">
              <w:rPr>
                <w:rFonts w:cstheme="minorHAnsi"/>
                <w:noProof/>
              </w:rPr>
              <w:t>4</w:t>
            </w:r>
            <w:r w:rsidR="00BF5681" w:rsidRPr="009D2830">
              <w:rPr>
                <w:rFonts w:cstheme="minorHAnsi"/>
                <w:noProof/>
              </w:rPr>
              <w:fldChar w:fldCharType="end"/>
            </w:r>
            <w:r w:rsidRPr="009D2830">
              <w:rPr>
                <w:rFonts w:cstheme="minorHAnsi"/>
                <w:noProof/>
              </w:rPr>
              <w:t>:</w:t>
            </w:r>
            <w:r w:rsidR="00A55D52" w:rsidRPr="009D2830">
              <w:rPr>
                <w:rFonts w:cstheme="minorHAnsi"/>
                <w:noProof/>
              </w:rPr>
              <w:t xml:space="preserve"> </w:t>
            </w:r>
            <w:r w:rsidR="00A55D52" w:rsidRPr="009D2830">
              <w:rPr>
                <w:rFonts w:cstheme="minorHAnsi"/>
                <w:b/>
                <w:noProof/>
              </w:rPr>
              <w:t>Popis projektu</w:t>
            </w:r>
            <w:bookmarkEnd w:id="19"/>
            <w:r w:rsidR="000C4BEA" w:rsidRPr="009D2830">
              <w:rPr>
                <w:rFonts w:cstheme="minorHAnsi"/>
                <w:b/>
                <w:noProof/>
              </w:rPr>
              <w:t>:</w:t>
            </w:r>
            <w:bookmarkEnd w:id="20"/>
          </w:p>
        </w:tc>
      </w:tr>
      <w:tr w:rsidR="0014499A" w:rsidRPr="009D2830" w14:paraId="7E740A7A" w14:textId="77777777" w:rsidTr="008647C9">
        <w:tc>
          <w:tcPr>
            <w:tcW w:w="10080" w:type="dxa"/>
            <w:gridSpan w:val="4"/>
            <w:shd w:val="clear" w:color="auto" w:fill="D9D9D9" w:themeFill="background1" w:themeFillShade="D9"/>
          </w:tcPr>
          <w:p w14:paraId="30E5E44C" w14:textId="77777777" w:rsidR="0014499A" w:rsidRPr="009D2830" w:rsidRDefault="002874C1" w:rsidP="003F7B0D">
            <w:pPr>
              <w:keepNext/>
              <w:spacing w:before="40" w:after="40"/>
              <w:jc w:val="left"/>
              <w:rPr>
                <w:rFonts w:eastAsia="Calibri" w:cstheme="minorHAnsi"/>
              </w:rPr>
            </w:pPr>
            <w:r w:rsidRPr="009D2830">
              <w:rPr>
                <w:rFonts w:eastAsia="Calibri" w:cstheme="minorHAnsi"/>
                <w:b/>
              </w:rPr>
              <w:t>P</w:t>
            </w:r>
            <w:r w:rsidR="0014499A" w:rsidRPr="009D2830">
              <w:rPr>
                <w:rFonts w:eastAsia="Calibri" w:cstheme="minorHAnsi"/>
                <w:b/>
              </w:rPr>
              <w:t>opis výchozí situace</w:t>
            </w:r>
            <w:r w:rsidR="002D15C8" w:rsidRPr="009D2830">
              <w:rPr>
                <w:rFonts w:eastAsia="Calibri" w:cstheme="minorHAnsi"/>
                <w:b/>
              </w:rPr>
              <w:t xml:space="preserve"> projektu</w:t>
            </w:r>
            <w:r w:rsidRPr="009D2830">
              <w:rPr>
                <w:rFonts w:eastAsia="Calibri" w:cstheme="minorHAnsi"/>
                <w:b/>
              </w:rPr>
              <w:t xml:space="preserve"> </w:t>
            </w:r>
            <w:r w:rsidRPr="009D2830">
              <w:rPr>
                <w:rFonts w:eastAsia="Calibri" w:cstheme="minorHAnsi"/>
              </w:rPr>
              <w:t>(tzv. As-Is)</w:t>
            </w:r>
            <w:r w:rsidR="0014499A" w:rsidRPr="009D2830">
              <w:rPr>
                <w:rFonts w:eastAsia="Calibri" w:cstheme="minorHAnsi"/>
                <w:b/>
              </w:rPr>
              <w:t>:</w:t>
            </w:r>
          </w:p>
        </w:tc>
      </w:tr>
      <w:tr w:rsidR="003D3694" w:rsidRPr="009D2830" w14:paraId="0410AF6A" w14:textId="77777777" w:rsidTr="008647C9">
        <w:tc>
          <w:tcPr>
            <w:tcW w:w="10080" w:type="dxa"/>
            <w:gridSpan w:val="4"/>
          </w:tcPr>
          <w:p w14:paraId="66615252" w14:textId="0C2DF065" w:rsidR="003D3694" w:rsidRPr="009D2830" w:rsidRDefault="003D3694" w:rsidP="003D3694">
            <w:pPr>
              <w:spacing w:before="40" w:after="40"/>
              <w:jc w:val="left"/>
              <w:rPr>
                <w:rFonts w:eastAsia="Calibri" w:cstheme="minorHAnsi"/>
              </w:rPr>
            </w:pPr>
            <w:r w:rsidRPr="009D2830">
              <w:rPr>
                <w:rFonts w:eastAsia="Calibri" w:cstheme="minorHAnsi"/>
              </w:rPr>
              <w:t>V současné době neexistuje informační systém digitální mapy veřejné správy. Většina měst i některé menší obce (obvykle pouze v intravilánu města či obce) a několik krajů vedou  lokální digitální technické mapy, plošný systém však neexistuje. Dosavadní praxe přináší přetrvávající problémy v oblasti koordinace, a to jak mezi správci základních prostorových dat a správci tematických prostorových dat, tak i mezi státní správou a samosprávou, absenci některých prostorových dat vysoké míry podrobnosti, absenci potřebných garantovaných prostorových dat  a služeb pro užití v agendách VS pro potřeby IZS a nedostatečné využívání potencionálu prostorových dat. Stávající stav způsobuje roztříštěnost národní infrastruktury pro prostorové informace (NIPI), chybějící vazby mezi jednotlivými komponentami DTM a nedostatečné propojení s klíčovými aktivitami eGovernmentu.</w:t>
            </w:r>
          </w:p>
          <w:p w14:paraId="3EA01351" w14:textId="77777777" w:rsidR="003D3694" w:rsidRPr="009D2830" w:rsidRDefault="003D3694" w:rsidP="003D3694">
            <w:pPr>
              <w:spacing w:before="40" w:after="40"/>
              <w:jc w:val="left"/>
              <w:rPr>
                <w:rFonts w:eastAsia="Calibri" w:cstheme="minorHAnsi"/>
              </w:rPr>
            </w:pPr>
            <w:r w:rsidRPr="009D2830">
              <w:rPr>
                <w:rFonts w:eastAsia="Calibri" w:cstheme="minorHAnsi"/>
              </w:rPr>
              <w:t>Není využit velký ekonomický potenciál prostorových dat pro občany, podnikatele, projektanty, veřejnou správu, správce sítí a veřejné zadavatele. Zejména se jedná o oblasti:</w:t>
            </w:r>
          </w:p>
          <w:p w14:paraId="1E11EA1D" w14:textId="30ACA0AF"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z</w:t>
            </w:r>
            <w:r w:rsidR="003D3694" w:rsidRPr="009D2830">
              <w:rPr>
                <w:rFonts w:eastAsia="Calibri" w:cstheme="minorHAnsi"/>
                <w:szCs w:val="22"/>
              </w:rPr>
              <w:t>rychlení vyhledávání o možnostech a limitech využití území</w:t>
            </w:r>
            <w:r w:rsidRPr="009D2830">
              <w:rPr>
                <w:rFonts w:eastAsia="Calibri" w:cstheme="minorHAnsi"/>
                <w:szCs w:val="22"/>
              </w:rPr>
              <w:t>,</w:t>
            </w:r>
          </w:p>
          <w:p w14:paraId="304F0C4A" w14:textId="5E0DB631"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r</w:t>
            </w:r>
            <w:r w:rsidR="003D3694" w:rsidRPr="009D2830">
              <w:rPr>
                <w:rFonts w:eastAsia="Calibri" w:cstheme="minorHAnsi"/>
                <w:szCs w:val="22"/>
              </w:rPr>
              <w:t>ychlá a jednoduchá dostupnost dat o dotčených vlastnících resp. správcích sítí v zájmovém území</w:t>
            </w:r>
            <w:r w:rsidRPr="009D2830">
              <w:rPr>
                <w:rFonts w:eastAsia="Calibri" w:cstheme="minorHAnsi"/>
                <w:szCs w:val="22"/>
              </w:rPr>
              <w:t>,</w:t>
            </w:r>
          </w:p>
          <w:p w14:paraId="63973DBC" w14:textId="628E0843"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ř</w:t>
            </w:r>
            <w:r w:rsidR="003D3694" w:rsidRPr="009D2830">
              <w:rPr>
                <w:rFonts w:eastAsia="Calibri" w:cstheme="minorHAnsi"/>
                <w:szCs w:val="22"/>
              </w:rPr>
              <w:t>ešení havárií či poškození technické infrastruktury</w:t>
            </w:r>
            <w:r w:rsidRPr="009D2830">
              <w:rPr>
                <w:rFonts w:eastAsia="Calibri" w:cstheme="minorHAnsi"/>
                <w:szCs w:val="22"/>
              </w:rPr>
              <w:t>,</w:t>
            </w:r>
          </w:p>
          <w:p w14:paraId="3C2840BF" w14:textId="3236DBAC"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z</w:t>
            </w:r>
            <w:r w:rsidR="003D3694" w:rsidRPr="009D2830">
              <w:rPr>
                <w:rFonts w:eastAsia="Calibri" w:cstheme="minorHAnsi"/>
                <w:szCs w:val="22"/>
              </w:rPr>
              <w:t>eefektivnění a zrychlení vydávání stanovisek žadatelům o stavební povolení v blízkosti sítě provozované správcem</w:t>
            </w:r>
            <w:r w:rsidRPr="009D2830">
              <w:rPr>
                <w:rFonts w:eastAsia="Calibri" w:cstheme="minorHAnsi"/>
                <w:szCs w:val="22"/>
              </w:rPr>
              <w:t>,</w:t>
            </w:r>
          </w:p>
          <w:p w14:paraId="6F48A4FE" w14:textId="53FD353B"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v</w:t>
            </w:r>
            <w:r w:rsidR="003D3694" w:rsidRPr="009D2830">
              <w:rPr>
                <w:rFonts w:eastAsia="Calibri" w:cstheme="minorHAnsi"/>
                <w:szCs w:val="22"/>
              </w:rPr>
              <w:t xml:space="preserve">ýznamně jednodušší a okamžitý přístup k aktuálním údajům o vedení sítí v území. </w:t>
            </w:r>
          </w:p>
          <w:p w14:paraId="50EE9AA9" w14:textId="77777777" w:rsidR="003D3694" w:rsidRPr="009D2830" w:rsidRDefault="003D3694" w:rsidP="003D3694">
            <w:pPr>
              <w:spacing w:before="40" w:after="40"/>
              <w:jc w:val="left"/>
              <w:rPr>
                <w:rFonts w:eastAsia="Calibri" w:cstheme="minorHAnsi"/>
              </w:rPr>
            </w:pPr>
            <w:r w:rsidRPr="009D2830">
              <w:rPr>
                <w:rFonts w:eastAsia="Calibri" w:cstheme="minorHAnsi"/>
              </w:rPr>
              <w:t xml:space="preserve">Tyto faktory jsou klíčové jak pro výstavbu bytovou, tak komerční a průmyslovou s dopadem na dlouhé termíny přípravy staveb. Z globálního hlediska ovlivňuje jak řešení současné situace v oblasti bydlení, tak další ekonomický rozvoj a hospodářský růst v ČR. </w:t>
            </w:r>
          </w:p>
          <w:p w14:paraId="6CB01EEE" w14:textId="77777777" w:rsidR="003D3694" w:rsidRPr="009D2830" w:rsidRDefault="003D3694" w:rsidP="003D3694">
            <w:pPr>
              <w:spacing w:before="40" w:after="40"/>
              <w:jc w:val="left"/>
              <w:rPr>
                <w:rFonts w:eastAsia="Calibri" w:cstheme="minorHAnsi"/>
              </w:rPr>
            </w:pPr>
            <w:r w:rsidRPr="009D2830">
              <w:rPr>
                <w:rFonts w:eastAsia="Calibri" w:cstheme="minorHAnsi"/>
              </w:rPr>
              <w:t>IS DMVS dále zajistí datový obsah požadovaný pro konkrétní činnosti a výkon agend VS.</w:t>
            </w:r>
          </w:p>
          <w:p w14:paraId="3B9F92FD" w14:textId="77777777" w:rsidR="003D3694" w:rsidRPr="009D2830" w:rsidRDefault="003D3694" w:rsidP="003D3694">
            <w:pPr>
              <w:spacing w:before="40" w:after="40"/>
              <w:jc w:val="left"/>
              <w:rPr>
                <w:rFonts w:eastAsia="Calibri" w:cstheme="minorHAnsi"/>
              </w:rPr>
            </w:pPr>
            <w:r w:rsidRPr="009D2830">
              <w:rPr>
                <w:rFonts w:eastAsia="Calibri" w:cstheme="minorHAnsi"/>
              </w:rPr>
              <w:t>Zejména se jedná o oblasti:</w:t>
            </w:r>
          </w:p>
          <w:p w14:paraId="73D6B791" w14:textId="470DCDD5"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č</w:t>
            </w:r>
            <w:r w:rsidR="003D3694" w:rsidRPr="009D2830">
              <w:rPr>
                <w:rFonts w:eastAsia="Calibri" w:cstheme="minorHAnsi"/>
                <w:szCs w:val="22"/>
              </w:rPr>
              <w:t>inností pro územní plánování a regionální rozvoj</w:t>
            </w:r>
            <w:r w:rsidRPr="009D2830">
              <w:rPr>
                <w:rFonts w:eastAsia="Calibri" w:cstheme="minorHAnsi"/>
                <w:szCs w:val="22"/>
              </w:rPr>
              <w:t>,</w:t>
            </w:r>
          </w:p>
          <w:p w14:paraId="0F4D36B5" w14:textId="78EC2509"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p</w:t>
            </w:r>
            <w:r w:rsidR="003D3694" w:rsidRPr="009D2830">
              <w:rPr>
                <w:rFonts w:eastAsia="Calibri" w:cstheme="minorHAnsi"/>
                <w:szCs w:val="22"/>
              </w:rPr>
              <w:t>lánování infrastruktury jak na úrovni krajů, tak i měst a obcí</w:t>
            </w:r>
            <w:r w:rsidRPr="009D2830">
              <w:rPr>
                <w:rFonts w:eastAsia="Calibri" w:cstheme="minorHAnsi"/>
                <w:szCs w:val="22"/>
              </w:rPr>
              <w:t>,</w:t>
            </w:r>
          </w:p>
          <w:p w14:paraId="20386924" w14:textId="3E86A935"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č</w:t>
            </w:r>
            <w:r w:rsidR="003D3694" w:rsidRPr="009D2830">
              <w:rPr>
                <w:rFonts w:eastAsia="Calibri" w:cstheme="minorHAnsi"/>
                <w:szCs w:val="22"/>
              </w:rPr>
              <w:t>innosti VS v oblasti řešení havárií či poškození technické infrastruktury</w:t>
            </w:r>
            <w:r w:rsidRPr="009D2830">
              <w:rPr>
                <w:rFonts w:eastAsia="Calibri" w:cstheme="minorHAnsi"/>
                <w:szCs w:val="22"/>
              </w:rPr>
              <w:t>,</w:t>
            </w:r>
          </w:p>
          <w:p w14:paraId="2F264413" w14:textId="53CB6522"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s</w:t>
            </w:r>
            <w:r w:rsidR="003D3694" w:rsidRPr="009D2830">
              <w:rPr>
                <w:rFonts w:eastAsia="Calibri" w:cstheme="minorHAnsi"/>
                <w:szCs w:val="22"/>
              </w:rPr>
              <w:t>právy a evidence majetku obcí, krajů a státu</w:t>
            </w:r>
            <w:r w:rsidRPr="009D2830">
              <w:rPr>
                <w:rFonts w:eastAsia="Calibri" w:cstheme="minorHAnsi"/>
                <w:szCs w:val="22"/>
              </w:rPr>
              <w:t>,</w:t>
            </w:r>
          </w:p>
          <w:p w14:paraId="6A0E5701" w14:textId="2C9371A5"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b</w:t>
            </w:r>
            <w:r w:rsidR="003D3694" w:rsidRPr="009D2830">
              <w:rPr>
                <w:rFonts w:eastAsia="Calibri" w:cstheme="minorHAnsi"/>
                <w:szCs w:val="22"/>
              </w:rPr>
              <w:t>ezpečnost a ochrana kritické infrastruktury</w:t>
            </w:r>
            <w:r w:rsidRPr="009D2830">
              <w:rPr>
                <w:rFonts w:eastAsia="Calibri" w:cstheme="minorHAnsi"/>
                <w:szCs w:val="22"/>
              </w:rPr>
              <w:t>,</w:t>
            </w:r>
          </w:p>
          <w:p w14:paraId="432CB3DB" w14:textId="265E89EE" w:rsidR="003D3694" w:rsidRPr="009D2830" w:rsidRDefault="009D2830" w:rsidP="003D3694">
            <w:pPr>
              <w:pStyle w:val="Odstavecseseznamem"/>
              <w:numPr>
                <w:ilvl w:val="0"/>
                <w:numId w:val="14"/>
              </w:numPr>
              <w:spacing w:before="40" w:after="40"/>
              <w:jc w:val="left"/>
              <w:rPr>
                <w:rFonts w:eastAsia="Calibri" w:cstheme="minorHAnsi"/>
                <w:szCs w:val="22"/>
              </w:rPr>
            </w:pPr>
            <w:r w:rsidRPr="009D2830">
              <w:rPr>
                <w:rFonts w:eastAsia="Calibri" w:cstheme="minorHAnsi"/>
                <w:szCs w:val="22"/>
              </w:rPr>
              <w:t>z</w:t>
            </w:r>
            <w:r w:rsidR="003D3694" w:rsidRPr="009D2830">
              <w:rPr>
                <w:rFonts w:eastAsia="Calibri" w:cstheme="minorHAnsi"/>
                <w:szCs w:val="22"/>
              </w:rPr>
              <w:t>ískání informací potřebných k ochraně životního prostředí</w:t>
            </w:r>
            <w:r w:rsidRPr="009D2830">
              <w:rPr>
                <w:rFonts w:eastAsia="Calibri" w:cstheme="minorHAnsi"/>
                <w:szCs w:val="22"/>
              </w:rPr>
              <w:t>.</w:t>
            </w:r>
          </w:p>
          <w:p w14:paraId="44C2E67A" w14:textId="24FCA104" w:rsidR="003D3694" w:rsidRPr="009D2830" w:rsidRDefault="003D3694" w:rsidP="003D3694">
            <w:pPr>
              <w:spacing w:before="40" w:after="40"/>
              <w:jc w:val="left"/>
              <w:rPr>
                <w:rFonts w:eastAsia="Calibri" w:cstheme="minorHAnsi"/>
              </w:rPr>
            </w:pPr>
            <w:r w:rsidRPr="009D2830">
              <w:rPr>
                <w:rFonts w:eastAsia="Calibri" w:cstheme="minorHAnsi"/>
              </w:rPr>
              <w:t>Podpora pro řešení výzev souvisejících s klimatickou změnou – lepší plánování a výstavba infrastruktury vodovodů a kanalizací, potenciál pro podporu nových agend veřejné správy – např. evidence míst odběru vody.</w:t>
            </w:r>
          </w:p>
        </w:tc>
      </w:tr>
      <w:tr w:rsidR="003D3694" w:rsidRPr="00BF5681" w14:paraId="45D3FF29" w14:textId="77777777" w:rsidTr="008647C9">
        <w:tc>
          <w:tcPr>
            <w:tcW w:w="10080" w:type="dxa"/>
            <w:gridSpan w:val="4"/>
            <w:shd w:val="clear" w:color="auto" w:fill="D9D9D9" w:themeFill="background1" w:themeFillShade="D9"/>
          </w:tcPr>
          <w:p w14:paraId="0F2627DD" w14:textId="77777777" w:rsidR="003D3694" w:rsidRPr="003F7B0D" w:rsidRDefault="003D3694" w:rsidP="0091799C">
            <w:r w:rsidRPr="003F7B0D">
              <w:t>Popis projektu (tzv. To-Be):</w:t>
            </w:r>
          </w:p>
        </w:tc>
      </w:tr>
      <w:tr w:rsidR="003D3694" w:rsidRPr="00BF5681" w14:paraId="582C357B" w14:textId="77777777" w:rsidTr="008647C9">
        <w:tblPrEx>
          <w:tblLook w:val="04A0" w:firstRow="1" w:lastRow="0" w:firstColumn="1" w:lastColumn="0" w:noHBand="0" w:noVBand="1"/>
        </w:tblPrEx>
        <w:tc>
          <w:tcPr>
            <w:tcW w:w="10080" w:type="dxa"/>
            <w:gridSpan w:val="4"/>
          </w:tcPr>
          <w:p w14:paraId="0C2C4A7A" w14:textId="17210492" w:rsidR="0091799C" w:rsidRDefault="009D2830" w:rsidP="003D3694">
            <w:pPr>
              <w:spacing w:before="40" w:after="40"/>
              <w:jc w:val="left"/>
              <w:rPr>
                <w:rFonts w:eastAsia="Calibri" w:cstheme="minorHAnsi"/>
              </w:rPr>
            </w:pPr>
            <w:r w:rsidRPr="0091799C">
              <w:rPr>
                <w:rFonts w:eastAsia="Calibri" w:cstheme="minorHAnsi"/>
              </w:rPr>
              <w:t>Zákonem č. 47/2020 Sb., kterým byl n</w:t>
            </w:r>
            <w:r w:rsidR="003D3694" w:rsidRPr="0091799C">
              <w:rPr>
                <w:rFonts w:eastAsia="Calibri" w:cstheme="minorHAnsi"/>
              </w:rPr>
              <w:t>ovel</w:t>
            </w:r>
            <w:r w:rsidRPr="0091799C">
              <w:rPr>
                <w:rFonts w:eastAsia="Calibri" w:cstheme="minorHAnsi"/>
              </w:rPr>
              <w:t>izován</w:t>
            </w:r>
            <w:r w:rsidR="003D3694" w:rsidRPr="0091799C">
              <w:rPr>
                <w:rFonts w:eastAsia="Calibri" w:cstheme="minorHAnsi"/>
              </w:rPr>
              <w:t xml:space="preserve"> zákon č. 200/1994 Sb. o zeměměřictví</w:t>
            </w:r>
            <w:r w:rsidRPr="0091799C">
              <w:rPr>
                <w:rFonts w:eastAsia="Calibri" w:cstheme="minorHAnsi"/>
              </w:rPr>
              <w:t>, je stanovena povinnost pro jednotlivé kraje vybudovat a spravovat digitální technickou mapu kraje. Pro ČÚZK z</w:t>
            </w:r>
            <w:r w:rsidR="0091799C">
              <w:rPr>
                <w:rFonts w:eastAsia="Calibri" w:cstheme="minorHAnsi"/>
              </w:rPr>
              <w:t> </w:t>
            </w:r>
            <w:r w:rsidRPr="0091799C">
              <w:rPr>
                <w:rFonts w:eastAsia="Calibri" w:cstheme="minorHAnsi"/>
              </w:rPr>
              <w:t>novely</w:t>
            </w:r>
            <w:r w:rsidR="0091799C">
              <w:rPr>
                <w:rFonts w:eastAsia="Calibri" w:cstheme="minorHAnsi"/>
              </w:rPr>
              <w:t xml:space="preserve"> vyplývá povinnost vybudovat a spravovat </w:t>
            </w:r>
            <w:r w:rsidRPr="0091799C">
              <w:rPr>
                <w:rFonts w:eastAsia="Calibri" w:cstheme="minorHAnsi"/>
              </w:rPr>
              <w:t xml:space="preserve"> informační systém digitální mapy veřejné správy (IS DMVS)</w:t>
            </w:r>
            <w:r w:rsidR="0091799C">
              <w:rPr>
                <w:rFonts w:eastAsia="Calibri" w:cstheme="minorHAnsi"/>
              </w:rPr>
              <w:t>, který bude 14 krajských digitálních map zastřešovat na úrovni centrální státní správy.</w:t>
            </w:r>
            <w:r w:rsidR="003D3694" w:rsidRPr="0091799C">
              <w:rPr>
                <w:rFonts w:eastAsia="Calibri" w:cstheme="minorHAnsi"/>
              </w:rPr>
              <w:t xml:space="preserve"> </w:t>
            </w:r>
          </w:p>
          <w:p w14:paraId="7AE2E840" w14:textId="15DF29A8" w:rsidR="0091799C" w:rsidRPr="00D51304" w:rsidRDefault="0091799C" w:rsidP="0029480F">
            <w:pPr>
              <w:pStyle w:val="Zkladntextodsazen"/>
              <w:ind w:left="0"/>
              <w:rPr>
                <w:rFonts w:cs="Arial"/>
              </w:rPr>
            </w:pPr>
            <w:r w:rsidRPr="00D51304">
              <w:rPr>
                <w:rFonts w:cs="Arial"/>
              </w:rPr>
              <w:t>Funkční systém krajských digitálních technických map a IS DMVS jsou nezbytným předpokladem pro úspěšnou digitalizaci procesů stavebního řízení, která je nutnou podmínkou pro zrychlení přípravy, um</w:t>
            </w:r>
            <w:r w:rsidR="001F74B6">
              <w:rPr>
                <w:rFonts w:cs="Arial"/>
              </w:rPr>
              <w:t>í</w:t>
            </w:r>
            <w:r w:rsidRPr="00D51304">
              <w:rPr>
                <w:rFonts w:cs="Arial"/>
              </w:rPr>
              <w:t>sťování a povolování staveb. Realizace projektu DMVS a DTM sjednotí, doplní a zpřístupní dosud roztříštěná, neúplná a nepřesná data o veškeré dopravní a technické infrastruktuře pro území celé ČR, a tak poskytne informace pro sdílení fyzické infrastruktury a umožní tak koordinaci stavebních prací. S využitím dat IS DMVS bude možné přesně stanovit okruh dotčených správců technické a dopravní infrastruktury, jejichž vyjádření k navrhovaným záměrům je třeba zohlednit  v územním a stavebním řízení</w:t>
            </w:r>
            <w:r>
              <w:rPr>
                <w:rFonts w:cs="Arial"/>
              </w:rPr>
              <w:t>.</w:t>
            </w:r>
          </w:p>
          <w:p w14:paraId="6DF4CA3F" w14:textId="77777777" w:rsidR="0091799C" w:rsidRDefault="0091799C" w:rsidP="0029480F">
            <w:pPr>
              <w:pStyle w:val="Zkladntextodsazen"/>
              <w:ind w:left="0"/>
              <w:rPr>
                <w:rFonts w:cs="Arial"/>
              </w:rPr>
            </w:pPr>
            <w:r w:rsidRPr="00D51304">
              <w:rPr>
                <w:rFonts w:cs="Arial"/>
              </w:rPr>
              <w:t xml:space="preserve">V rámci projektu IS DMVS ČR bude jednak vybudován vlastní informační systém DMVS (aplikační software + posílení centrálního hardware ČÚZK), dále bude vybudován digitální archiv pro velké objemy dat a budou pořízeny letecké snímky celého území ČR pro potřeby konsolidace datového obsahu DTM, který budou kraje získávat od všech vlastníků a správců dopravní a technické infrastruktury a částečně také nově mapovat. </w:t>
            </w:r>
            <w:r w:rsidRPr="00C32DB2">
              <w:rPr>
                <w:rFonts w:cs="Arial"/>
                <w:b/>
                <w:bCs/>
              </w:rPr>
              <w:t xml:space="preserve">  </w:t>
            </w:r>
            <w:r w:rsidRPr="00C32DB2">
              <w:rPr>
                <w:rFonts w:cs="Arial"/>
              </w:rPr>
              <w:t xml:space="preserve">      </w:t>
            </w:r>
          </w:p>
          <w:p w14:paraId="20F861CD" w14:textId="036BCA46" w:rsidR="003D3694" w:rsidRDefault="003D3694" w:rsidP="003D3694">
            <w:pPr>
              <w:spacing w:before="40" w:after="40"/>
              <w:jc w:val="left"/>
              <w:rPr>
                <w:rFonts w:ascii="Arial" w:eastAsia="Calibri" w:hAnsi="Arial" w:cs="Arial"/>
              </w:rPr>
            </w:pPr>
          </w:p>
          <w:p w14:paraId="70F0925F" w14:textId="1E669717" w:rsidR="003D3694" w:rsidRPr="0029480F" w:rsidRDefault="003D3694" w:rsidP="0029480F">
            <w:pPr>
              <w:spacing w:before="40" w:after="40"/>
              <w:jc w:val="left"/>
              <w:rPr>
                <w:rFonts w:ascii="Arial" w:eastAsia="Calibri" w:hAnsi="Arial" w:cs="Arial"/>
              </w:rPr>
            </w:pPr>
          </w:p>
        </w:tc>
      </w:tr>
      <w:tr w:rsidR="003D3694" w:rsidRPr="00BF5681" w14:paraId="0315EA94"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330C89F9" w14:textId="77777777" w:rsidR="003D3694" w:rsidRPr="003F7B0D" w:rsidRDefault="003D3694" w:rsidP="0029480F">
            <w:r w:rsidRPr="003F7B0D">
              <w:rPr>
                <w:b/>
              </w:rPr>
              <w:t>Důvod změny</w:t>
            </w:r>
            <w:r w:rsidRPr="003F7B0D">
              <w:t xml:space="preserve"> – označte všechny relevantní</w:t>
            </w:r>
          </w:p>
        </w:tc>
      </w:tr>
      <w:tr w:rsidR="003D3694" w:rsidRPr="00BF5681" w14:paraId="219B3D96" w14:textId="77777777" w:rsidTr="008647C9">
        <w:tblPrEx>
          <w:tblLook w:val="04A0" w:firstRow="1" w:lastRow="0" w:firstColumn="1" w:lastColumn="0" w:noHBand="0" w:noVBand="1"/>
        </w:tblPrEx>
        <w:tc>
          <w:tcPr>
            <w:tcW w:w="5760" w:type="dxa"/>
          </w:tcPr>
          <w:p w14:paraId="7AD4F06D" w14:textId="16332F82" w:rsidR="003D3694" w:rsidRPr="003F7B0D" w:rsidRDefault="003D3694" w:rsidP="0029480F">
            <w:r w:rsidRPr="003F7B0D">
              <w:t>Legislativní důvody</w:t>
            </w:r>
          </w:p>
        </w:tc>
        <w:sdt>
          <w:sdtPr>
            <w:id w:val="-420416917"/>
            <w14:checkbox>
              <w14:checked w14:val="1"/>
              <w14:checkedState w14:val="2612" w14:font="MS Gothic"/>
              <w14:uncheckedState w14:val="2610" w14:font="MS Gothic"/>
            </w14:checkbox>
          </w:sdtPr>
          <w:sdtEndPr/>
          <w:sdtContent>
            <w:tc>
              <w:tcPr>
                <w:tcW w:w="540" w:type="dxa"/>
              </w:tcPr>
              <w:p w14:paraId="56187C6F" w14:textId="541F04D8" w:rsidR="003D3694" w:rsidRPr="003F7B0D" w:rsidRDefault="00A32583" w:rsidP="0029480F">
                <w:r>
                  <w:rPr>
                    <w:rFonts w:ascii="MS Gothic" w:eastAsia="MS Gothic" w:hAnsi="MS Gothic" w:hint="eastAsia"/>
                  </w:rPr>
                  <w:t>☒</w:t>
                </w:r>
              </w:p>
            </w:tc>
          </w:sdtContent>
        </w:sdt>
        <w:tc>
          <w:tcPr>
            <w:tcW w:w="3240" w:type="dxa"/>
          </w:tcPr>
          <w:p w14:paraId="046AA264" w14:textId="44B25017" w:rsidR="003D3694" w:rsidRPr="003F7B0D" w:rsidRDefault="003D3694" w:rsidP="0029480F">
            <w:r w:rsidRPr="003F7B0D">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540" w:type="dxa"/>
              </w:tcPr>
              <w:p w14:paraId="09E497AB" w14:textId="77777777" w:rsidR="003D3694" w:rsidRPr="003F7B0D" w:rsidRDefault="003D3694" w:rsidP="003D3694">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3D3694" w:rsidRPr="00BF5681" w14:paraId="0520B9F1" w14:textId="77777777" w:rsidTr="008647C9">
        <w:tblPrEx>
          <w:tblLook w:val="04A0" w:firstRow="1" w:lastRow="0" w:firstColumn="1" w:lastColumn="0" w:noHBand="0" w:noVBand="1"/>
        </w:tblPrEx>
        <w:tc>
          <w:tcPr>
            <w:tcW w:w="5760" w:type="dxa"/>
          </w:tcPr>
          <w:p w14:paraId="5B965B63" w14:textId="67131ECB" w:rsidR="003D3694" w:rsidRPr="003F7B0D" w:rsidRDefault="003D3694" w:rsidP="0029480F">
            <w:r w:rsidRPr="003F7B0D">
              <w:t>Modernizace, optimalizace řešení (výsledky business analýz)</w:t>
            </w:r>
          </w:p>
        </w:tc>
        <w:sdt>
          <w:sdtPr>
            <w:id w:val="-749350960"/>
            <w14:checkbox>
              <w14:checked w14:val="0"/>
              <w14:checkedState w14:val="2612" w14:font="MS Gothic"/>
              <w14:uncheckedState w14:val="2610" w14:font="MS Gothic"/>
            </w14:checkbox>
          </w:sdtPr>
          <w:sdtEndPr/>
          <w:sdtContent>
            <w:tc>
              <w:tcPr>
                <w:tcW w:w="540" w:type="dxa"/>
              </w:tcPr>
              <w:p w14:paraId="323CD223" w14:textId="77777777" w:rsidR="003D3694" w:rsidRPr="003F7B0D" w:rsidRDefault="003D3694" w:rsidP="0029480F">
                <w:r w:rsidRPr="003F7B0D">
                  <w:rPr>
                    <w:rFonts w:ascii="Segoe UI Symbol" w:eastAsia="MS Gothic" w:hAnsi="Segoe UI Symbol" w:cs="Segoe UI Symbol"/>
                  </w:rPr>
                  <w:t>☐</w:t>
                </w:r>
              </w:p>
            </w:tc>
          </w:sdtContent>
        </w:sdt>
        <w:tc>
          <w:tcPr>
            <w:tcW w:w="3240" w:type="dxa"/>
          </w:tcPr>
          <w:p w14:paraId="62565524" w14:textId="07B74F3C" w:rsidR="003D3694" w:rsidRPr="003F7B0D" w:rsidRDefault="003D3694" w:rsidP="0029480F">
            <w:r w:rsidRPr="003F7B0D">
              <w:t>Lepší nabídka trhu</w:t>
            </w:r>
          </w:p>
        </w:tc>
        <w:sdt>
          <w:sdtPr>
            <w:rPr>
              <w:rFonts w:ascii="Arial" w:eastAsia="Calibri" w:hAnsi="Arial" w:cs="Arial"/>
            </w:rPr>
            <w:id w:val="686258082"/>
            <w14:checkbox>
              <w14:checked w14:val="0"/>
              <w14:checkedState w14:val="2612" w14:font="MS Gothic"/>
              <w14:uncheckedState w14:val="2610" w14:font="MS Gothic"/>
            </w14:checkbox>
          </w:sdtPr>
          <w:sdtEndPr/>
          <w:sdtContent>
            <w:tc>
              <w:tcPr>
                <w:tcW w:w="540" w:type="dxa"/>
              </w:tcPr>
              <w:p w14:paraId="250D2A69" w14:textId="77777777" w:rsidR="003D3694" w:rsidRPr="003F7B0D" w:rsidRDefault="003D3694" w:rsidP="003D3694">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3D3694" w:rsidRPr="00BF5681" w14:paraId="1C7D0BB1" w14:textId="77777777" w:rsidTr="008647C9">
        <w:tblPrEx>
          <w:tblLook w:val="04A0" w:firstRow="1" w:lastRow="0" w:firstColumn="1" w:lastColumn="0" w:noHBand="0" w:noVBand="1"/>
        </w:tblPrEx>
        <w:tc>
          <w:tcPr>
            <w:tcW w:w="5760" w:type="dxa"/>
          </w:tcPr>
          <w:p w14:paraId="538A0414" w14:textId="1E677236" w:rsidR="003D3694" w:rsidRPr="003F7B0D" w:rsidRDefault="003D3694" w:rsidP="0029480F">
            <w:r w:rsidRPr="003F7B0D">
              <w:t>Požadavky zaměstnanců, uživatelů</w:t>
            </w:r>
          </w:p>
        </w:tc>
        <w:sdt>
          <w:sdtPr>
            <w:id w:val="-809236129"/>
            <w14:checkbox>
              <w14:checked w14:val="0"/>
              <w14:checkedState w14:val="2612" w14:font="MS Gothic"/>
              <w14:uncheckedState w14:val="2610" w14:font="MS Gothic"/>
            </w14:checkbox>
          </w:sdtPr>
          <w:sdtEndPr/>
          <w:sdtContent>
            <w:tc>
              <w:tcPr>
                <w:tcW w:w="540" w:type="dxa"/>
              </w:tcPr>
              <w:p w14:paraId="70CB4F93" w14:textId="77777777" w:rsidR="003D3694" w:rsidRPr="003F7B0D" w:rsidRDefault="003D3694" w:rsidP="0029480F">
                <w:r w:rsidRPr="003F7B0D">
                  <w:rPr>
                    <w:rFonts w:ascii="Segoe UI Symbol" w:eastAsia="MS Gothic" w:hAnsi="Segoe UI Symbol" w:cs="Segoe UI Symbol"/>
                  </w:rPr>
                  <w:t>☐</w:t>
                </w:r>
              </w:p>
            </w:tc>
          </w:sdtContent>
        </w:sdt>
        <w:tc>
          <w:tcPr>
            <w:tcW w:w="3240" w:type="dxa"/>
          </w:tcPr>
          <w:p w14:paraId="42B8B236" w14:textId="01954B0D" w:rsidR="003D3694" w:rsidRPr="003F7B0D" w:rsidRDefault="003D3694" w:rsidP="0029480F">
            <w:r w:rsidRPr="003F7B0D">
              <w:t>Konec podpory od dodavatele</w:t>
            </w:r>
          </w:p>
        </w:tc>
        <w:sdt>
          <w:sdtPr>
            <w:rPr>
              <w:rFonts w:ascii="Arial" w:eastAsia="Calibri" w:hAnsi="Arial" w:cs="Arial"/>
            </w:rPr>
            <w:id w:val="-1838842196"/>
            <w14:checkbox>
              <w14:checked w14:val="0"/>
              <w14:checkedState w14:val="2612" w14:font="MS Gothic"/>
              <w14:uncheckedState w14:val="2610" w14:font="MS Gothic"/>
            </w14:checkbox>
          </w:sdtPr>
          <w:sdtEndPr/>
          <w:sdtContent>
            <w:tc>
              <w:tcPr>
                <w:tcW w:w="540" w:type="dxa"/>
              </w:tcPr>
              <w:p w14:paraId="4299AC8A" w14:textId="77777777" w:rsidR="003D3694" w:rsidRPr="003F7B0D" w:rsidRDefault="003D3694" w:rsidP="003D3694">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3D3694" w:rsidRPr="00BF5681" w14:paraId="196669E4" w14:textId="77777777" w:rsidTr="008647C9">
        <w:tblPrEx>
          <w:tblLook w:val="04A0" w:firstRow="1" w:lastRow="0" w:firstColumn="1" w:lastColumn="0" w:noHBand="0" w:noVBand="1"/>
        </w:tblPrEx>
        <w:tc>
          <w:tcPr>
            <w:tcW w:w="5760" w:type="dxa"/>
          </w:tcPr>
          <w:p w14:paraId="04364BD0" w14:textId="576CE57F" w:rsidR="003D3694" w:rsidRPr="003F7B0D" w:rsidRDefault="003D3694" w:rsidP="0029480F">
            <w:r w:rsidRPr="003F7B0D">
              <w:t>Konec podpory produktu</w:t>
            </w:r>
          </w:p>
        </w:tc>
        <w:sdt>
          <w:sdtPr>
            <w:id w:val="394939931"/>
            <w14:checkbox>
              <w14:checked w14:val="0"/>
              <w14:checkedState w14:val="2612" w14:font="MS Gothic"/>
              <w14:uncheckedState w14:val="2610" w14:font="MS Gothic"/>
            </w14:checkbox>
          </w:sdtPr>
          <w:sdtEndPr/>
          <w:sdtContent>
            <w:tc>
              <w:tcPr>
                <w:tcW w:w="540" w:type="dxa"/>
              </w:tcPr>
              <w:p w14:paraId="32071B1E" w14:textId="77777777" w:rsidR="003D3694" w:rsidRPr="003F7B0D" w:rsidRDefault="003D3694" w:rsidP="0029480F">
                <w:r w:rsidRPr="003F7B0D">
                  <w:rPr>
                    <w:rFonts w:ascii="Segoe UI Symbol" w:eastAsia="MS Gothic" w:hAnsi="Segoe UI Symbol" w:cs="Segoe UI Symbol"/>
                  </w:rPr>
                  <w:t>☐</w:t>
                </w:r>
              </w:p>
            </w:tc>
          </w:sdtContent>
        </w:sdt>
        <w:tc>
          <w:tcPr>
            <w:tcW w:w="3240" w:type="dxa"/>
          </w:tcPr>
          <w:p w14:paraId="55A81C59" w14:textId="77777777" w:rsidR="003D3694" w:rsidRPr="003F7B0D" w:rsidRDefault="003D3694" w:rsidP="0029480F">
            <w:r w:rsidRPr="003F7B0D">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EndPr/>
          <w:sdtContent>
            <w:tc>
              <w:tcPr>
                <w:tcW w:w="540" w:type="dxa"/>
              </w:tcPr>
              <w:p w14:paraId="2D5462FE" w14:textId="77777777" w:rsidR="003D3694" w:rsidRPr="003F7B0D" w:rsidRDefault="003D3694" w:rsidP="003D3694">
                <w:pPr>
                  <w:spacing w:before="40" w:after="40"/>
                  <w:jc w:val="left"/>
                  <w:rPr>
                    <w:rFonts w:ascii="Arial" w:eastAsia="Calibri" w:hAnsi="Arial" w:cs="Arial"/>
                  </w:rPr>
                </w:pPr>
                <w:r w:rsidRPr="003F7B0D">
                  <w:rPr>
                    <w:rFonts w:ascii="Segoe UI Symbol" w:eastAsia="MS Gothic" w:hAnsi="Segoe UI Symbol" w:cs="Segoe UI Symbol"/>
                  </w:rPr>
                  <w:t>☐</w:t>
                </w:r>
              </w:p>
            </w:tc>
          </w:sdtContent>
        </w:sdt>
      </w:tr>
      <w:tr w:rsidR="003D3694" w:rsidRPr="00BF5681" w14:paraId="5539EAE9" w14:textId="77777777" w:rsidTr="008647C9">
        <w:tblPrEx>
          <w:tblLook w:val="04A0" w:firstRow="1" w:lastRow="0" w:firstColumn="1" w:lastColumn="0" w:noHBand="0" w:noVBand="1"/>
        </w:tblPrEx>
        <w:tc>
          <w:tcPr>
            <w:tcW w:w="10080" w:type="dxa"/>
            <w:gridSpan w:val="4"/>
            <w:shd w:val="clear" w:color="auto" w:fill="D9D9D9" w:themeFill="background1" w:themeFillShade="D9"/>
          </w:tcPr>
          <w:p w14:paraId="08F90B7A" w14:textId="77777777" w:rsidR="003D3694" w:rsidRPr="003F7B0D" w:rsidRDefault="003D3694" w:rsidP="0029480F">
            <w:r w:rsidRPr="0029480F">
              <w:rPr>
                <w:b/>
              </w:rPr>
              <w:t>Přehled případných alternativ řešení rozdílných od „Popis projektu (tzv. To-Be)“</w:t>
            </w:r>
            <w:r>
              <w:t xml:space="preserve"> specifikovaném výše</w:t>
            </w:r>
          </w:p>
        </w:tc>
      </w:tr>
      <w:tr w:rsidR="003D3694" w:rsidRPr="00BF5681" w14:paraId="56676239" w14:textId="77777777" w:rsidTr="008647C9">
        <w:tblPrEx>
          <w:tblLook w:val="04A0" w:firstRow="1" w:lastRow="0" w:firstColumn="1" w:lastColumn="0" w:noHBand="0" w:noVBand="1"/>
        </w:tblPrEx>
        <w:tc>
          <w:tcPr>
            <w:tcW w:w="10080" w:type="dxa"/>
            <w:gridSpan w:val="4"/>
            <w:shd w:val="clear" w:color="auto" w:fill="auto"/>
          </w:tcPr>
          <w:p w14:paraId="29F5D133" w14:textId="2855D934" w:rsidR="003D3694" w:rsidRPr="003F7B0D" w:rsidRDefault="00A32583" w:rsidP="00A57D01">
            <w:pPr>
              <w:rPr>
                <w:b/>
              </w:rPr>
            </w:pPr>
            <w:r>
              <w:t>Nulová varianta představuje pokračování dosavadní praxe, kdy jsou digitální technické mapy vedeny pouze lokálně na úrovni obcí a neexistuje komplexní přehled o dopravní a technické infrastruktuře na území ČR</w:t>
            </w:r>
            <w:r w:rsidR="001F74B6">
              <w:t>,</w:t>
            </w:r>
            <w:r>
              <w:t xml:space="preserve"> a to včetně prvků základní prostorové situace. Nulová varianta je neefektivní a představuje riziko zachování </w:t>
            </w:r>
            <w:r w:rsidR="00A57D01">
              <w:t>nedostupnosti informací</w:t>
            </w:r>
            <w:r>
              <w:t xml:space="preserve"> o základní infrastruktuře ČR.</w:t>
            </w:r>
          </w:p>
        </w:tc>
      </w:tr>
    </w:tbl>
    <w:p w14:paraId="57301699" w14:textId="77777777" w:rsidR="00A55D52" w:rsidRPr="003F7B0D" w:rsidRDefault="00A55D52" w:rsidP="00FD10A1">
      <w:pPr>
        <w:rPr>
          <w:rFonts w:ascii="Arial" w:hAnsi="Arial" w:cs="Arial"/>
        </w:rPr>
      </w:pPr>
    </w:p>
    <w:tbl>
      <w:tblPr>
        <w:tblStyle w:val="TableGrid1"/>
        <w:tblW w:w="4845" w:type="pct"/>
        <w:tblInd w:w="108" w:type="dxa"/>
        <w:tblLook w:val="04A0" w:firstRow="1" w:lastRow="0" w:firstColumn="1" w:lastColumn="0" w:noHBand="0" w:noVBand="1"/>
      </w:tblPr>
      <w:tblGrid>
        <w:gridCol w:w="2335"/>
        <w:gridCol w:w="1555"/>
        <w:gridCol w:w="1715"/>
        <w:gridCol w:w="2513"/>
        <w:gridCol w:w="1760"/>
      </w:tblGrid>
      <w:tr w:rsidR="008868BD" w:rsidRPr="00BF5681" w14:paraId="262F8BB3" w14:textId="77777777" w:rsidTr="002A3088">
        <w:trPr>
          <w:trHeight w:val="20"/>
          <w:tblHeader/>
        </w:trPr>
        <w:tc>
          <w:tcPr>
            <w:tcW w:w="5000" w:type="pct"/>
            <w:gridSpan w:val="5"/>
            <w:shd w:val="clear" w:color="auto" w:fill="DAEEF3" w:themeFill="accent5" w:themeFillTint="33"/>
            <w:vAlign w:val="center"/>
          </w:tcPr>
          <w:p w14:paraId="6ADFC904" w14:textId="64FA22F7" w:rsidR="008868BD" w:rsidRPr="000C4BEA" w:rsidRDefault="008868BD" w:rsidP="0029480F">
            <w:bookmarkStart w:id="21" w:name="_Toc509581651"/>
            <w:bookmarkStart w:id="22" w:name="_Toc513797120"/>
            <w:r w:rsidRPr="000C4BEA">
              <w:t xml:space="preserve">Tabulka </w:t>
            </w:r>
            <w:fldSimple w:instr=" SEQ Tabulka \* ARABIC ">
              <w:r w:rsidR="007D0770">
                <w:rPr>
                  <w:noProof/>
                </w:rPr>
                <w:t>5</w:t>
              </w:r>
            </w:fldSimple>
            <w:r w:rsidRPr="000C4BEA">
              <w:t xml:space="preserve">: </w:t>
            </w:r>
            <w:r w:rsidR="00A55D52" w:rsidRPr="000C4BEA">
              <w:rPr>
                <w:b/>
              </w:rPr>
              <w:t>Přehled výstupů projektu:</w:t>
            </w:r>
            <w:bookmarkEnd w:id="21"/>
            <w:bookmarkEnd w:id="22"/>
          </w:p>
        </w:tc>
      </w:tr>
      <w:tr w:rsidR="005669C9" w:rsidRPr="00BF5681" w14:paraId="51F4A563" w14:textId="77777777" w:rsidTr="003F7B0D">
        <w:trPr>
          <w:tblHeader/>
        </w:trPr>
        <w:tc>
          <w:tcPr>
            <w:tcW w:w="1182" w:type="pct"/>
            <w:shd w:val="clear" w:color="auto" w:fill="DAEEF3" w:themeFill="accent5" w:themeFillTint="33"/>
          </w:tcPr>
          <w:p w14:paraId="090F2593" w14:textId="77777777" w:rsidR="005669C9" w:rsidRPr="0029480F" w:rsidRDefault="005669C9" w:rsidP="004E13BF">
            <w:pPr>
              <w:jc w:val="left"/>
              <w:rPr>
                <w:b/>
              </w:rPr>
            </w:pPr>
            <w:r w:rsidRPr="0029480F">
              <w:rPr>
                <w:b/>
              </w:rPr>
              <w:t>Označení výstupu</w:t>
            </w:r>
          </w:p>
        </w:tc>
        <w:tc>
          <w:tcPr>
            <w:tcW w:w="787" w:type="pct"/>
            <w:shd w:val="clear" w:color="auto" w:fill="DAEEF3" w:themeFill="accent5" w:themeFillTint="33"/>
          </w:tcPr>
          <w:p w14:paraId="25214030" w14:textId="77777777" w:rsidR="005669C9" w:rsidRPr="0029480F" w:rsidRDefault="005669C9" w:rsidP="004E13BF">
            <w:pPr>
              <w:jc w:val="left"/>
              <w:rPr>
                <w:b/>
              </w:rPr>
            </w:pPr>
            <w:r w:rsidRPr="0029480F">
              <w:rPr>
                <w:b/>
              </w:rPr>
              <w:t>Množství a jednotka</w:t>
            </w:r>
          </w:p>
        </w:tc>
        <w:tc>
          <w:tcPr>
            <w:tcW w:w="868" w:type="pct"/>
            <w:shd w:val="clear" w:color="auto" w:fill="DAEEF3" w:themeFill="accent5" w:themeFillTint="33"/>
          </w:tcPr>
          <w:p w14:paraId="07A8255E" w14:textId="77777777" w:rsidR="005669C9" w:rsidRPr="0029480F" w:rsidRDefault="00C523D2">
            <w:pPr>
              <w:jc w:val="left"/>
              <w:rPr>
                <w:b/>
              </w:rPr>
            </w:pPr>
            <w:r w:rsidRPr="0029480F">
              <w:rPr>
                <w:b/>
              </w:rPr>
              <w:t>Celková c</w:t>
            </w:r>
            <w:r w:rsidR="005669C9" w:rsidRPr="0029480F">
              <w:rPr>
                <w:b/>
              </w:rPr>
              <w:t>ena výstupu</w:t>
            </w:r>
            <w:r w:rsidR="00BF5681" w:rsidRPr="0029480F">
              <w:rPr>
                <w:b/>
              </w:rPr>
              <w:t xml:space="preserve"> </w:t>
            </w:r>
            <w:r w:rsidR="00BF5681" w:rsidRPr="0029480F">
              <w:rPr>
                <w:b/>
                <w:lang w:val="en-US"/>
              </w:rPr>
              <w:t>[Kč]</w:t>
            </w:r>
          </w:p>
        </w:tc>
        <w:tc>
          <w:tcPr>
            <w:tcW w:w="1272" w:type="pct"/>
            <w:shd w:val="clear" w:color="auto" w:fill="DAEEF3" w:themeFill="accent5" w:themeFillTint="33"/>
          </w:tcPr>
          <w:p w14:paraId="58AE35E7" w14:textId="77777777" w:rsidR="005669C9" w:rsidRPr="0029480F" w:rsidRDefault="005669C9" w:rsidP="004E13BF">
            <w:pPr>
              <w:jc w:val="left"/>
              <w:rPr>
                <w:b/>
              </w:rPr>
            </w:pPr>
            <w:r w:rsidRPr="0029480F">
              <w:rPr>
                <w:b/>
              </w:rPr>
              <w:t>Vysvětlení výstupu</w:t>
            </w:r>
          </w:p>
        </w:tc>
        <w:tc>
          <w:tcPr>
            <w:tcW w:w="891" w:type="pct"/>
            <w:shd w:val="clear" w:color="auto" w:fill="DAEEF3" w:themeFill="accent5" w:themeFillTint="33"/>
          </w:tcPr>
          <w:p w14:paraId="2E56C5F2" w14:textId="77777777" w:rsidR="005669C9" w:rsidRPr="0029480F" w:rsidRDefault="005669C9" w:rsidP="004E13BF">
            <w:pPr>
              <w:jc w:val="left"/>
              <w:rPr>
                <w:b/>
              </w:rPr>
            </w:pPr>
            <w:r w:rsidRPr="0029480F">
              <w:rPr>
                <w:b/>
              </w:rPr>
              <w:t>Rozsah změny</w:t>
            </w:r>
            <w:r w:rsidR="00163DB0" w:rsidRPr="0029480F">
              <w:rPr>
                <w:b/>
              </w:rPr>
              <w:t xml:space="preserve"> pro SW</w:t>
            </w:r>
          </w:p>
        </w:tc>
      </w:tr>
      <w:tr w:rsidR="00A32583" w:rsidRPr="00BF5681" w14:paraId="77D815C8" w14:textId="77777777" w:rsidTr="008863C0">
        <w:tc>
          <w:tcPr>
            <w:tcW w:w="1182" w:type="pct"/>
            <w:shd w:val="clear" w:color="auto" w:fill="BFBFBF" w:themeFill="background1" w:themeFillShade="BF"/>
          </w:tcPr>
          <w:p w14:paraId="3179A3F4" w14:textId="577996F3" w:rsidR="00A32583" w:rsidRPr="003F7B0D" w:rsidRDefault="00A32583" w:rsidP="001C2271">
            <w:pPr>
              <w:jc w:val="left"/>
            </w:pPr>
            <w:r>
              <w:t>Informační systém Digitální mapy veřejné správy</w:t>
            </w:r>
          </w:p>
        </w:tc>
        <w:tc>
          <w:tcPr>
            <w:tcW w:w="787" w:type="pct"/>
            <w:shd w:val="clear" w:color="auto" w:fill="BFBFBF" w:themeFill="background1" w:themeFillShade="BF"/>
          </w:tcPr>
          <w:p w14:paraId="247D3703" w14:textId="77777777" w:rsidR="00A32583" w:rsidRDefault="00A32583" w:rsidP="0029480F"/>
          <w:p w14:paraId="22938B14" w14:textId="0B209FA3" w:rsidR="008A0A36" w:rsidRPr="003F7B0D" w:rsidRDefault="008A0A36" w:rsidP="0029480F">
            <w:r>
              <w:t>1</w:t>
            </w:r>
          </w:p>
        </w:tc>
        <w:tc>
          <w:tcPr>
            <w:tcW w:w="868" w:type="pct"/>
            <w:shd w:val="clear" w:color="auto" w:fill="BFBFBF" w:themeFill="background1" w:themeFillShade="BF"/>
          </w:tcPr>
          <w:p w14:paraId="6EA0C0B1" w14:textId="77777777" w:rsidR="00A32583" w:rsidRDefault="00A32583" w:rsidP="004E13BF">
            <w:pPr>
              <w:jc w:val="right"/>
            </w:pPr>
          </w:p>
          <w:p w14:paraId="114B4407" w14:textId="01E0024A" w:rsidR="00A32583" w:rsidRPr="003F7B0D" w:rsidRDefault="008A1C5A" w:rsidP="004E13BF">
            <w:pPr>
              <w:jc w:val="right"/>
            </w:pPr>
            <w:r>
              <w:t>56.608.595</w:t>
            </w:r>
          </w:p>
        </w:tc>
        <w:tc>
          <w:tcPr>
            <w:tcW w:w="1272" w:type="pct"/>
            <w:shd w:val="clear" w:color="auto" w:fill="BFBFBF" w:themeFill="background1" w:themeFillShade="BF"/>
          </w:tcPr>
          <w:p w14:paraId="0F7D7825" w14:textId="0B88C7EA" w:rsidR="00A32583" w:rsidRPr="003F7B0D" w:rsidRDefault="00A32583" w:rsidP="0029480F">
            <w:r>
              <w:t xml:space="preserve">Pořízení informačního systému </w:t>
            </w:r>
          </w:p>
        </w:tc>
        <w:sdt>
          <w:sdtPr>
            <w:rPr>
              <w:i/>
              <w:color w:val="FF0000"/>
            </w:rPr>
            <w:id w:val="241301727"/>
            <w:placeholder>
              <w:docPart w:val="4AA9ED4E2E504993BC4B219B218F0848"/>
            </w:placeholder>
            <w:comboBox>
              <w:listItem w:displayText="Nový" w:value="Nový"/>
              <w:listItem w:displayText="Upravený" w:value="Upravený"/>
              <w:listItem w:displayText="Rozšířený" w:value="Rozšířený"/>
            </w:comboBox>
          </w:sdtPr>
          <w:sdtEndPr/>
          <w:sdtContent>
            <w:tc>
              <w:tcPr>
                <w:tcW w:w="891" w:type="pct"/>
                <w:shd w:val="clear" w:color="auto" w:fill="BFBFBF" w:themeFill="background1" w:themeFillShade="BF"/>
              </w:tcPr>
              <w:p w14:paraId="5B76CE60" w14:textId="4945DE45" w:rsidR="00A32583" w:rsidRPr="003F7B0D" w:rsidRDefault="00A32583" w:rsidP="0029480F">
                <w:pPr>
                  <w:rPr>
                    <w:i/>
                    <w:color w:val="FF0000"/>
                  </w:rPr>
                </w:pPr>
                <w:r>
                  <w:rPr>
                    <w:i/>
                    <w:color w:val="FF0000"/>
                  </w:rPr>
                  <w:t>Nový</w:t>
                </w:r>
              </w:p>
            </w:tc>
          </w:sdtContent>
        </w:sdt>
      </w:tr>
      <w:tr w:rsidR="00A32583" w:rsidRPr="00BF5681" w14:paraId="392829D2" w14:textId="77777777" w:rsidTr="003F7B0D">
        <w:tc>
          <w:tcPr>
            <w:tcW w:w="1182" w:type="pct"/>
          </w:tcPr>
          <w:p w14:paraId="37C8A2DA" w14:textId="3F0B6234" w:rsidR="00A32583" w:rsidRPr="003F7B0D" w:rsidRDefault="00A32583" w:rsidP="0029480F">
            <w:r>
              <w:t>Provoz a podpora</w:t>
            </w:r>
          </w:p>
        </w:tc>
        <w:tc>
          <w:tcPr>
            <w:tcW w:w="787" w:type="pct"/>
          </w:tcPr>
          <w:p w14:paraId="271C4F27" w14:textId="77777777" w:rsidR="00A32583" w:rsidRPr="003F7B0D" w:rsidRDefault="00A32583" w:rsidP="0029480F"/>
        </w:tc>
        <w:tc>
          <w:tcPr>
            <w:tcW w:w="868" w:type="pct"/>
          </w:tcPr>
          <w:p w14:paraId="0415495D" w14:textId="7409B1E2" w:rsidR="00A32583" w:rsidRPr="003F7B0D" w:rsidRDefault="004D6637" w:rsidP="004E13BF">
            <w:pPr>
              <w:jc w:val="right"/>
            </w:pPr>
            <w:r>
              <w:t>14.025.</w:t>
            </w:r>
            <w:r w:rsidR="005B6DCB">
              <w:t>000</w:t>
            </w:r>
          </w:p>
        </w:tc>
        <w:tc>
          <w:tcPr>
            <w:tcW w:w="1272" w:type="pct"/>
          </w:tcPr>
          <w:p w14:paraId="3FAC1F1F" w14:textId="401ED939" w:rsidR="00A32583" w:rsidRPr="003F7B0D" w:rsidRDefault="00A32583" w:rsidP="004D6637">
            <w:r>
              <w:t xml:space="preserve">Provoz a podpora na </w:t>
            </w:r>
            <w:r w:rsidR="004D6637">
              <w:t>30</w:t>
            </w:r>
            <w:r>
              <w:t xml:space="preserve"> měsíců</w:t>
            </w:r>
          </w:p>
        </w:tc>
        <w:sdt>
          <w:sdtPr>
            <w:rPr>
              <w:i/>
              <w:color w:val="FF0000"/>
            </w:rPr>
            <w:id w:val="1373121928"/>
            <w:placeholder>
              <w:docPart w:val="5604DB29CCFA4684A0D18D219ED8E6DD"/>
            </w:placeholder>
            <w:showingPlcHdr/>
            <w:comboBox>
              <w:listItem w:displayText="Nový" w:value="Nový"/>
              <w:listItem w:displayText="Upravený" w:value="Upravený"/>
              <w:listItem w:displayText="Rozšířený" w:value="Rozšířený"/>
            </w:comboBox>
          </w:sdtPr>
          <w:sdtEndPr/>
          <w:sdtContent>
            <w:tc>
              <w:tcPr>
                <w:tcW w:w="891" w:type="pct"/>
              </w:tcPr>
              <w:p w14:paraId="4932B3CA" w14:textId="77777777" w:rsidR="00A32583" w:rsidRPr="003F7B0D" w:rsidRDefault="00A32583" w:rsidP="0029480F">
                <w:pPr>
                  <w:rPr>
                    <w:i/>
                    <w:color w:val="FF0000"/>
                  </w:rPr>
                </w:pPr>
                <w:r w:rsidRPr="001C2271">
                  <w:rPr>
                    <w:rStyle w:val="Zstupntext"/>
                    <w:rFonts w:ascii="Calibri" w:hAnsi="Calibri" w:cs="Calibri"/>
                    <w:i/>
                    <w:color w:val="FF0000"/>
                  </w:rPr>
                  <w:t>Zvolte položku.</w:t>
                </w:r>
              </w:p>
            </w:tc>
          </w:sdtContent>
        </w:sdt>
      </w:tr>
      <w:tr w:rsidR="00A32583" w:rsidRPr="00BF5681" w14:paraId="3B4E1B60" w14:textId="77777777" w:rsidTr="008863C0">
        <w:tc>
          <w:tcPr>
            <w:tcW w:w="1182" w:type="pct"/>
            <w:shd w:val="clear" w:color="auto" w:fill="BFBFBF" w:themeFill="background1" w:themeFillShade="BF"/>
          </w:tcPr>
          <w:p w14:paraId="54D9242C" w14:textId="06390CE4" w:rsidR="00A32583" w:rsidRPr="003F7B0D" w:rsidRDefault="001C2271" w:rsidP="001C2271">
            <w:pPr>
              <w:jc w:val="left"/>
            </w:pPr>
            <w:r>
              <w:t>Procesory pro p</w:t>
            </w:r>
            <w:r w:rsidR="007F195B">
              <w:t xml:space="preserve">rovedení technického posílení databázových serverů </w:t>
            </w:r>
          </w:p>
        </w:tc>
        <w:tc>
          <w:tcPr>
            <w:tcW w:w="787" w:type="pct"/>
            <w:shd w:val="clear" w:color="auto" w:fill="BFBFBF" w:themeFill="background1" w:themeFillShade="BF"/>
          </w:tcPr>
          <w:p w14:paraId="294D7F62" w14:textId="60DC795F" w:rsidR="00A32583" w:rsidRPr="003F7B0D" w:rsidRDefault="0043539E" w:rsidP="0029480F">
            <w:r>
              <w:t>4</w:t>
            </w:r>
          </w:p>
        </w:tc>
        <w:tc>
          <w:tcPr>
            <w:tcW w:w="868" w:type="pct"/>
            <w:shd w:val="clear" w:color="auto" w:fill="BFBFBF" w:themeFill="background1" w:themeFillShade="BF"/>
          </w:tcPr>
          <w:p w14:paraId="301F4714" w14:textId="77777777" w:rsidR="004D6637" w:rsidRDefault="004D6637" w:rsidP="004E13BF">
            <w:pPr>
              <w:jc w:val="right"/>
            </w:pPr>
          </w:p>
          <w:p w14:paraId="1D1C8C73" w14:textId="1342C2ED" w:rsidR="00A32583" w:rsidRPr="003F7B0D" w:rsidRDefault="002C7E5A" w:rsidP="004E13BF">
            <w:pPr>
              <w:jc w:val="right"/>
            </w:pPr>
            <w:r>
              <w:t>3</w:t>
            </w:r>
            <w:r w:rsidR="008A1C5A">
              <w:t>1</w:t>
            </w:r>
            <w:r w:rsidR="006952A8">
              <w:t>.401.653</w:t>
            </w:r>
          </w:p>
        </w:tc>
        <w:tc>
          <w:tcPr>
            <w:tcW w:w="1272" w:type="pct"/>
            <w:shd w:val="clear" w:color="auto" w:fill="BFBFBF" w:themeFill="background1" w:themeFillShade="BF"/>
          </w:tcPr>
          <w:p w14:paraId="6B44D3F1" w14:textId="1DF494AC" w:rsidR="00A32583" w:rsidRPr="003F7B0D" w:rsidRDefault="002C7E5A" w:rsidP="0029480F">
            <w:r>
              <w:t>Povýšení/nákup nových procesorů databázových serverů</w:t>
            </w:r>
          </w:p>
        </w:tc>
        <w:sdt>
          <w:sdtPr>
            <w:rPr>
              <w:i/>
              <w:color w:val="FF0000"/>
            </w:rPr>
            <w:id w:val="-44140601"/>
            <w:placeholder>
              <w:docPart w:val="D40E9EE140AE450A952CBD94B9224AF2"/>
            </w:placeholder>
            <w:comboBox>
              <w:listItem w:displayText="Nový" w:value="Nový"/>
              <w:listItem w:displayText="Upravený" w:value="Upravený"/>
              <w:listItem w:displayText="Rozšířený" w:value="Rozšířený"/>
            </w:comboBox>
          </w:sdtPr>
          <w:sdtEndPr/>
          <w:sdtContent>
            <w:tc>
              <w:tcPr>
                <w:tcW w:w="891" w:type="pct"/>
                <w:shd w:val="clear" w:color="auto" w:fill="BFBFBF" w:themeFill="background1" w:themeFillShade="BF"/>
              </w:tcPr>
              <w:p w14:paraId="4A83BF48" w14:textId="7B352B0C" w:rsidR="00A32583" w:rsidRPr="003F7B0D" w:rsidRDefault="00A32583" w:rsidP="0029480F">
                <w:pPr>
                  <w:rPr>
                    <w:i/>
                    <w:color w:val="FF0000"/>
                  </w:rPr>
                </w:pPr>
                <w:r>
                  <w:rPr>
                    <w:i/>
                    <w:color w:val="FF0000"/>
                  </w:rPr>
                  <w:t>Nový</w:t>
                </w:r>
              </w:p>
            </w:tc>
          </w:sdtContent>
        </w:sdt>
      </w:tr>
      <w:tr w:rsidR="008A1C5A" w:rsidRPr="00BF5681" w14:paraId="60FA56A7" w14:textId="77777777" w:rsidTr="008863C0">
        <w:tc>
          <w:tcPr>
            <w:tcW w:w="1182" w:type="pct"/>
            <w:shd w:val="clear" w:color="auto" w:fill="auto"/>
          </w:tcPr>
          <w:p w14:paraId="59E87526" w14:textId="7C8D62BF" w:rsidR="008A1C5A" w:rsidRDefault="008A1C5A" w:rsidP="0029480F">
            <w:r w:rsidRPr="008863C0">
              <w:t>Provoz a podpora</w:t>
            </w:r>
          </w:p>
        </w:tc>
        <w:tc>
          <w:tcPr>
            <w:tcW w:w="787" w:type="pct"/>
          </w:tcPr>
          <w:p w14:paraId="45E31F60" w14:textId="77777777" w:rsidR="008A1C5A" w:rsidRDefault="008A1C5A" w:rsidP="0029480F"/>
        </w:tc>
        <w:tc>
          <w:tcPr>
            <w:tcW w:w="868" w:type="pct"/>
          </w:tcPr>
          <w:p w14:paraId="35378748" w14:textId="7094423C" w:rsidR="008A1C5A" w:rsidRDefault="004D6637" w:rsidP="004E13BF">
            <w:pPr>
              <w:jc w:val="right"/>
            </w:pPr>
            <w:r>
              <w:t>15.</w:t>
            </w:r>
            <w:r w:rsidR="004C32C5">
              <w:t>190.020</w:t>
            </w:r>
          </w:p>
        </w:tc>
        <w:tc>
          <w:tcPr>
            <w:tcW w:w="1272" w:type="pct"/>
          </w:tcPr>
          <w:p w14:paraId="2E4DB418" w14:textId="260390C1" w:rsidR="008A1C5A" w:rsidRDefault="008863C0" w:rsidP="004D6637">
            <w:r>
              <w:t xml:space="preserve">Provoz a podpora na </w:t>
            </w:r>
            <w:r w:rsidR="004D6637">
              <w:t>30</w:t>
            </w:r>
            <w:r>
              <w:t xml:space="preserve"> měsíců</w:t>
            </w:r>
          </w:p>
        </w:tc>
        <w:tc>
          <w:tcPr>
            <w:tcW w:w="891" w:type="pct"/>
          </w:tcPr>
          <w:p w14:paraId="7602B583" w14:textId="73C6C097" w:rsidR="008A1C5A" w:rsidRDefault="008863C0" w:rsidP="0029480F">
            <w:pPr>
              <w:rPr>
                <w:i/>
                <w:color w:val="FF0000"/>
              </w:rPr>
            </w:pPr>
            <w:r w:rsidRPr="008863C0">
              <w:rPr>
                <w:i/>
                <w:color w:val="FF0000"/>
              </w:rPr>
              <w:t>Zvolte položku.</w:t>
            </w:r>
          </w:p>
        </w:tc>
      </w:tr>
      <w:tr w:rsidR="006952A8" w:rsidRPr="00BF5681" w14:paraId="7688358B" w14:textId="77777777" w:rsidTr="008863C0">
        <w:tc>
          <w:tcPr>
            <w:tcW w:w="1182" w:type="pct"/>
            <w:shd w:val="clear" w:color="auto" w:fill="BFBFBF" w:themeFill="background1" w:themeFillShade="BF"/>
          </w:tcPr>
          <w:p w14:paraId="64373600" w14:textId="61AD3B2C" w:rsidR="006952A8" w:rsidRDefault="006952A8" w:rsidP="001C2271">
            <w:pPr>
              <w:jc w:val="left"/>
            </w:pPr>
            <w:r w:rsidRPr="006952A8">
              <w:t>Software pro databázové servery</w:t>
            </w:r>
          </w:p>
        </w:tc>
        <w:tc>
          <w:tcPr>
            <w:tcW w:w="787" w:type="pct"/>
            <w:shd w:val="clear" w:color="auto" w:fill="BFBFBF" w:themeFill="background1" w:themeFillShade="BF"/>
          </w:tcPr>
          <w:p w14:paraId="351F8CD2" w14:textId="2BEFADA5" w:rsidR="006952A8" w:rsidRDefault="006952A8" w:rsidP="0029480F">
            <w:r>
              <w:t>2</w:t>
            </w:r>
          </w:p>
        </w:tc>
        <w:tc>
          <w:tcPr>
            <w:tcW w:w="868" w:type="pct"/>
            <w:shd w:val="clear" w:color="auto" w:fill="BFBFBF" w:themeFill="background1" w:themeFillShade="BF"/>
          </w:tcPr>
          <w:p w14:paraId="166A2092" w14:textId="615F4F13" w:rsidR="006952A8" w:rsidRDefault="006952A8">
            <w:pPr>
              <w:jc w:val="right"/>
            </w:pPr>
            <w:r>
              <w:t>413.223</w:t>
            </w:r>
          </w:p>
        </w:tc>
        <w:tc>
          <w:tcPr>
            <w:tcW w:w="1272" w:type="pct"/>
            <w:shd w:val="clear" w:color="auto" w:fill="BFBFBF" w:themeFill="background1" w:themeFillShade="BF"/>
          </w:tcPr>
          <w:p w14:paraId="00703113" w14:textId="77777777" w:rsidR="006952A8" w:rsidRDefault="006952A8" w:rsidP="0029480F"/>
        </w:tc>
        <w:tc>
          <w:tcPr>
            <w:tcW w:w="891" w:type="pct"/>
            <w:shd w:val="clear" w:color="auto" w:fill="BFBFBF" w:themeFill="background1" w:themeFillShade="BF"/>
          </w:tcPr>
          <w:p w14:paraId="6B174392" w14:textId="66B9B0B3" w:rsidR="006952A8" w:rsidRPr="008863C0" w:rsidRDefault="006952A8" w:rsidP="0029480F">
            <w:pPr>
              <w:rPr>
                <w:i/>
                <w:color w:val="FF0000"/>
              </w:rPr>
            </w:pPr>
            <w:r w:rsidRPr="006952A8">
              <w:rPr>
                <w:i/>
                <w:color w:val="FF0000"/>
              </w:rPr>
              <w:t>Nový</w:t>
            </w:r>
          </w:p>
        </w:tc>
      </w:tr>
      <w:tr w:rsidR="006952A8" w:rsidRPr="00BF5681" w14:paraId="505D56EC" w14:textId="77777777" w:rsidTr="004E13BF">
        <w:tc>
          <w:tcPr>
            <w:tcW w:w="1182" w:type="pct"/>
            <w:shd w:val="clear" w:color="auto" w:fill="auto"/>
          </w:tcPr>
          <w:p w14:paraId="4E672D7A" w14:textId="1CA721BA" w:rsidR="006952A8" w:rsidRDefault="006952A8" w:rsidP="001C2271">
            <w:pPr>
              <w:jc w:val="left"/>
            </w:pPr>
            <w:r w:rsidRPr="006952A8">
              <w:t>Provoz a podpora</w:t>
            </w:r>
          </w:p>
        </w:tc>
        <w:tc>
          <w:tcPr>
            <w:tcW w:w="787" w:type="pct"/>
            <w:shd w:val="clear" w:color="auto" w:fill="auto"/>
          </w:tcPr>
          <w:p w14:paraId="67488ABE" w14:textId="77777777" w:rsidR="006952A8" w:rsidRDefault="006952A8" w:rsidP="0029480F"/>
        </w:tc>
        <w:tc>
          <w:tcPr>
            <w:tcW w:w="868" w:type="pct"/>
            <w:shd w:val="clear" w:color="auto" w:fill="auto"/>
          </w:tcPr>
          <w:p w14:paraId="64FF8AAA" w14:textId="2AAAA2DD" w:rsidR="006952A8" w:rsidRDefault="006952A8">
            <w:pPr>
              <w:jc w:val="right"/>
            </w:pPr>
            <w:r>
              <w:t>206.610</w:t>
            </w:r>
          </w:p>
        </w:tc>
        <w:tc>
          <w:tcPr>
            <w:tcW w:w="1272" w:type="pct"/>
            <w:shd w:val="clear" w:color="auto" w:fill="auto"/>
          </w:tcPr>
          <w:p w14:paraId="3A778E53" w14:textId="0BD6BB26" w:rsidR="006952A8" w:rsidRDefault="006952A8" w:rsidP="0029480F">
            <w:r w:rsidRPr="006952A8">
              <w:t>Provoz a podpora na 30 měsíců</w:t>
            </w:r>
          </w:p>
        </w:tc>
        <w:tc>
          <w:tcPr>
            <w:tcW w:w="891" w:type="pct"/>
            <w:shd w:val="clear" w:color="auto" w:fill="auto"/>
          </w:tcPr>
          <w:p w14:paraId="179BD594" w14:textId="06239AF1" w:rsidR="006952A8" w:rsidRPr="008863C0" w:rsidRDefault="006952A8" w:rsidP="0029480F">
            <w:pPr>
              <w:rPr>
                <w:i/>
                <w:color w:val="FF0000"/>
              </w:rPr>
            </w:pPr>
            <w:r w:rsidRPr="006952A8">
              <w:rPr>
                <w:i/>
                <w:color w:val="FF0000"/>
              </w:rPr>
              <w:t>Zvolte položku.</w:t>
            </w:r>
          </w:p>
        </w:tc>
      </w:tr>
      <w:tr w:rsidR="00A32583" w:rsidRPr="00BF5681" w14:paraId="2DA530A4" w14:textId="77777777" w:rsidTr="008863C0">
        <w:tc>
          <w:tcPr>
            <w:tcW w:w="1182" w:type="pct"/>
            <w:shd w:val="clear" w:color="auto" w:fill="BFBFBF" w:themeFill="background1" w:themeFillShade="BF"/>
          </w:tcPr>
          <w:p w14:paraId="34973153" w14:textId="4C39844D" w:rsidR="00A32583" w:rsidRDefault="00A32583" w:rsidP="001C2271">
            <w:pPr>
              <w:jc w:val="left"/>
            </w:pPr>
            <w:r>
              <w:t>Disková pole pro IS DMVS</w:t>
            </w:r>
            <w:r w:rsidR="002C7E5A">
              <w:t xml:space="preserve"> </w:t>
            </w:r>
          </w:p>
        </w:tc>
        <w:tc>
          <w:tcPr>
            <w:tcW w:w="787" w:type="pct"/>
            <w:shd w:val="clear" w:color="auto" w:fill="BFBFBF" w:themeFill="background1" w:themeFillShade="BF"/>
          </w:tcPr>
          <w:p w14:paraId="274C01CA" w14:textId="6BD31696" w:rsidR="00A32583" w:rsidRPr="003F7B0D" w:rsidRDefault="0043539E" w:rsidP="0029480F">
            <w:r>
              <w:t>2</w:t>
            </w:r>
          </w:p>
        </w:tc>
        <w:tc>
          <w:tcPr>
            <w:tcW w:w="868" w:type="pct"/>
            <w:shd w:val="clear" w:color="auto" w:fill="BFBFBF" w:themeFill="background1" w:themeFillShade="BF"/>
          </w:tcPr>
          <w:p w14:paraId="29ED648C" w14:textId="17A08858" w:rsidR="00A32583" w:rsidRPr="003F7B0D" w:rsidRDefault="008A1C5A" w:rsidP="004E13BF">
            <w:pPr>
              <w:jc w:val="right"/>
            </w:pPr>
            <w:r>
              <w:t>29.120.661</w:t>
            </w:r>
          </w:p>
        </w:tc>
        <w:tc>
          <w:tcPr>
            <w:tcW w:w="1272" w:type="pct"/>
            <w:shd w:val="clear" w:color="auto" w:fill="BFBFBF" w:themeFill="background1" w:themeFillShade="BF"/>
          </w:tcPr>
          <w:p w14:paraId="13371140" w14:textId="3BEDC9FD" w:rsidR="00A32583" w:rsidRPr="003F7B0D" w:rsidRDefault="008863C0" w:rsidP="0029480F">
            <w:r>
              <w:t>Pořízení nových diskových polí pro posílení výkonu centrální infrastruktury</w:t>
            </w:r>
          </w:p>
        </w:tc>
        <w:tc>
          <w:tcPr>
            <w:tcW w:w="891" w:type="pct"/>
            <w:shd w:val="clear" w:color="auto" w:fill="BFBFBF" w:themeFill="background1" w:themeFillShade="BF"/>
          </w:tcPr>
          <w:p w14:paraId="429D752E" w14:textId="4A54695C" w:rsidR="00A32583" w:rsidRDefault="008863C0" w:rsidP="0029480F">
            <w:pPr>
              <w:rPr>
                <w:i/>
                <w:color w:val="FF0000"/>
              </w:rPr>
            </w:pPr>
            <w:r w:rsidRPr="008863C0">
              <w:rPr>
                <w:i/>
                <w:color w:val="FF0000"/>
              </w:rPr>
              <w:t>Nový</w:t>
            </w:r>
          </w:p>
        </w:tc>
      </w:tr>
      <w:tr w:rsidR="008A1C5A" w:rsidRPr="00BF5681" w14:paraId="77949A6C" w14:textId="77777777" w:rsidTr="003F7B0D">
        <w:tc>
          <w:tcPr>
            <w:tcW w:w="1182" w:type="pct"/>
          </w:tcPr>
          <w:p w14:paraId="158537F3" w14:textId="656F2178" w:rsidR="008A1C5A" w:rsidRDefault="008A1C5A" w:rsidP="001C2271">
            <w:pPr>
              <w:jc w:val="left"/>
            </w:pPr>
            <w:r w:rsidRPr="008863C0">
              <w:t>Provoz a podpora</w:t>
            </w:r>
          </w:p>
        </w:tc>
        <w:tc>
          <w:tcPr>
            <w:tcW w:w="787" w:type="pct"/>
          </w:tcPr>
          <w:p w14:paraId="32C03467" w14:textId="77777777" w:rsidR="008A1C5A" w:rsidRDefault="008A1C5A" w:rsidP="0029480F"/>
        </w:tc>
        <w:tc>
          <w:tcPr>
            <w:tcW w:w="868" w:type="pct"/>
          </w:tcPr>
          <w:p w14:paraId="12A72611" w14:textId="6A2AE59A" w:rsidR="008A1C5A" w:rsidRDefault="004D6637" w:rsidP="004E13BF">
            <w:pPr>
              <w:jc w:val="right"/>
            </w:pPr>
            <w:r>
              <w:t>14.040.000</w:t>
            </w:r>
          </w:p>
        </w:tc>
        <w:tc>
          <w:tcPr>
            <w:tcW w:w="1272" w:type="pct"/>
          </w:tcPr>
          <w:p w14:paraId="316C1B11" w14:textId="6586717E" w:rsidR="008A1C5A" w:rsidRPr="003F7B0D" w:rsidRDefault="008863C0" w:rsidP="004D6637">
            <w:r>
              <w:t xml:space="preserve">Provoz a podpora na </w:t>
            </w:r>
            <w:r w:rsidR="004D6637">
              <w:t>30</w:t>
            </w:r>
            <w:r>
              <w:t xml:space="preserve"> měsíců</w:t>
            </w:r>
          </w:p>
        </w:tc>
        <w:tc>
          <w:tcPr>
            <w:tcW w:w="891" w:type="pct"/>
          </w:tcPr>
          <w:p w14:paraId="1B571A31" w14:textId="02186054" w:rsidR="008A1C5A" w:rsidRDefault="008863C0" w:rsidP="0029480F">
            <w:pPr>
              <w:rPr>
                <w:i/>
                <w:color w:val="FF0000"/>
              </w:rPr>
            </w:pPr>
            <w:r w:rsidRPr="008863C0">
              <w:rPr>
                <w:i/>
                <w:color w:val="FF0000"/>
              </w:rPr>
              <w:t>Zvolte položku.</w:t>
            </w:r>
          </w:p>
        </w:tc>
      </w:tr>
      <w:tr w:rsidR="008A1C5A" w:rsidRPr="00BF5681" w14:paraId="2B29290E" w14:textId="77777777" w:rsidTr="008863C0">
        <w:tc>
          <w:tcPr>
            <w:tcW w:w="1182" w:type="pct"/>
            <w:shd w:val="clear" w:color="auto" w:fill="BFBFBF" w:themeFill="background1" w:themeFillShade="BF"/>
          </w:tcPr>
          <w:p w14:paraId="3BCE25B0" w14:textId="71EF0AE8" w:rsidR="008A1C5A" w:rsidRDefault="008863C0" w:rsidP="001C2271">
            <w:pPr>
              <w:jc w:val="left"/>
            </w:pPr>
            <w:r>
              <w:t>Směrovače (r</w:t>
            </w:r>
            <w:r w:rsidR="008A1C5A">
              <w:t>outery</w:t>
            </w:r>
            <w:r>
              <w:t>)</w:t>
            </w:r>
          </w:p>
        </w:tc>
        <w:tc>
          <w:tcPr>
            <w:tcW w:w="787" w:type="pct"/>
            <w:shd w:val="clear" w:color="auto" w:fill="BFBFBF" w:themeFill="background1" w:themeFillShade="BF"/>
          </w:tcPr>
          <w:p w14:paraId="6E8896B1" w14:textId="4CEF9BFA" w:rsidR="008A1C5A" w:rsidRDefault="008A1C5A" w:rsidP="0029480F">
            <w:r>
              <w:t>2</w:t>
            </w:r>
          </w:p>
        </w:tc>
        <w:tc>
          <w:tcPr>
            <w:tcW w:w="868" w:type="pct"/>
            <w:shd w:val="clear" w:color="auto" w:fill="BFBFBF" w:themeFill="background1" w:themeFillShade="BF"/>
          </w:tcPr>
          <w:p w14:paraId="090A08A1" w14:textId="1095E789" w:rsidR="008A1C5A" w:rsidRDefault="008A1C5A" w:rsidP="004E13BF">
            <w:pPr>
              <w:jc w:val="right"/>
            </w:pPr>
            <w:r>
              <w:t>4.793.388</w:t>
            </w:r>
          </w:p>
        </w:tc>
        <w:tc>
          <w:tcPr>
            <w:tcW w:w="1272" w:type="pct"/>
            <w:shd w:val="clear" w:color="auto" w:fill="BFBFBF" w:themeFill="background1" w:themeFillShade="BF"/>
          </w:tcPr>
          <w:p w14:paraId="60F9B392" w14:textId="26EFB88D" w:rsidR="008A1C5A" w:rsidRPr="003F7B0D" w:rsidRDefault="008863C0" w:rsidP="0029480F">
            <w:r>
              <w:t>Pořízení nových routerů pro posílení výkonu centrální infrastruktury</w:t>
            </w:r>
          </w:p>
        </w:tc>
        <w:tc>
          <w:tcPr>
            <w:tcW w:w="891" w:type="pct"/>
            <w:shd w:val="clear" w:color="auto" w:fill="BFBFBF" w:themeFill="background1" w:themeFillShade="BF"/>
          </w:tcPr>
          <w:p w14:paraId="666AD2E3" w14:textId="33C8D208" w:rsidR="008A1C5A" w:rsidRDefault="008863C0" w:rsidP="0029480F">
            <w:pPr>
              <w:rPr>
                <w:i/>
                <w:color w:val="FF0000"/>
              </w:rPr>
            </w:pPr>
            <w:r w:rsidRPr="008863C0">
              <w:rPr>
                <w:i/>
                <w:color w:val="FF0000"/>
              </w:rPr>
              <w:t>Nový</w:t>
            </w:r>
          </w:p>
        </w:tc>
      </w:tr>
      <w:tr w:rsidR="008863C0" w:rsidRPr="00BF5681" w14:paraId="20321715" w14:textId="77777777" w:rsidTr="003F7B0D">
        <w:tc>
          <w:tcPr>
            <w:tcW w:w="1182" w:type="pct"/>
          </w:tcPr>
          <w:p w14:paraId="37CC39BC" w14:textId="6E3471C3" w:rsidR="008863C0" w:rsidRDefault="008863C0" w:rsidP="001C2271">
            <w:pPr>
              <w:jc w:val="left"/>
            </w:pPr>
            <w:r w:rsidRPr="008863C0">
              <w:t>Provoz a podpora</w:t>
            </w:r>
          </w:p>
        </w:tc>
        <w:tc>
          <w:tcPr>
            <w:tcW w:w="787" w:type="pct"/>
          </w:tcPr>
          <w:p w14:paraId="30CFBD89" w14:textId="77777777" w:rsidR="008863C0" w:rsidRPr="003F7B0D" w:rsidRDefault="008863C0" w:rsidP="0029480F"/>
        </w:tc>
        <w:tc>
          <w:tcPr>
            <w:tcW w:w="868" w:type="pct"/>
          </w:tcPr>
          <w:p w14:paraId="2CA6FB40" w14:textId="02BDDF0D" w:rsidR="008863C0" w:rsidRPr="003F7B0D" w:rsidRDefault="006952A8" w:rsidP="004E13BF">
            <w:pPr>
              <w:jc w:val="right"/>
            </w:pPr>
            <w:r>
              <w:t>2.396.700</w:t>
            </w:r>
          </w:p>
        </w:tc>
        <w:tc>
          <w:tcPr>
            <w:tcW w:w="1272" w:type="pct"/>
          </w:tcPr>
          <w:p w14:paraId="1D018EDC" w14:textId="2B75D9EE" w:rsidR="008863C0" w:rsidRPr="003F7B0D" w:rsidRDefault="008863C0" w:rsidP="004D6637">
            <w:r>
              <w:t xml:space="preserve">Provoz a podpora na </w:t>
            </w:r>
            <w:r w:rsidR="004D6637">
              <w:t>30</w:t>
            </w:r>
            <w:r>
              <w:t xml:space="preserve"> měsíců</w:t>
            </w:r>
          </w:p>
        </w:tc>
        <w:tc>
          <w:tcPr>
            <w:tcW w:w="891" w:type="pct"/>
          </w:tcPr>
          <w:p w14:paraId="5FD241C5" w14:textId="2BF2D9F3" w:rsidR="008863C0" w:rsidRDefault="008863C0" w:rsidP="0029480F">
            <w:pPr>
              <w:rPr>
                <w:i/>
                <w:color w:val="FF0000"/>
              </w:rPr>
            </w:pPr>
            <w:r w:rsidRPr="008863C0">
              <w:rPr>
                <w:i/>
                <w:color w:val="FF0000"/>
              </w:rPr>
              <w:t>Zvolte položku.</w:t>
            </w:r>
          </w:p>
        </w:tc>
      </w:tr>
      <w:tr w:rsidR="008863C0" w:rsidRPr="00BF5681" w14:paraId="78F3A0D5" w14:textId="77777777" w:rsidTr="008863C0">
        <w:tc>
          <w:tcPr>
            <w:tcW w:w="1182" w:type="pct"/>
            <w:shd w:val="clear" w:color="auto" w:fill="BFBFBF" w:themeFill="background1" w:themeFillShade="BF"/>
          </w:tcPr>
          <w:p w14:paraId="01CDED2C" w14:textId="1D45F9C2" w:rsidR="008863C0" w:rsidRDefault="008863C0" w:rsidP="001C2271">
            <w:pPr>
              <w:jc w:val="left"/>
            </w:pPr>
            <w:r>
              <w:t>Disková pole pro správu a archivaci velk</w:t>
            </w:r>
            <w:r w:rsidR="001C2271">
              <w:t>ých dat LMS a pásková knihovna</w:t>
            </w:r>
          </w:p>
        </w:tc>
        <w:tc>
          <w:tcPr>
            <w:tcW w:w="787" w:type="pct"/>
            <w:shd w:val="clear" w:color="auto" w:fill="BFBFBF" w:themeFill="background1" w:themeFillShade="BF"/>
          </w:tcPr>
          <w:p w14:paraId="54106489" w14:textId="7694AC96" w:rsidR="008863C0" w:rsidRPr="003F7B0D" w:rsidRDefault="008863C0" w:rsidP="0029480F">
            <w:r>
              <w:t>2</w:t>
            </w:r>
          </w:p>
        </w:tc>
        <w:tc>
          <w:tcPr>
            <w:tcW w:w="868" w:type="pct"/>
            <w:shd w:val="clear" w:color="auto" w:fill="BFBFBF" w:themeFill="background1" w:themeFillShade="BF"/>
          </w:tcPr>
          <w:p w14:paraId="13EDB46A" w14:textId="4897F113" w:rsidR="008863C0" w:rsidRPr="003F7B0D" w:rsidRDefault="008863C0" w:rsidP="004E13BF">
            <w:pPr>
              <w:jc w:val="right"/>
            </w:pPr>
            <w:r>
              <w:t>25.000.000</w:t>
            </w:r>
          </w:p>
        </w:tc>
        <w:tc>
          <w:tcPr>
            <w:tcW w:w="1272" w:type="pct"/>
            <w:shd w:val="clear" w:color="auto" w:fill="BFBFBF" w:themeFill="background1" w:themeFillShade="BF"/>
          </w:tcPr>
          <w:p w14:paraId="212F0C6B" w14:textId="25628E60" w:rsidR="008863C0" w:rsidRPr="003F7B0D" w:rsidRDefault="008863C0" w:rsidP="0029480F">
            <w:r>
              <w:t>Pořízení nových diskových polí pro archivaci velkých dat LMS</w:t>
            </w:r>
          </w:p>
        </w:tc>
        <w:tc>
          <w:tcPr>
            <w:tcW w:w="891" w:type="pct"/>
            <w:shd w:val="clear" w:color="auto" w:fill="BFBFBF" w:themeFill="background1" w:themeFillShade="BF"/>
          </w:tcPr>
          <w:p w14:paraId="24FC2A68" w14:textId="450CE05D" w:rsidR="008863C0" w:rsidRDefault="008863C0" w:rsidP="0029480F">
            <w:pPr>
              <w:rPr>
                <w:i/>
                <w:color w:val="FF0000"/>
              </w:rPr>
            </w:pPr>
            <w:r w:rsidRPr="008863C0">
              <w:rPr>
                <w:i/>
                <w:color w:val="FF0000"/>
              </w:rPr>
              <w:t>Nový</w:t>
            </w:r>
          </w:p>
        </w:tc>
      </w:tr>
      <w:tr w:rsidR="008863C0" w:rsidRPr="00BF5681" w14:paraId="4213B3F9" w14:textId="77777777" w:rsidTr="003F7B0D">
        <w:tc>
          <w:tcPr>
            <w:tcW w:w="1182" w:type="pct"/>
          </w:tcPr>
          <w:p w14:paraId="05D20449" w14:textId="4C3CBB30" w:rsidR="008863C0" w:rsidRDefault="008863C0" w:rsidP="0029480F">
            <w:r w:rsidRPr="008863C0">
              <w:t>Provoz a podpora</w:t>
            </w:r>
          </w:p>
        </w:tc>
        <w:tc>
          <w:tcPr>
            <w:tcW w:w="787" w:type="pct"/>
          </w:tcPr>
          <w:p w14:paraId="64FB1D17" w14:textId="77777777" w:rsidR="008863C0" w:rsidRPr="003F7B0D" w:rsidRDefault="008863C0" w:rsidP="0029480F"/>
        </w:tc>
        <w:tc>
          <w:tcPr>
            <w:tcW w:w="868" w:type="pct"/>
          </w:tcPr>
          <w:p w14:paraId="1097DA85" w14:textId="2351A2C2" w:rsidR="008863C0" w:rsidRPr="003F7B0D" w:rsidRDefault="004D6637" w:rsidP="004E13BF">
            <w:pPr>
              <w:jc w:val="right"/>
            </w:pPr>
            <w:r>
              <w:t>12.063.690</w:t>
            </w:r>
          </w:p>
        </w:tc>
        <w:tc>
          <w:tcPr>
            <w:tcW w:w="1272" w:type="pct"/>
          </w:tcPr>
          <w:p w14:paraId="2CA6C7A8" w14:textId="312A6D39" w:rsidR="008863C0" w:rsidRPr="003F7B0D" w:rsidRDefault="008863C0" w:rsidP="004D6637">
            <w:r>
              <w:t xml:space="preserve">Provoz a podpora na </w:t>
            </w:r>
            <w:r w:rsidR="004D6637">
              <w:t>30</w:t>
            </w:r>
            <w:r>
              <w:t xml:space="preserve"> měsíců</w:t>
            </w:r>
          </w:p>
        </w:tc>
        <w:tc>
          <w:tcPr>
            <w:tcW w:w="891" w:type="pct"/>
          </w:tcPr>
          <w:p w14:paraId="1546395F" w14:textId="0C4A18D3" w:rsidR="008863C0" w:rsidRDefault="008863C0" w:rsidP="0029480F">
            <w:pPr>
              <w:rPr>
                <w:i/>
                <w:color w:val="FF0000"/>
              </w:rPr>
            </w:pPr>
            <w:r w:rsidRPr="008863C0">
              <w:rPr>
                <w:i/>
                <w:color w:val="FF0000"/>
              </w:rPr>
              <w:t>Zvolte položku.</w:t>
            </w:r>
          </w:p>
        </w:tc>
      </w:tr>
      <w:tr w:rsidR="008863C0" w:rsidRPr="00BF5681" w14:paraId="522BFF71" w14:textId="77777777" w:rsidTr="008863C0">
        <w:tc>
          <w:tcPr>
            <w:tcW w:w="1182" w:type="pct"/>
            <w:shd w:val="clear" w:color="auto" w:fill="BFBFBF" w:themeFill="background1" w:themeFillShade="BF"/>
          </w:tcPr>
          <w:p w14:paraId="1C254A51" w14:textId="49472F63" w:rsidR="008863C0" w:rsidRDefault="008863C0" w:rsidP="001C2271">
            <w:pPr>
              <w:jc w:val="left"/>
            </w:pPr>
            <w:r>
              <w:t>Aplikační SW pro správu a archivaci velkých dat LMS</w:t>
            </w:r>
          </w:p>
        </w:tc>
        <w:tc>
          <w:tcPr>
            <w:tcW w:w="787" w:type="pct"/>
            <w:shd w:val="clear" w:color="auto" w:fill="BFBFBF" w:themeFill="background1" w:themeFillShade="BF"/>
          </w:tcPr>
          <w:p w14:paraId="5DA0B887" w14:textId="6ABE5138" w:rsidR="008863C0" w:rsidRPr="003F7B0D" w:rsidRDefault="008863C0" w:rsidP="0029480F">
            <w:r>
              <w:t>1</w:t>
            </w:r>
          </w:p>
        </w:tc>
        <w:tc>
          <w:tcPr>
            <w:tcW w:w="868" w:type="pct"/>
            <w:shd w:val="clear" w:color="auto" w:fill="BFBFBF" w:themeFill="background1" w:themeFillShade="BF"/>
          </w:tcPr>
          <w:p w14:paraId="79D3E83C" w14:textId="5C02CC74" w:rsidR="008863C0" w:rsidRPr="003F7B0D" w:rsidRDefault="008863C0" w:rsidP="004E13BF">
            <w:pPr>
              <w:jc w:val="right"/>
            </w:pPr>
            <w:r>
              <w:t>7.107.438</w:t>
            </w:r>
          </w:p>
        </w:tc>
        <w:tc>
          <w:tcPr>
            <w:tcW w:w="1272" w:type="pct"/>
            <w:shd w:val="clear" w:color="auto" w:fill="BFBFBF" w:themeFill="background1" w:themeFillShade="BF"/>
          </w:tcPr>
          <w:p w14:paraId="518133CA" w14:textId="0A47A226" w:rsidR="008863C0" w:rsidRPr="003F7B0D" w:rsidRDefault="008863C0" w:rsidP="0029480F">
            <w:r>
              <w:t>Pořízení informačního systému</w:t>
            </w:r>
          </w:p>
        </w:tc>
        <w:tc>
          <w:tcPr>
            <w:tcW w:w="891" w:type="pct"/>
            <w:shd w:val="clear" w:color="auto" w:fill="BFBFBF" w:themeFill="background1" w:themeFillShade="BF"/>
          </w:tcPr>
          <w:p w14:paraId="64ACBF19" w14:textId="12734663" w:rsidR="008863C0" w:rsidRDefault="008863C0" w:rsidP="0029480F">
            <w:pPr>
              <w:rPr>
                <w:i/>
                <w:color w:val="FF0000"/>
              </w:rPr>
            </w:pPr>
            <w:r w:rsidRPr="008863C0">
              <w:rPr>
                <w:i/>
                <w:color w:val="FF0000"/>
              </w:rPr>
              <w:t>Nový</w:t>
            </w:r>
          </w:p>
        </w:tc>
      </w:tr>
      <w:tr w:rsidR="008863C0" w:rsidRPr="00BF5681" w14:paraId="5B718FA4" w14:textId="77777777" w:rsidTr="003F7B0D">
        <w:tc>
          <w:tcPr>
            <w:tcW w:w="1182" w:type="pct"/>
          </w:tcPr>
          <w:p w14:paraId="1497C084" w14:textId="5F586F92" w:rsidR="008863C0" w:rsidRDefault="008863C0" w:rsidP="0029480F">
            <w:r w:rsidRPr="008863C0">
              <w:t>Provoz a podpora</w:t>
            </w:r>
          </w:p>
        </w:tc>
        <w:tc>
          <w:tcPr>
            <w:tcW w:w="787" w:type="pct"/>
          </w:tcPr>
          <w:p w14:paraId="1CC13FED" w14:textId="77777777" w:rsidR="008863C0" w:rsidRPr="003F7B0D" w:rsidRDefault="008863C0" w:rsidP="0029480F"/>
        </w:tc>
        <w:tc>
          <w:tcPr>
            <w:tcW w:w="868" w:type="pct"/>
          </w:tcPr>
          <w:p w14:paraId="3CBE34E0" w14:textId="4922B4E3" w:rsidR="008863C0" w:rsidRPr="003F7B0D" w:rsidRDefault="004C32C5" w:rsidP="004E13BF">
            <w:pPr>
              <w:jc w:val="right"/>
            </w:pPr>
            <w:r>
              <w:t>2.169.600</w:t>
            </w:r>
          </w:p>
        </w:tc>
        <w:tc>
          <w:tcPr>
            <w:tcW w:w="1272" w:type="pct"/>
          </w:tcPr>
          <w:p w14:paraId="67FF3DAE" w14:textId="60ACF5F1" w:rsidR="008863C0" w:rsidRPr="003F7B0D" w:rsidRDefault="008863C0" w:rsidP="004D6637">
            <w:r>
              <w:t xml:space="preserve">Provoz a podpora na </w:t>
            </w:r>
            <w:r w:rsidR="004D6637">
              <w:t>30</w:t>
            </w:r>
            <w:r>
              <w:t xml:space="preserve"> měsíců</w:t>
            </w:r>
          </w:p>
        </w:tc>
        <w:tc>
          <w:tcPr>
            <w:tcW w:w="891" w:type="pct"/>
          </w:tcPr>
          <w:p w14:paraId="45EE20EA" w14:textId="5C02D2A9" w:rsidR="008863C0" w:rsidRDefault="008863C0" w:rsidP="0029480F">
            <w:pPr>
              <w:rPr>
                <w:i/>
                <w:color w:val="FF0000"/>
              </w:rPr>
            </w:pPr>
            <w:r w:rsidRPr="008863C0">
              <w:rPr>
                <w:i/>
                <w:color w:val="FF0000"/>
              </w:rPr>
              <w:t>Zvolte položku.</w:t>
            </w:r>
          </w:p>
        </w:tc>
      </w:tr>
      <w:tr w:rsidR="008863C0" w:rsidRPr="00BF5681" w14:paraId="1170E1E9" w14:textId="77777777" w:rsidTr="00724DC8">
        <w:tc>
          <w:tcPr>
            <w:tcW w:w="1182" w:type="pct"/>
            <w:shd w:val="clear" w:color="auto" w:fill="BFBFBF" w:themeFill="background1" w:themeFillShade="BF"/>
          </w:tcPr>
          <w:p w14:paraId="2A1B7BA7" w14:textId="53358DD4" w:rsidR="008863C0" w:rsidRDefault="008863C0" w:rsidP="001C2271">
            <w:pPr>
              <w:jc w:val="left"/>
            </w:pPr>
            <w:r>
              <w:t>Laserový skener a SW k laserovému skeneru</w:t>
            </w:r>
          </w:p>
        </w:tc>
        <w:tc>
          <w:tcPr>
            <w:tcW w:w="787" w:type="pct"/>
            <w:shd w:val="clear" w:color="auto" w:fill="BFBFBF" w:themeFill="background1" w:themeFillShade="BF"/>
          </w:tcPr>
          <w:p w14:paraId="7B637F52" w14:textId="7436B703" w:rsidR="008863C0" w:rsidRPr="003F7B0D" w:rsidRDefault="008863C0" w:rsidP="0029480F">
            <w:r>
              <w:t>1</w:t>
            </w:r>
          </w:p>
        </w:tc>
        <w:tc>
          <w:tcPr>
            <w:tcW w:w="868" w:type="pct"/>
            <w:shd w:val="clear" w:color="auto" w:fill="BFBFBF" w:themeFill="background1" w:themeFillShade="BF"/>
          </w:tcPr>
          <w:p w14:paraId="33185BD5" w14:textId="0C28B561" w:rsidR="008863C0" w:rsidRPr="001C2271" w:rsidRDefault="008863C0" w:rsidP="004E13BF">
            <w:pPr>
              <w:jc w:val="right"/>
              <w:rPr>
                <w:rStyle w:val="Zdraznnjemn"/>
                <w:rFonts w:ascii="Calibri" w:hAnsi="Calibri" w:cs="Calibri"/>
                <w:i w:val="0"/>
              </w:rPr>
            </w:pPr>
            <w:r w:rsidRPr="001C2271">
              <w:rPr>
                <w:rStyle w:val="Zdraznnjemn"/>
                <w:rFonts w:ascii="Calibri" w:hAnsi="Calibri" w:cs="Calibri"/>
                <w:i w:val="0"/>
                <w:color w:val="auto"/>
              </w:rPr>
              <w:t>6.175.206</w:t>
            </w:r>
          </w:p>
        </w:tc>
        <w:tc>
          <w:tcPr>
            <w:tcW w:w="1272" w:type="pct"/>
            <w:shd w:val="clear" w:color="auto" w:fill="BFBFBF" w:themeFill="background1" w:themeFillShade="BF"/>
          </w:tcPr>
          <w:p w14:paraId="4887DBB6" w14:textId="4B7C8731" w:rsidR="008863C0" w:rsidRPr="003F7B0D" w:rsidRDefault="008863C0" w:rsidP="0029480F">
            <w:r>
              <w:t>Pořízení HW a SW k bezpilotnímu nosiči pro dosnímkování ortofota</w:t>
            </w:r>
          </w:p>
        </w:tc>
        <w:tc>
          <w:tcPr>
            <w:tcW w:w="891" w:type="pct"/>
            <w:shd w:val="clear" w:color="auto" w:fill="BFBFBF" w:themeFill="background1" w:themeFillShade="BF"/>
          </w:tcPr>
          <w:p w14:paraId="1F04AD16" w14:textId="0EE482D5" w:rsidR="008863C0" w:rsidRDefault="008863C0" w:rsidP="0029480F">
            <w:pPr>
              <w:rPr>
                <w:i/>
                <w:color w:val="FF0000"/>
              </w:rPr>
            </w:pPr>
            <w:r w:rsidRPr="008863C0">
              <w:rPr>
                <w:i/>
                <w:color w:val="FF0000"/>
              </w:rPr>
              <w:t>Nový</w:t>
            </w:r>
          </w:p>
        </w:tc>
      </w:tr>
      <w:tr w:rsidR="008863C0" w:rsidRPr="00BF5681" w14:paraId="1FFB9D71" w14:textId="77777777" w:rsidTr="003F7B0D">
        <w:tc>
          <w:tcPr>
            <w:tcW w:w="1182" w:type="pct"/>
          </w:tcPr>
          <w:p w14:paraId="33CE6516" w14:textId="57231301" w:rsidR="008863C0" w:rsidRPr="008863C0" w:rsidRDefault="008863C0" w:rsidP="0029480F">
            <w:r w:rsidRPr="008863C0">
              <w:t>Provoz a podpora</w:t>
            </w:r>
          </w:p>
        </w:tc>
        <w:tc>
          <w:tcPr>
            <w:tcW w:w="787" w:type="pct"/>
          </w:tcPr>
          <w:p w14:paraId="1008C2E7" w14:textId="77777777" w:rsidR="008863C0" w:rsidRPr="003F7B0D" w:rsidRDefault="008863C0" w:rsidP="0029480F"/>
        </w:tc>
        <w:tc>
          <w:tcPr>
            <w:tcW w:w="868" w:type="pct"/>
          </w:tcPr>
          <w:p w14:paraId="3B29DD74" w14:textId="01B2FADB" w:rsidR="008863C0" w:rsidRPr="003F7B0D" w:rsidRDefault="004D6637" w:rsidP="004E13BF">
            <w:pPr>
              <w:jc w:val="right"/>
            </w:pPr>
            <w:r>
              <w:t>2.822.940</w:t>
            </w:r>
          </w:p>
        </w:tc>
        <w:tc>
          <w:tcPr>
            <w:tcW w:w="1272" w:type="pct"/>
          </w:tcPr>
          <w:p w14:paraId="50217432" w14:textId="42844834" w:rsidR="008863C0" w:rsidRPr="003F7B0D" w:rsidRDefault="008863C0" w:rsidP="004D6637">
            <w:r>
              <w:t xml:space="preserve">Provoz a podpora na </w:t>
            </w:r>
            <w:r w:rsidR="004D6637">
              <w:t>30</w:t>
            </w:r>
            <w:r>
              <w:t xml:space="preserve"> měsíců</w:t>
            </w:r>
          </w:p>
        </w:tc>
        <w:tc>
          <w:tcPr>
            <w:tcW w:w="891" w:type="pct"/>
          </w:tcPr>
          <w:p w14:paraId="2E737FD3" w14:textId="36254D75" w:rsidR="008863C0" w:rsidRDefault="008863C0" w:rsidP="0029480F">
            <w:pPr>
              <w:rPr>
                <w:i/>
                <w:color w:val="FF0000"/>
              </w:rPr>
            </w:pPr>
            <w:r w:rsidRPr="008863C0">
              <w:rPr>
                <w:i/>
                <w:color w:val="FF0000"/>
              </w:rPr>
              <w:t>Zvolte položku.</w:t>
            </w:r>
          </w:p>
        </w:tc>
      </w:tr>
    </w:tbl>
    <w:p w14:paraId="3E7D1322" w14:textId="77777777" w:rsidR="004D4478" w:rsidRPr="0029480F" w:rsidRDefault="000C38D5" w:rsidP="0029480F">
      <w:pPr>
        <w:pStyle w:val="MVHeading2"/>
      </w:pPr>
      <w:bookmarkStart w:id="23" w:name="_Toc465074583"/>
      <w:bookmarkStart w:id="24" w:name="_Toc437417886"/>
      <w:r w:rsidRPr="0029480F">
        <w:t>P</w:t>
      </w:r>
      <w:r w:rsidR="0093248C" w:rsidRPr="0029480F">
        <w:t>rávní klasifikace předmětu projektu</w:t>
      </w:r>
      <w:bookmarkEnd w:id="23"/>
    </w:p>
    <w:tbl>
      <w:tblPr>
        <w:tblStyle w:val="Mkatabulky"/>
        <w:tblW w:w="10080" w:type="dxa"/>
        <w:tblInd w:w="108" w:type="dxa"/>
        <w:tblLook w:val="06A0" w:firstRow="1" w:lastRow="0" w:firstColumn="1" w:lastColumn="0" w:noHBand="1" w:noVBand="1"/>
      </w:tblPr>
      <w:tblGrid>
        <w:gridCol w:w="4593"/>
        <w:gridCol w:w="1805"/>
        <w:gridCol w:w="436"/>
        <w:gridCol w:w="3246"/>
      </w:tblGrid>
      <w:tr w:rsidR="00A55D52" w:rsidRPr="00BF5681" w14:paraId="2D6CCDBC" w14:textId="77777777" w:rsidTr="008647C9">
        <w:trPr>
          <w:tblHeader/>
        </w:trPr>
        <w:tc>
          <w:tcPr>
            <w:tcW w:w="10080" w:type="dxa"/>
            <w:gridSpan w:val="4"/>
            <w:shd w:val="clear" w:color="auto" w:fill="DAEEF3" w:themeFill="accent5" w:themeFillTint="33"/>
          </w:tcPr>
          <w:p w14:paraId="5F53D059" w14:textId="4D5B726E" w:rsidR="00A55D52" w:rsidRPr="000C4BEA" w:rsidRDefault="00A55D52" w:rsidP="0029480F">
            <w:bookmarkStart w:id="25" w:name="_Toc509581652"/>
            <w:bookmarkStart w:id="26" w:name="_Toc513797121"/>
            <w:r w:rsidRPr="000C4BEA">
              <w:t xml:space="preserve">Tabulka </w:t>
            </w:r>
            <w:fldSimple w:instr=" SEQ Tabulka \* ARABIC ">
              <w:r w:rsidR="007D0770">
                <w:rPr>
                  <w:noProof/>
                </w:rPr>
                <w:t>6</w:t>
              </w:r>
            </w:fldSimple>
            <w:r w:rsidRPr="000C4BEA">
              <w:t>:</w:t>
            </w:r>
            <w:r w:rsidR="001B0364" w:rsidRPr="000C4BEA">
              <w:t xml:space="preserve"> </w:t>
            </w:r>
            <w:r w:rsidRPr="0029480F">
              <w:rPr>
                <w:b/>
              </w:rPr>
              <w:t>Klasifikace předmětu projektu dle zákonů eGovernmentu (pokud je předmětem více IS, klasifikujte hlavní a ostatní vysvětlete)</w:t>
            </w:r>
            <w:bookmarkEnd w:id="25"/>
            <w:r w:rsidR="000C4BEA" w:rsidRPr="0029480F">
              <w:rPr>
                <w:b/>
              </w:rPr>
              <w:t>:</w:t>
            </w:r>
            <w:bookmarkEnd w:id="26"/>
          </w:p>
        </w:tc>
      </w:tr>
      <w:tr w:rsidR="00026733" w:rsidRPr="00BF5681" w14:paraId="78A81128" w14:textId="77777777" w:rsidTr="008647C9">
        <w:tc>
          <w:tcPr>
            <w:tcW w:w="4678" w:type="dxa"/>
            <w:shd w:val="clear" w:color="auto" w:fill="DAEEF3" w:themeFill="accent5" w:themeFillTint="33"/>
          </w:tcPr>
          <w:p w14:paraId="421D7240" w14:textId="77777777" w:rsidR="00026733" w:rsidRPr="0029480F" w:rsidRDefault="00026733" w:rsidP="0029480F">
            <w:pPr>
              <w:rPr>
                <w:b/>
              </w:rPr>
            </w:pPr>
            <w:r w:rsidRPr="0029480F">
              <w:rPr>
                <w:b/>
              </w:rPr>
              <w:t>Klasifikace</w:t>
            </w:r>
          </w:p>
        </w:tc>
        <w:tc>
          <w:tcPr>
            <w:tcW w:w="5402" w:type="dxa"/>
            <w:gridSpan w:val="3"/>
            <w:shd w:val="clear" w:color="auto" w:fill="DAEEF3" w:themeFill="accent5" w:themeFillTint="33"/>
          </w:tcPr>
          <w:p w14:paraId="7EB4C9A1" w14:textId="77777777" w:rsidR="00026733" w:rsidRPr="0029480F" w:rsidRDefault="00026733" w:rsidP="0029480F">
            <w:pPr>
              <w:rPr>
                <w:b/>
              </w:rPr>
            </w:pPr>
            <w:r w:rsidRPr="0029480F">
              <w:rPr>
                <w:b/>
              </w:rPr>
              <w:t>Vyberte</w:t>
            </w:r>
          </w:p>
        </w:tc>
      </w:tr>
      <w:tr w:rsidR="00EC2F37" w:rsidRPr="00BF5681" w14:paraId="5266B242" w14:textId="77777777" w:rsidTr="008647C9">
        <w:tc>
          <w:tcPr>
            <w:tcW w:w="4678" w:type="dxa"/>
            <w:shd w:val="clear" w:color="auto" w:fill="D9D9D9" w:themeFill="background1" w:themeFillShade="D9"/>
          </w:tcPr>
          <w:p w14:paraId="62A72C7B" w14:textId="7F52A893" w:rsidR="00EC2F37" w:rsidRPr="0029480F" w:rsidRDefault="00EC2F37" w:rsidP="0029480F">
            <w:pPr>
              <w:rPr>
                <w:b/>
              </w:rPr>
            </w:pPr>
            <w:r w:rsidRPr="0029480F">
              <w:rPr>
                <w:b/>
              </w:rPr>
              <w:t xml:space="preserve">Druh informačního systému dle klasifikace zák. </w:t>
            </w:r>
            <w:r w:rsidR="00DD6D6F" w:rsidRPr="0029480F">
              <w:rPr>
                <w:b/>
              </w:rPr>
              <w:t xml:space="preserve">č. </w:t>
            </w:r>
            <w:r w:rsidRPr="0029480F">
              <w:rPr>
                <w:b/>
              </w:rPr>
              <w:t>365/2000 Sb., o informačních systémech VS</w:t>
            </w:r>
          </w:p>
        </w:tc>
        <w:tc>
          <w:tcPr>
            <w:tcW w:w="5402" w:type="dxa"/>
            <w:gridSpan w:val="3"/>
            <w:shd w:val="clear" w:color="auto" w:fill="auto"/>
          </w:tcPr>
          <w:p w14:paraId="42625BC0" w14:textId="62C77281" w:rsidR="00EC2F37" w:rsidRPr="0029480F" w:rsidRDefault="00F01016" w:rsidP="0029480F">
            <w:pPr>
              <w:rPr>
                <w:b/>
              </w:rPr>
            </w:pPr>
            <w:r w:rsidRPr="0029480F">
              <w:rPr>
                <w:b/>
              </w:rPr>
              <w:t xml:space="preserve"> </w:t>
            </w:r>
            <w:sdt>
              <w:sdtPr>
                <w:rPr>
                  <w:b/>
                </w:rPr>
                <w:id w:val="-622931684"/>
                <w:placeholder>
                  <w:docPart w:val="4245C409ED2A48BAB80CA9075E5AFC26"/>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C84630" w:rsidRPr="0029480F">
                  <w:rPr>
                    <w:b/>
                  </w:rPr>
                  <w:t>Informační systém veřejné správy</w:t>
                </w:r>
              </w:sdtContent>
            </w:sdt>
          </w:p>
        </w:tc>
      </w:tr>
      <w:tr w:rsidR="00F01016" w:rsidRPr="00BF5681" w14:paraId="6424D461" w14:textId="77777777" w:rsidTr="00BC7C6B">
        <w:tblPrEx>
          <w:tblLook w:val="04A0" w:firstRow="1" w:lastRow="0" w:firstColumn="1" w:lastColumn="0" w:noHBand="0" w:noVBand="1"/>
        </w:tblPrEx>
        <w:trPr>
          <w:trHeight w:val="159"/>
        </w:trPr>
        <w:tc>
          <w:tcPr>
            <w:tcW w:w="4678" w:type="dxa"/>
            <w:vMerge w:val="restart"/>
            <w:shd w:val="clear" w:color="auto" w:fill="D9D9D9" w:themeFill="background1" w:themeFillShade="D9"/>
          </w:tcPr>
          <w:p w14:paraId="4703B9DF" w14:textId="7A512621" w:rsidR="00F01016" w:rsidRPr="0029480F" w:rsidRDefault="00F01016" w:rsidP="0029480F">
            <w:pPr>
              <w:rPr>
                <w:b/>
              </w:rPr>
            </w:pPr>
            <w:r w:rsidRPr="0029480F">
              <w:rPr>
                <w:b/>
              </w:rPr>
              <w:t>Je projektem určený informační systém dle zák. 365/2000 Sb., o informačních systémech VS</w:t>
            </w:r>
          </w:p>
        </w:tc>
        <w:tc>
          <w:tcPr>
            <w:tcW w:w="1843" w:type="dxa"/>
            <w:vMerge w:val="restart"/>
          </w:tcPr>
          <w:p w14:paraId="7FC20A29" w14:textId="188D28D8" w:rsidR="00F01016" w:rsidRDefault="00B46A8B" w:rsidP="003F7B0D">
            <w:pPr>
              <w:keepNext/>
              <w:spacing w:before="40" w:after="40"/>
              <w:jc w:val="left"/>
              <w:rPr>
                <w:rFonts w:ascii="Arial" w:hAnsi="Arial" w:cs="Arial"/>
                <w:color w:val="000000"/>
                <w:szCs w:val="20"/>
                <w:shd w:val="clear" w:color="auto" w:fill="FFFFFF"/>
              </w:rPr>
            </w:pPr>
            <w:sdt>
              <w:sdtPr>
                <w:rPr>
                  <w:rFonts w:cstheme="minorHAnsi"/>
                  <w:b/>
                </w:rPr>
                <w:id w:val="-1893183111"/>
                <w:placeholder>
                  <w:docPart w:val="FCD20EF4FB794522A36E71C9D1722136"/>
                </w:placeholder>
                <w:comboBox>
                  <w:listItem w:displayText="Ano - VYPLŇTE DLE JAKÉHO KRITÉRIA " w:value="Ano - VYPLŇTE DLE JAKÉHO KRITÉRIA "/>
                  <w:listItem w:displayText="Ne" w:value="Ne"/>
                </w:comboBox>
              </w:sdtPr>
              <w:sdtEndPr/>
              <w:sdtContent>
                <w:r w:rsidR="00C84630" w:rsidRPr="0029480F">
                  <w:rPr>
                    <w:rFonts w:cstheme="minorHAnsi"/>
                    <w:b/>
                  </w:rPr>
                  <w:t xml:space="preserve">Ano - VYPLŇTE DLE JAKÉHO KRITÉRIA </w:t>
                </w:r>
              </w:sdtContent>
            </w:sdt>
          </w:p>
          <w:p w14:paraId="1EE1EDDD" w14:textId="74C5F21D" w:rsidR="00F01016" w:rsidRDefault="00F01016" w:rsidP="003F7B0D">
            <w:pPr>
              <w:keepNext/>
              <w:spacing w:before="40" w:after="40"/>
              <w:jc w:val="left"/>
              <w:rPr>
                <w:rFonts w:ascii="Arial" w:hAnsi="Arial" w:cs="Arial"/>
                <w:b/>
              </w:rPr>
            </w:pPr>
          </w:p>
        </w:tc>
        <w:sdt>
          <w:sdtPr>
            <w:rPr>
              <w:rFonts w:ascii="Arial" w:eastAsia="Calibri" w:hAnsi="Arial" w:cs="Arial"/>
            </w:rPr>
            <w:id w:val="-148283677"/>
            <w14:checkbox>
              <w14:checked w14:val="1"/>
              <w14:checkedState w14:val="2612" w14:font="MS Gothic"/>
              <w14:uncheckedState w14:val="2610" w14:font="MS Gothic"/>
            </w14:checkbox>
          </w:sdtPr>
          <w:sdtEndPr/>
          <w:sdtContent>
            <w:tc>
              <w:tcPr>
                <w:tcW w:w="236" w:type="dxa"/>
              </w:tcPr>
              <w:p w14:paraId="6C0D214D" w14:textId="79B8B3E6" w:rsidR="00F01016" w:rsidRDefault="00C84630" w:rsidP="003F7B0D">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74FE8AEE" w14:textId="6741C222" w:rsidR="00F01016" w:rsidRDefault="00F01016" w:rsidP="0029480F">
            <w:pPr>
              <w:rPr>
                <w:b/>
              </w:rPr>
            </w:pPr>
            <w:r>
              <w:rPr>
                <w:rFonts w:eastAsia="Times New Roman"/>
                <w:color w:val="444444"/>
              </w:rPr>
              <w:t>V</w:t>
            </w:r>
            <w:r>
              <w:rPr>
                <w:shd w:val="clear" w:color="auto" w:fill="FFFFFF"/>
              </w:rPr>
              <w:t>yužívá služby referenčního rozhraní nebo poskytuje služby referenčnímu rozhraní</w:t>
            </w:r>
          </w:p>
        </w:tc>
      </w:tr>
      <w:tr w:rsidR="00F01016" w:rsidRPr="00BF5681" w14:paraId="5F9148C1" w14:textId="77777777" w:rsidTr="00BC7C6B">
        <w:tblPrEx>
          <w:tblLook w:val="04A0" w:firstRow="1" w:lastRow="0" w:firstColumn="1" w:lastColumn="0" w:noHBand="0" w:noVBand="1"/>
        </w:tblPrEx>
        <w:trPr>
          <w:trHeight w:val="159"/>
        </w:trPr>
        <w:tc>
          <w:tcPr>
            <w:tcW w:w="4678" w:type="dxa"/>
            <w:vMerge/>
            <w:shd w:val="clear" w:color="auto" w:fill="D9D9D9" w:themeFill="background1" w:themeFillShade="D9"/>
          </w:tcPr>
          <w:p w14:paraId="73939DBE" w14:textId="77777777" w:rsidR="00F01016" w:rsidRPr="003F7B0D" w:rsidRDefault="00F01016" w:rsidP="0080644E">
            <w:pPr>
              <w:keepNext/>
              <w:spacing w:before="40" w:after="40"/>
              <w:jc w:val="left"/>
              <w:rPr>
                <w:rFonts w:ascii="Arial" w:eastAsia="Calibri" w:hAnsi="Arial" w:cs="Arial"/>
                <w:b/>
              </w:rPr>
            </w:pPr>
          </w:p>
        </w:tc>
        <w:tc>
          <w:tcPr>
            <w:tcW w:w="1843" w:type="dxa"/>
            <w:vMerge/>
          </w:tcPr>
          <w:p w14:paraId="01178347" w14:textId="77777777" w:rsidR="00F01016" w:rsidRDefault="00F01016" w:rsidP="003F7B0D">
            <w:pPr>
              <w:keepNext/>
              <w:spacing w:before="40" w:after="40"/>
              <w:jc w:val="left"/>
              <w:rPr>
                <w:rFonts w:ascii="Arial" w:hAnsi="Arial" w:cs="Arial"/>
                <w:b/>
              </w:rPr>
            </w:pPr>
          </w:p>
        </w:tc>
        <w:sdt>
          <w:sdtPr>
            <w:rPr>
              <w:rFonts w:ascii="Arial" w:eastAsia="Calibri" w:hAnsi="Arial" w:cs="Arial"/>
            </w:rPr>
            <w:id w:val="1148630149"/>
            <w14:checkbox>
              <w14:checked w14:val="1"/>
              <w14:checkedState w14:val="2612" w14:font="MS Gothic"/>
              <w14:uncheckedState w14:val="2610" w14:font="MS Gothic"/>
            </w14:checkbox>
          </w:sdtPr>
          <w:sdtEndPr/>
          <w:sdtContent>
            <w:tc>
              <w:tcPr>
                <w:tcW w:w="236" w:type="dxa"/>
              </w:tcPr>
              <w:p w14:paraId="37074850" w14:textId="114D1944" w:rsidR="00F01016" w:rsidRDefault="00C84630" w:rsidP="003F7B0D">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7E13FB01" w14:textId="0E5F61B8" w:rsidR="00F01016" w:rsidRDefault="00F01016" w:rsidP="0029480F">
            <w:pPr>
              <w:rPr>
                <w:b/>
              </w:rPr>
            </w:pPr>
            <w:r w:rsidRPr="001273A0">
              <w:rPr>
                <w:lang w:eastAsia="cs-CZ"/>
              </w:rPr>
              <w:t>Má vazbu na systém dle bodu 1</w:t>
            </w:r>
          </w:p>
        </w:tc>
      </w:tr>
      <w:tr w:rsidR="00F01016" w:rsidRPr="00BF5681" w14:paraId="4080E434" w14:textId="77777777" w:rsidTr="00BC7C6B">
        <w:tblPrEx>
          <w:tblLook w:val="04A0" w:firstRow="1" w:lastRow="0" w:firstColumn="1" w:lastColumn="0" w:noHBand="0" w:noVBand="1"/>
        </w:tblPrEx>
        <w:trPr>
          <w:trHeight w:val="159"/>
        </w:trPr>
        <w:tc>
          <w:tcPr>
            <w:tcW w:w="4678" w:type="dxa"/>
            <w:vMerge/>
            <w:shd w:val="clear" w:color="auto" w:fill="D9D9D9" w:themeFill="background1" w:themeFillShade="D9"/>
          </w:tcPr>
          <w:p w14:paraId="63A0EF00" w14:textId="77777777" w:rsidR="00F01016" w:rsidRPr="003F7B0D" w:rsidRDefault="00F01016" w:rsidP="0080644E">
            <w:pPr>
              <w:keepNext/>
              <w:spacing w:before="40" w:after="40"/>
              <w:jc w:val="left"/>
              <w:rPr>
                <w:rFonts w:ascii="Arial" w:eastAsia="Calibri" w:hAnsi="Arial" w:cs="Arial"/>
                <w:b/>
              </w:rPr>
            </w:pPr>
          </w:p>
        </w:tc>
        <w:tc>
          <w:tcPr>
            <w:tcW w:w="1843" w:type="dxa"/>
            <w:vMerge/>
          </w:tcPr>
          <w:p w14:paraId="2FFDB981" w14:textId="77777777" w:rsidR="00F01016" w:rsidRDefault="00F01016" w:rsidP="003F7B0D">
            <w:pPr>
              <w:keepNext/>
              <w:spacing w:before="40" w:after="40"/>
              <w:jc w:val="left"/>
              <w:rPr>
                <w:rFonts w:ascii="Arial" w:hAnsi="Arial" w:cs="Arial"/>
                <w:b/>
              </w:rPr>
            </w:pPr>
          </w:p>
        </w:tc>
        <w:sdt>
          <w:sdtPr>
            <w:rPr>
              <w:rFonts w:ascii="Arial" w:eastAsia="Calibri" w:hAnsi="Arial" w:cs="Arial"/>
            </w:rPr>
            <w:id w:val="-785346756"/>
            <w14:checkbox>
              <w14:checked w14:val="1"/>
              <w14:checkedState w14:val="2612" w14:font="MS Gothic"/>
              <w14:uncheckedState w14:val="2610" w14:font="MS Gothic"/>
            </w14:checkbox>
          </w:sdtPr>
          <w:sdtEndPr/>
          <w:sdtContent>
            <w:tc>
              <w:tcPr>
                <w:tcW w:w="236" w:type="dxa"/>
              </w:tcPr>
              <w:p w14:paraId="5FFBB86A" w14:textId="715A126C" w:rsidR="00F01016" w:rsidRDefault="00C84630" w:rsidP="003F7B0D">
                <w:pPr>
                  <w:keepNext/>
                  <w:spacing w:before="40" w:after="40"/>
                  <w:jc w:val="left"/>
                  <w:rPr>
                    <w:rFonts w:ascii="Arial" w:hAnsi="Arial" w:cs="Arial"/>
                    <w:b/>
                  </w:rPr>
                </w:pPr>
                <w:r>
                  <w:rPr>
                    <w:rFonts w:ascii="MS Gothic" w:eastAsia="MS Gothic" w:hAnsi="MS Gothic" w:cs="Arial" w:hint="eastAsia"/>
                  </w:rPr>
                  <w:t>☒</w:t>
                </w:r>
              </w:p>
            </w:tc>
          </w:sdtContent>
        </w:sdt>
        <w:tc>
          <w:tcPr>
            <w:tcW w:w="3323" w:type="dxa"/>
          </w:tcPr>
          <w:p w14:paraId="33C24FEC" w14:textId="5D606FE6" w:rsidR="00F01016" w:rsidRDefault="00F01016" w:rsidP="0029480F">
            <w:pPr>
              <w:rPr>
                <w:b/>
              </w:rPr>
            </w:pPr>
            <w:r w:rsidRPr="001273A0">
              <w:rPr>
                <w:lang w:eastAsia="cs-CZ"/>
              </w:rPr>
              <w:t>Je určený k poskytování služby fyzickým nebo právnickým osobám s předpokládaným počtem uživatelů, kteří využívají přístup se zaručenou identitou, alespoň 5000 ročně</w:t>
            </w:r>
          </w:p>
        </w:tc>
      </w:tr>
      <w:tr w:rsidR="00EC2F37" w:rsidRPr="00BF5681" w14:paraId="46A4F67C" w14:textId="77777777" w:rsidTr="008647C9">
        <w:tblPrEx>
          <w:tblLook w:val="04A0" w:firstRow="1" w:lastRow="0" w:firstColumn="1" w:lastColumn="0" w:noHBand="0" w:noVBand="1"/>
        </w:tblPrEx>
        <w:tc>
          <w:tcPr>
            <w:tcW w:w="4678" w:type="dxa"/>
            <w:shd w:val="clear" w:color="auto" w:fill="D9D9D9" w:themeFill="background1" w:themeFillShade="D9"/>
          </w:tcPr>
          <w:p w14:paraId="48D18231" w14:textId="07AD26B0" w:rsidR="00EC2F37" w:rsidRPr="00917A44" w:rsidRDefault="00EC2F37" w:rsidP="003F7B0D">
            <w:pPr>
              <w:keepNext/>
              <w:spacing w:before="40" w:after="40"/>
              <w:jc w:val="left"/>
              <w:rPr>
                <w:rFonts w:eastAsia="Calibri" w:cstheme="minorHAnsi"/>
                <w:b/>
              </w:rPr>
            </w:pPr>
            <w:r w:rsidRPr="00917A44">
              <w:rPr>
                <w:rFonts w:eastAsia="Calibri" w:cstheme="minorHAnsi"/>
                <w:b/>
              </w:rPr>
              <w:t xml:space="preserve">Je projektem </w:t>
            </w:r>
            <w:r w:rsidR="003F6D05" w:rsidRPr="00917A44">
              <w:rPr>
                <w:rFonts w:eastAsia="Calibri" w:cstheme="minorHAnsi"/>
                <w:b/>
              </w:rPr>
              <w:t>a</w:t>
            </w:r>
            <w:r w:rsidRPr="00917A44">
              <w:rPr>
                <w:rFonts w:eastAsia="Calibri" w:cstheme="minorHAnsi"/>
                <w:b/>
              </w:rPr>
              <w:t>gendový informační systém dle zák. 111/2009 Sb., o základních registrech</w:t>
            </w:r>
          </w:p>
        </w:tc>
        <w:tc>
          <w:tcPr>
            <w:tcW w:w="5402" w:type="dxa"/>
            <w:gridSpan w:val="3"/>
          </w:tcPr>
          <w:p w14:paraId="287C6114" w14:textId="720D0175" w:rsidR="00EC2F37" w:rsidRPr="003F7B0D" w:rsidRDefault="00B46A8B" w:rsidP="003F7B0D">
            <w:pPr>
              <w:keepNext/>
              <w:spacing w:before="40" w:after="40"/>
              <w:jc w:val="left"/>
              <w:rPr>
                <w:rFonts w:ascii="Arial" w:hAnsi="Arial" w:cs="Arial"/>
                <w:b/>
              </w:rPr>
            </w:pPr>
            <w:sdt>
              <w:sdtPr>
                <w:rPr>
                  <w:rFonts w:cstheme="minorHAnsi"/>
                  <w:b/>
                </w:rPr>
                <w:id w:val="-138651647"/>
                <w:placeholder>
                  <w:docPart w:val="BC2923316CC64CE68FABD27C9E9773D4"/>
                </w:placeholder>
                <w:comboBox>
                  <w:listItem w:displayText="Ano" w:value="Ano"/>
                  <w:listItem w:displayText="Ne" w:value="Ne"/>
                </w:comboBox>
              </w:sdtPr>
              <w:sdtEndPr/>
              <w:sdtContent>
                <w:r w:rsidR="00C84630" w:rsidRPr="00917A44">
                  <w:rPr>
                    <w:rFonts w:cstheme="minorHAnsi"/>
                    <w:b/>
                  </w:rPr>
                  <w:t>Ano</w:t>
                </w:r>
              </w:sdtContent>
            </w:sdt>
          </w:p>
        </w:tc>
      </w:tr>
      <w:tr w:rsidR="00EC2F37" w:rsidRPr="00BF5681" w14:paraId="3D208C90" w14:textId="77777777" w:rsidTr="008647C9">
        <w:tblPrEx>
          <w:tblLook w:val="04A0" w:firstRow="1" w:lastRow="0" w:firstColumn="1" w:lastColumn="0" w:noHBand="0" w:noVBand="1"/>
        </w:tblPrEx>
        <w:tc>
          <w:tcPr>
            <w:tcW w:w="4678" w:type="dxa"/>
            <w:shd w:val="clear" w:color="auto" w:fill="D9D9D9" w:themeFill="background1" w:themeFillShade="D9"/>
          </w:tcPr>
          <w:p w14:paraId="4190D20E" w14:textId="3FCCFF20" w:rsidR="00EC2F37" w:rsidRPr="00917A44" w:rsidRDefault="00EC2F37" w:rsidP="003F7B0D">
            <w:pPr>
              <w:keepNext/>
              <w:spacing w:before="40" w:after="40"/>
              <w:jc w:val="left"/>
              <w:rPr>
                <w:rFonts w:eastAsia="Calibri" w:cstheme="minorHAnsi"/>
                <w:b/>
              </w:rPr>
            </w:pPr>
            <w:r w:rsidRPr="00917A44">
              <w:rPr>
                <w:rFonts w:eastAsia="Calibri" w:cstheme="minorHAnsi"/>
                <w:b/>
              </w:rPr>
              <w:t>Budou předmětem projektu přijímány</w:t>
            </w:r>
            <w:r w:rsidR="009874C3" w:rsidRPr="00917A44">
              <w:rPr>
                <w:rFonts w:eastAsia="Calibri" w:cstheme="minorHAnsi"/>
                <w:b/>
              </w:rPr>
              <w:t xml:space="preserve"> a odesílány</w:t>
            </w:r>
            <w:r w:rsidRPr="00917A44">
              <w:rPr>
                <w:rFonts w:eastAsia="Calibri" w:cstheme="minorHAnsi"/>
                <w:b/>
              </w:rPr>
              <w:t xml:space="preserve"> datové zprávy dle zák. </w:t>
            </w:r>
            <w:r w:rsidR="00CE69CA" w:rsidRPr="00917A44">
              <w:rPr>
                <w:rFonts w:eastAsia="Calibri" w:cstheme="minorHAnsi"/>
                <w:b/>
              </w:rPr>
              <w:t xml:space="preserve">č. </w:t>
            </w:r>
            <w:r w:rsidRPr="00917A44">
              <w:rPr>
                <w:rFonts w:eastAsia="Calibri" w:cstheme="minorHAnsi"/>
                <w:b/>
              </w:rPr>
              <w:t>300/2008 Sb., o elektronických úkonech a autorizované konverzi dokumentů</w:t>
            </w:r>
            <w:r w:rsidR="00351154" w:rsidRPr="00917A44">
              <w:rPr>
                <w:rFonts w:eastAsia="Calibri" w:cstheme="minorHAnsi"/>
                <w:b/>
              </w:rPr>
              <w:t>?</w:t>
            </w:r>
          </w:p>
        </w:tc>
        <w:tc>
          <w:tcPr>
            <w:tcW w:w="5402" w:type="dxa"/>
            <w:gridSpan w:val="3"/>
          </w:tcPr>
          <w:p w14:paraId="6BD74936" w14:textId="1576660D" w:rsidR="00EC2F37" w:rsidRPr="003F7B0D" w:rsidRDefault="00B46A8B" w:rsidP="003F7B0D">
            <w:pPr>
              <w:keepNext/>
              <w:spacing w:before="40" w:after="40"/>
              <w:jc w:val="left"/>
              <w:rPr>
                <w:rFonts w:ascii="Arial" w:hAnsi="Arial" w:cs="Arial"/>
                <w:b/>
              </w:rPr>
            </w:pPr>
            <w:sdt>
              <w:sdtPr>
                <w:rPr>
                  <w:rFonts w:cstheme="minorHAnsi"/>
                  <w:b/>
                </w:rPr>
                <w:id w:val="-207652354"/>
                <w:placeholder>
                  <w:docPart w:val="5068DFDF68AF45C08B7A267D25EAE33E"/>
                </w:placeholder>
                <w:comboBox>
                  <w:listItem w:displayText="Ano" w:value="Ano"/>
                  <w:listItem w:displayText="Ne" w:value="Ne"/>
                </w:comboBox>
              </w:sdtPr>
              <w:sdtEndPr/>
              <w:sdtContent>
                <w:r w:rsidR="00A57D01">
                  <w:rPr>
                    <w:rFonts w:cstheme="minorHAnsi"/>
                    <w:b/>
                  </w:rPr>
                  <w:t>Ano</w:t>
                </w:r>
              </w:sdtContent>
            </w:sdt>
          </w:p>
        </w:tc>
      </w:tr>
      <w:tr w:rsidR="00F10C68" w:rsidRPr="00BF5681" w14:paraId="2C47337C" w14:textId="77777777" w:rsidTr="008647C9">
        <w:tblPrEx>
          <w:tblLook w:val="04A0" w:firstRow="1" w:lastRow="0" w:firstColumn="1" w:lastColumn="0" w:noHBand="0" w:noVBand="1"/>
        </w:tblPrEx>
        <w:tc>
          <w:tcPr>
            <w:tcW w:w="4678" w:type="dxa"/>
            <w:shd w:val="clear" w:color="auto" w:fill="D9D9D9" w:themeFill="background1" w:themeFillShade="D9"/>
          </w:tcPr>
          <w:p w14:paraId="24BD322D" w14:textId="79A5BAB0" w:rsidR="00F10C68" w:rsidRPr="00917A44" w:rsidRDefault="005D3B43" w:rsidP="003F7B0D">
            <w:pPr>
              <w:keepNext/>
              <w:spacing w:before="40" w:after="40"/>
              <w:jc w:val="left"/>
              <w:rPr>
                <w:rFonts w:eastAsia="Calibri" w:cstheme="minorHAnsi"/>
                <w:b/>
              </w:rPr>
            </w:pPr>
            <w:r w:rsidRPr="00917A44">
              <w:rPr>
                <w:rFonts w:cstheme="minorHAnsi"/>
                <w:b/>
              </w:rPr>
              <w:t xml:space="preserve">Druh informačního/komunikačního systému dle klasifikace zák. </w:t>
            </w:r>
            <w:r w:rsidR="00387345" w:rsidRPr="00917A44">
              <w:rPr>
                <w:rFonts w:cstheme="minorHAnsi"/>
                <w:b/>
              </w:rPr>
              <w:t xml:space="preserve">č. </w:t>
            </w:r>
            <w:r w:rsidRPr="00917A44">
              <w:rPr>
                <w:rFonts w:cstheme="minorHAnsi"/>
                <w:b/>
              </w:rPr>
              <w:t>181/2014 Sb., o kybernetické bezpečnosti</w:t>
            </w:r>
          </w:p>
        </w:tc>
        <w:tc>
          <w:tcPr>
            <w:tcW w:w="5402" w:type="dxa"/>
            <w:gridSpan w:val="3"/>
          </w:tcPr>
          <w:p w14:paraId="093AB53A" w14:textId="702689B0" w:rsidR="00F10C68" w:rsidRPr="00917A44" w:rsidRDefault="00B46A8B" w:rsidP="003F7B0D">
            <w:pPr>
              <w:keepNext/>
              <w:spacing w:before="40" w:after="40"/>
              <w:jc w:val="left"/>
              <w:rPr>
                <w:rFonts w:cstheme="minorHAnsi"/>
                <w:b/>
              </w:rPr>
            </w:pPr>
            <w:sdt>
              <w:sdtPr>
                <w:rPr>
                  <w:rFonts w:cstheme="minorHAnsi"/>
                  <w:b/>
                </w:rPr>
                <w:id w:val="-1793964754"/>
                <w:placeholder>
                  <w:docPart w:val="322CDC4A1BB5475E812A3D846A9F9DC0"/>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C84630" w:rsidRPr="00917A44">
                  <w:rPr>
                    <w:rFonts w:cstheme="minorHAnsi"/>
                    <w:b/>
                  </w:rPr>
                  <w:t>Významný informační systém</w:t>
                </w:r>
              </w:sdtContent>
            </w:sdt>
          </w:p>
        </w:tc>
      </w:tr>
      <w:tr w:rsidR="005415AE" w:rsidRPr="00BF5681" w14:paraId="16165812" w14:textId="77777777" w:rsidTr="008647C9">
        <w:tblPrEx>
          <w:tblLook w:val="04A0" w:firstRow="1" w:lastRow="0" w:firstColumn="1" w:lastColumn="0" w:noHBand="0" w:noVBand="1"/>
        </w:tblPrEx>
        <w:tc>
          <w:tcPr>
            <w:tcW w:w="4678" w:type="dxa"/>
            <w:shd w:val="clear" w:color="auto" w:fill="D9D9D9" w:themeFill="background1" w:themeFillShade="D9"/>
          </w:tcPr>
          <w:p w14:paraId="02013191" w14:textId="7E573B5D" w:rsidR="005415AE" w:rsidRPr="00917A44" w:rsidRDefault="005415AE" w:rsidP="001F16A1">
            <w:pPr>
              <w:keepNext/>
              <w:spacing w:before="40" w:after="40"/>
              <w:jc w:val="left"/>
              <w:rPr>
                <w:rFonts w:cstheme="minorHAnsi"/>
                <w:b/>
              </w:rPr>
            </w:pPr>
            <w:r w:rsidRPr="00917A44">
              <w:rPr>
                <w:rFonts w:cstheme="minorHAnsi"/>
                <w:b/>
              </w:rPr>
              <w:t>Je předmět projektu v souladu s usne</w:t>
            </w:r>
            <w:r w:rsidR="001F16A1" w:rsidRPr="00917A44">
              <w:rPr>
                <w:rFonts w:cstheme="minorHAnsi"/>
                <w:b/>
              </w:rPr>
              <w:t>se</w:t>
            </w:r>
            <w:r w:rsidRPr="00917A44">
              <w:rPr>
                <w:rFonts w:cstheme="minorHAnsi"/>
                <w:b/>
              </w:rPr>
              <w:t xml:space="preserve">ním vlády ČR </w:t>
            </w:r>
            <w:r w:rsidR="001F16A1" w:rsidRPr="00917A44">
              <w:rPr>
                <w:rFonts w:cstheme="minorHAnsi"/>
                <w:b/>
              </w:rPr>
              <w:t>č. 241/2018 ukládající zacházení se všemi ICT minimálně jako Významnými Informačními Systémy?</w:t>
            </w:r>
          </w:p>
        </w:tc>
        <w:tc>
          <w:tcPr>
            <w:tcW w:w="5402" w:type="dxa"/>
            <w:gridSpan w:val="3"/>
          </w:tcPr>
          <w:p w14:paraId="02D73B9B" w14:textId="53BBE9DB" w:rsidR="005415AE" w:rsidRPr="00917A44" w:rsidRDefault="00B46A8B" w:rsidP="003F7B0D">
            <w:pPr>
              <w:keepNext/>
              <w:spacing w:before="40" w:after="40"/>
              <w:jc w:val="left"/>
              <w:rPr>
                <w:rFonts w:cstheme="minorHAnsi"/>
                <w:b/>
              </w:rPr>
            </w:pPr>
            <w:sdt>
              <w:sdtPr>
                <w:rPr>
                  <w:rFonts w:cstheme="minorHAnsi"/>
                  <w:b/>
                </w:rPr>
                <w:id w:val="-1072894050"/>
                <w:placeholder>
                  <w:docPart w:val="65C1A4043E80448F9F69A07C1413DAAC"/>
                </w:placeholder>
                <w:comboBox>
                  <w:listItem w:displayText="Ano" w:value="Ano"/>
                  <w:listItem w:displayText="Ne (Žádáme o výjimku)" w:value="Ne (Žádáme o výjimku)"/>
                  <w:listItem w:displayText="Nerelevantní" w:value="Nerelevantní"/>
                </w:comboBox>
              </w:sdtPr>
              <w:sdtEndPr/>
              <w:sdtContent>
                <w:r w:rsidR="00C84630" w:rsidRPr="00917A44">
                  <w:rPr>
                    <w:rFonts w:cstheme="minorHAnsi"/>
                    <w:b/>
                  </w:rPr>
                  <w:t>Ano</w:t>
                </w:r>
              </w:sdtContent>
            </w:sdt>
          </w:p>
        </w:tc>
      </w:tr>
    </w:tbl>
    <w:p w14:paraId="428EE57A" w14:textId="77777777" w:rsidR="00DF3FE9" w:rsidRDefault="00DF3FE9" w:rsidP="00BF5681">
      <w:pPr>
        <w:spacing w:before="40" w:after="40"/>
        <w:rPr>
          <w:rFonts w:ascii="Arial" w:hAnsi="Arial" w:cs="Arial"/>
        </w:rPr>
      </w:pPr>
    </w:p>
    <w:tbl>
      <w:tblPr>
        <w:tblStyle w:val="Mkatabulky"/>
        <w:tblW w:w="10080" w:type="dxa"/>
        <w:tblInd w:w="108" w:type="dxa"/>
        <w:tblLook w:val="06A0" w:firstRow="1" w:lastRow="0" w:firstColumn="1" w:lastColumn="0" w:noHBand="1" w:noVBand="1"/>
      </w:tblPr>
      <w:tblGrid>
        <w:gridCol w:w="4012"/>
        <w:gridCol w:w="1405"/>
        <w:gridCol w:w="4663"/>
      </w:tblGrid>
      <w:tr w:rsidR="00A55D52" w:rsidRPr="00BF5681" w14:paraId="30BC9D0D" w14:textId="77777777" w:rsidTr="008647C9">
        <w:trPr>
          <w:tblHeader/>
        </w:trPr>
        <w:tc>
          <w:tcPr>
            <w:tcW w:w="10080" w:type="dxa"/>
            <w:gridSpan w:val="3"/>
            <w:shd w:val="clear" w:color="auto" w:fill="DAEEF3" w:themeFill="accent5" w:themeFillTint="33"/>
          </w:tcPr>
          <w:p w14:paraId="7F065375" w14:textId="704044A1" w:rsidR="00A55D52" w:rsidRPr="00917A44" w:rsidRDefault="00A55D52" w:rsidP="00C82DC7">
            <w:pPr>
              <w:keepNext/>
              <w:spacing w:before="40" w:after="40"/>
              <w:rPr>
                <w:rFonts w:cstheme="minorHAnsi"/>
              </w:rPr>
            </w:pPr>
            <w:bookmarkStart w:id="27" w:name="_Toc509581653"/>
            <w:bookmarkStart w:id="28" w:name="_Toc513797122"/>
            <w:r w:rsidRPr="00917A44">
              <w:rPr>
                <w:rFonts w:cstheme="minorHAnsi"/>
              </w:rPr>
              <w:t xml:space="preserve">Tabulka </w:t>
            </w:r>
            <w:r w:rsidR="00BF5681" w:rsidRPr="00917A44">
              <w:rPr>
                <w:rFonts w:cstheme="minorHAnsi"/>
              </w:rPr>
              <w:fldChar w:fldCharType="begin"/>
            </w:r>
            <w:r w:rsidR="00BF5681" w:rsidRPr="00917A44">
              <w:rPr>
                <w:rFonts w:cstheme="minorHAnsi"/>
              </w:rPr>
              <w:instrText xml:space="preserve"> SEQ Tabulka \* ARABIC </w:instrText>
            </w:r>
            <w:r w:rsidR="00BF5681" w:rsidRPr="00917A44">
              <w:rPr>
                <w:rFonts w:cstheme="minorHAnsi"/>
              </w:rPr>
              <w:fldChar w:fldCharType="separate"/>
            </w:r>
            <w:r w:rsidR="007D0770">
              <w:rPr>
                <w:rFonts w:cstheme="minorHAnsi"/>
                <w:noProof/>
              </w:rPr>
              <w:t>7</w:t>
            </w:r>
            <w:r w:rsidR="00BF5681" w:rsidRPr="00917A44">
              <w:rPr>
                <w:rFonts w:cstheme="minorHAnsi"/>
                <w:noProof/>
              </w:rPr>
              <w:fldChar w:fldCharType="end"/>
            </w:r>
            <w:r w:rsidRPr="00917A44">
              <w:rPr>
                <w:rFonts w:cstheme="minorHAnsi"/>
              </w:rPr>
              <w:t xml:space="preserve">: </w:t>
            </w:r>
            <w:r w:rsidRPr="00917A44">
              <w:rPr>
                <w:rFonts w:cstheme="minorHAnsi"/>
                <w:b/>
              </w:rPr>
              <w:t>Vazba projektu na informace v Portálu veřejné správy</w:t>
            </w:r>
            <w:bookmarkEnd w:id="27"/>
            <w:bookmarkEnd w:id="28"/>
          </w:p>
        </w:tc>
      </w:tr>
      <w:tr w:rsidR="00026733" w:rsidRPr="00BF5681" w14:paraId="3258B9FE" w14:textId="77777777" w:rsidTr="008647C9">
        <w:trPr>
          <w:tblHeader/>
        </w:trPr>
        <w:tc>
          <w:tcPr>
            <w:tcW w:w="4223" w:type="dxa"/>
            <w:shd w:val="clear" w:color="auto" w:fill="DAEEF3" w:themeFill="accent5" w:themeFillTint="33"/>
          </w:tcPr>
          <w:p w14:paraId="4EE1C4C7" w14:textId="77777777" w:rsidR="00026733" w:rsidRPr="00917A44" w:rsidRDefault="00026733" w:rsidP="003F7B0D">
            <w:pPr>
              <w:keepNext/>
              <w:spacing w:before="40" w:after="40"/>
              <w:jc w:val="left"/>
              <w:rPr>
                <w:rFonts w:eastAsia="Calibri" w:cstheme="minorHAnsi"/>
                <w:b/>
              </w:rPr>
            </w:pPr>
            <w:r w:rsidRPr="00917A44">
              <w:rPr>
                <w:rFonts w:eastAsia="Calibri" w:cstheme="minorHAnsi"/>
                <w:b/>
              </w:rPr>
              <w:t>Klasifikace</w:t>
            </w:r>
          </w:p>
        </w:tc>
        <w:tc>
          <w:tcPr>
            <w:tcW w:w="961" w:type="dxa"/>
            <w:shd w:val="clear" w:color="auto" w:fill="DAEEF3" w:themeFill="accent5" w:themeFillTint="33"/>
          </w:tcPr>
          <w:p w14:paraId="4646E3F4" w14:textId="77777777" w:rsidR="00026733" w:rsidRPr="00917A44" w:rsidRDefault="00026733" w:rsidP="003F7B0D">
            <w:pPr>
              <w:keepNext/>
              <w:spacing w:before="40" w:after="40"/>
              <w:jc w:val="left"/>
              <w:rPr>
                <w:rFonts w:cstheme="minorHAnsi"/>
                <w:b/>
              </w:rPr>
            </w:pPr>
            <w:r w:rsidRPr="00917A44">
              <w:rPr>
                <w:rFonts w:cstheme="minorHAnsi"/>
                <w:b/>
              </w:rPr>
              <w:t>Vyberte</w:t>
            </w:r>
          </w:p>
        </w:tc>
        <w:tc>
          <w:tcPr>
            <w:tcW w:w="4896" w:type="dxa"/>
            <w:shd w:val="clear" w:color="auto" w:fill="DAEEF3" w:themeFill="accent5" w:themeFillTint="33"/>
          </w:tcPr>
          <w:p w14:paraId="28A3E36E" w14:textId="77777777" w:rsidR="00026733" w:rsidRPr="00917A44" w:rsidRDefault="00026733" w:rsidP="003F7B0D">
            <w:pPr>
              <w:keepNext/>
              <w:spacing w:before="40" w:after="40"/>
              <w:jc w:val="left"/>
              <w:rPr>
                <w:rFonts w:cstheme="minorHAnsi"/>
                <w:b/>
              </w:rPr>
            </w:pPr>
            <w:r w:rsidRPr="00917A44">
              <w:rPr>
                <w:rFonts w:cstheme="minorHAnsi"/>
                <w:b/>
              </w:rPr>
              <w:t>Vysvětlete</w:t>
            </w:r>
          </w:p>
        </w:tc>
      </w:tr>
      <w:tr w:rsidR="00026733" w:rsidRPr="00BF5681" w14:paraId="2DA6D372" w14:textId="77777777" w:rsidTr="008647C9">
        <w:tblPrEx>
          <w:tblLook w:val="04A0" w:firstRow="1" w:lastRow="0" w:firstColumn="1" w:lastColumn="0" w:noHBand="0" w:noVBand="1"/>
        </w:tblPrEx>
        <w:tc>
          <w:tcPr>
            <w:tcW w:w="4223" w:type="dxa"/>
            <w:shd w:val="clear" w:color="auto" w:fill="D9D9D9" w:themeFill="background1" w:themeFillShade="D9"/>
          </w:tcPr>
          <w:p w14:paraId="10E4269C" w14:textId="77777777" w:rsidR="00026733" w:rsidRPr="00BC75D9" w:rsidRDefault="00F70BF9" w:rsidP="003F7B0D">
            <w:pPr>
              <w:keepNext/>
              <w:spacing w:before="40" w:after="40"/>
              <w:jc w:val="left"/>
              <w:rPr>
                <w:rFonts w:eastAsia="Calibri" w:cstheme="minorHAnsi"/>
                <w:b/>
              </w:rPr>
            </w:pPr>
            <w:r w:rsidRPr="00BC75D9">
              <w:rPr>
                <w:rFonts w:eastAsia="Calibri" w:cstheme="minorHAnsi"/>
                <w:b/>
              </w:rPr>
              <w:t xml:space="preserve">Budou </w:t>
            </w:r>
            <w:r w:rsidR="00830C1A" w:rsidRPr="00BC75D9">
              <w:rPr>
                <w:rFonts w:eastAsia="Calibri" w:cstheme="minorHAnsi"/>
                <w:b/>
              </w:rPr>
              <w:t>v</w:t>
            </w:r>
            <w:r w:rsidR="00026733" w:rsidRPr="00BC75D9">
              <w:rPr>
                <w:rFonts w:eastAsia="Calibri" w:cstheme="minorHAnsi"/>
                <w:b/>
              </w:rPr>
              <w:t xml:space="preserve"> Portálu veřejné správy</w:t>
            </w:r>
            <w:r w:rsidR="00830C1A" w:rsidRPr="00BC75D9">
              <w:rPr>
                <w:rFonts w:eastAsia="Calibri" w:cstheme="minorHAnsi"/>
              </w:rPr>
              <w:t xml:space="preserve"> (resp. v P</w:t>
            </w:r>
            <w:r w:rsidRPr="00BC75D9">
              <w:rPr>
                <w:rFonts w:eastAsia="Calibri" w:cstheme="minorHAnsi"/>
              </w:rPr>
              <w:t>ortálu občana)</w:t>
            </w:r>
            <w:r w:rsidR="00026733" w:rsidRPr="00BC75D9">
              <w:rPr>
                <w:rFonts w:eastAsia="Calibri" w:cstheme="minorHAnsi"/>
                <w:b/>
              </w:rPr>
              <w:t xml:space="preserve"> popsány všechny související životní situace v souladu s vyhláškou č. 442/2006 Sb.</w:t>
            </w:r>
            <w:r w:rsidR="00803F7C" w:rsidRPr="00BC75D9">
              <w:rPr>
                <w:rFonts w:eastAsia="Calibri" w:cstheme="minorHAnsi"/>
                <w:b/>
              </w:rPr>
              <w:t>?</w:t>
            </w:r>
          </w:p>
        </w:tc>
        <w:tc>
          <w:tcPr>
            <w:tcW w:w="961" w:type="dxa"/>
          </w:tcPr>
          <w:p w14:paraId="1BA9E047" w14:textId="19633F89" w:rsidR="00026733" w:rsidRPr="003F7B0D" w:rsidRDefault="00B46A8B" w:rsidP="003F7B0D">
            <w:pPr>
              <w:keepNext/>
              <w:spacing w:before="40" w:after="40"/>
              <w:jc w:val="left"/>
              <w:rPr>
                <w:rFonts w:ascii="Arial" w:eastAsia="Calibri" w:hAnsi="Arial" w:cs="Arial"/>
              </w:rPr>
            </w:pPr>
            <w:sdt>
              <w:sdtPr>
                <w:rPr>
                  <w:rFonts w:cstheme="minorHAnsi"/>
                  <w:b/>
                </w:rPr>
                <w:id w:val="-1517144023"/>
                <w:placeholder>
                  <w:docPart w:val="6F5E4E653A804B42875EF4AAE3ADC65A"/>
                </w:placeholder>
                <w:comboBox>
                  <w:listItem w:displayText="Ano" w:value="Ano"/>
                  <w:listItem w:displayText="Ne" w:value="Ne"/>
                  <w:listItem w:displayText="Nerelevantní" w:value="Nerelevantní"/>
                </w:comboBox>
              </w:sdtPr>
              <w:sdtEndPr/>
              <w:sdtContent>
                <w:r w:rsidR="00C84630" w:rsidRPr="00BC75D9">
                  <w:rPr>
                    <w:rFonts w:cstheme="minorHAnsi"/>
                    <w:b/>
                  </w:rPr>
                  <w:t>Ano</w:t>
                </w:r>
              </w:sdtContent>
            </w:sdt>
          </w:p>
        </w:tc>
        <w:tc>
          <w:tcPr>
            <w:tcW w:w="4896" w:type="dxa"/>
          </w:tcPr>
          <w:p w14:paraId="5F0DC0B5" w14:textId="77777777" w:rsidR="00026733" w:rsidRPr="003F7B0D" w:rsidRDefault="00026733" w:rsidP="003F7B0D">
            <w:pPr>
              <w:keepNext/>
              <w:spacing w:before="40" w:after="40"/>
              <w:jc w:val="left"/>
              <w:rPr>
                <w:rFonts w:ascii="Arial" w:hAnsi="Arial" w:cs="Arial"/>
                <w:b/>
              </w:rPr>
            </w:pPr>
          </w:p>
        </w:tc>
      </w:tr>
      <w:tr w:rsidR="00026733" w:rsidRPr="00BF5681" w14:paraId="27E5F9D7" w14:textId="77777777" w:rsidTr="008647C9">
        <w:tblPrEx>
          <w:tblLook w:val="04A0" w:firstRow="1" w:lastRow="0" w:firstColumn="1" w:lastColumn="0" w:noHBand="0" w:noVBand="1"/>
        </w:tblPrEx>
        <w:tc>
          <w:tcPr>
            <w:tcW w:w="4223" w:type="dxa"/>
            <w:shd w:val="clear" w:color="auto" w:fill="D9D9D9" w:themeFill="background1" w:themeFillShade="D9"/>
          </w:tcPr>
          <w:p w14:paraId="740A8145" w14:textId="77777777" w:rsidR="00026733" w:rsidRPr="00BC75D9" w:rsidRDefault="00B14E33" w:rsidP="00B14E33">
            <w:pPr>
              <w:keepNext/>
              <w:spacing w:before="40" w:after="40"/>
              <w:jc w:val="left"/>
              <w:rPr>
                <w:rFonts w:eastAsia="Calibri" w:cstheme="minorHAnsi"/>
                <w:b/>
              </w:rPr>
            </w:pPr>
            <w:r w:rsidRPr="00BC75D9">
              <w:rPr>
                <w:rFonts w:eastAsia="Calibri" w:cstheme="minorHAnsi"/>
                <w:b/>
              </w:rPr>
              <w:t xml:space="preserve">Bude pro přístup občanů k el. službám úřadu využita struktura služeb v Portálu veřejné správy </w:t>
            </w:r>
            <w:r w:rsidRPr="00BC75D9">
              <w:rPr>
                <w:rFonts w:eastAsia="Calibri" w:cstheme="minorHAnsi"/>
              </w:rPr>
              <w:t>(resp. v Portálu občana)</w:t>
            </w:r>
            <w:r w:rsidRPr="00BC75D9">
              <w:rPr>
                <w:rFonts w:eastAsia="Calibri" w:cstheme="minorHAnsi"/>
                <w:b/>
              </w:rPr>
              <w:t>?</w:t>
            </w:r>
          </w:p>
        </w:tc>
        <w:tc>
          <w:tcPr>
            <w:tcW w:w="961" w:type="dxa"/>
          </w:tcPr>
          <w:p w14:paraId="520E317F" w14:textId="3BF96456" w:rsidR="00026733" w:rsidRPr="003F7B0D" w:rsidRDefault="00B46A8B" w:rsidP="003F7B0D">
            <w:pPr>
              <w:keepNext/>
              <w:spacing w:before="40" w:after="40"/>
              <w:jc w:val="left"/>
              <w:rPr>
                <w:rFonts w:ascii="Arial" w:hAnsi="Arial" w:cs="Arial"/>
                <w:b/>
              </w:rPr>
            </w:pPr>
            <w:sdt>
              <w:sdtPr>
                <w:rPr>
                  <w:rFonts w:cstheme="minorHAnsi"/>
                  <w:b/>
                </w:rPr>
                <w:id w:val="-991794107"/>
                <w:placeholder>
                  <w:docPart w:val="A002A462F44946F99FD38C6D7FCAF80F"/>
                </w:placeholder>
                <w:comboBox>
                  <w:listItem w:displayText="Ano" w:value="Ano"/>
                  <w:listItem w:displayText="Ne" w:value="Ne"/>
                  <w:listItem w:displayText="Nerelevantní" w:value="Nerelevantní"/>
                </w:comboBox>
              </w:sdtPr>
              <w:sdtEndPr/>
              <w:sdtContent>
                <w:r w:rsidR="00BC75D9" w:rsidRPr="00BC75D9">
                  <w:rPr>
                    <w:rFonts w:cstheme="minorHAnsi"/>
                    <w:b/>
                  </w:rPr>
                  <w:t>Nerelevantní</w:t>
                </w:r>
              </w:sdtContent>
            </w:sdt>
          </w:p>
        </w:tc>
        <w:tc>
          <w:tcPr>
            <w:tcW w:w="4896" w:type="dxa"/>
          </w:tcPr>
          <w:p w14:paraId="058DB1AD" w14:textId="4595FB29" w:rsidR="00026733" w:rsidRPr="00BC75D9" w:rsidRDefault="00BC75D9" w:rsidP="003F7B0D">
            <w:pPr>
              <w:keepNext/>
              <w:spacing w:before="40" w:after="40"/>
              <w:jc w:val="left"/>
              <w:rPr>
                <w:rFonts w:cstheme="minorHAnsi"/>
                <w:b/>
              </w:rPr>
            </w:pPr>
            <w:r>
              <w:rPr>
                <w:rFonts w:cstheme="minorHAnsi"/>
                <w:b/>
              </w:rPr>
              <w:t>Je předpoklad odpovídající funkcionality v rámci připravovaného Portálu stavebníka, nikoliv přímo z Portálu veřejné správy</w:t>
            </w:r>
          </w:p>
        </w:tc>
      </w:tr>
      <w:tr w:rsidR="009874C3" w:rsidRPr="00BF5681" w14:paraId="2453F315" w14:textId="77777777" w:rsidTr="008647C9">
        <w:tblPrEx>
          <w:tblLook w:val="04A0" w:firstRow="1" w:lastRow="0" w:firstColumn="1" w:lastColumn="0" w:noHBand="0" w:noVBand="1"/>
        </w:tblPrEx>
        <w:tc>
          <w:tcPr>
            <w:tcW w:w="4223" w:type="dxa"/>
            <w:shd w:val="clear" w:color="auto" w:fill="D9D9D9" w:themeFill="background1" w:themeFillShade="D9"/>
          </w:tcPr>
          <w:p w14:paraId="3CAE653A" w14:textId="77777777" w:rsidR="009874C3" w:rsidRPr="00BC75D9" w:rsidRDefault="00B14E33" w:rsidP="00163DB0">
            <w:pPr>
              <w:keepNext/>
              <w:spacing w:before="40" w:after="40"/>
              <w:jc w:val="left"/>
              <w:rPr>
                <w:rFonts w:eastAsia="Calibri" w:cstheme="minorHAnsi"/>
                <w:b/>
              </w:rPr>
            </w:pPr>
            <w:r w:rsidRPr="00BC75D9">
              <w:rPr>
                <w:rFonts w:eastAsia="Calibri" w:cstheme="minorHAnsi"/>
                <w:b/>
              </w:rPr>
              <w:t xml:space="preserve">Budou projektem využívané formuláře při el. komunikaci s klienty VS dostupné s využitím struktury služeb v Portálu veřejné správy </w:t>
            </w:r>
            <w:r w:rsidRPr="00BC75D9">
              <w:rPr>
                <w:rFonts w:eastAsia="Calibri" w:cstheme="minorHAnsi"/>
              </w:rPr>
              <w:t>(resp. Portálu občana)</w:t>
            </w:r>
            <w:r w:rsidRPr="00BC75D9">
              <w:rPr>
                <w:rFonts w:eastAsia="Calibri" w:cstheme="minorHAnsi"/>
                <w:b/>
              </w:rPr>
              <w:t>?</w:t>
            </w:r>
          </w:p>
        </w:tc>
        <w:tc>
          <w:tcPr>
            <w:tcW w:w="961" w:type="dxa"/>
          </w:tcPr>
          <w:p w14:paraId="096E3DC9" w14:textId="61B9B445" w:rsidR="009874C3" w:rsidRPr="00EF47F9" w:rsidRDefault="00B46A8B" w:rsidP="003F7B0D">
            <w:pPr>
              <w:keepNext/>
              <w:spacing w:before="40" w:after="40"/>
              <w:jc w:val="left"/>
              <w:rPr>
                <w:rFonts w:cstheme="minorHAnsi"/>
                <w:b/>
              </w:rPr>
            </w:pPr>
            <w:sdt>
              <w:sdtPr>
                <w:rPr>
                  <w:rFonts w:cstheme="minorHAnsi"/>
                  <w:b/>
                </w:rPr>
                <w:id w:val="-783042403"/>
                <w:placeholder>
                  <w:docPart w:val="AC439F70025B408A9F309F0ED2AF2BD2"/>
                </w:placeholder>
                <w:comboBox>
                  <w:listItem w:displayText="Ano" w:value="Ano"/>
                  <w:listItem w:displayText="Ne" w:value="Ne"/>
                  <w:listItem w:displayText="Nerelevantní" w:value="Nerelevantní"/>
                </w:comboBox>
              </w:sdtPr>
              <w:sdtEndPr/>
              <w:sdtContent>
                <w:r w:rsidR="00C84630" w:rsidRPr="00EF47F9">
                  <w:rPr>
                    <w:rFonts w:cstheme="minorHAnsi"/>
                    <w:b/>
                  </w:rPr>
                  <w:t>Nerelevantní</w:t>
                </w:r>
              </w:sdtContent>
            </w:sdt>
          </w:p>
        </w:tc>
        <w:tc>
          <w:tcPr>
            <w:tcW w:w="4896" w:type="dxa"/>
          </w:tcPr>
          <w:p w14:paraId="65450815" w14:textId="77777777" w:rsidR="009874C3" w:rsidRPr="00EF47F9" w:rsidRDefault="009874C3" w:rsidP="003F7B0D">
            <w:pPr>
              <w:keepNext/>
              <w:spacing w:before="40" w:after="40"/>
              <w:jc w:val="left"/>
              <w:rPr>
                <w:rFonts w:cstheme="minorHAnsi"/>
                <w:b/>
              </w:rPr>
            </w:pPr>
          </w:p>
        </w:tc>
      </w:tr>
    </w:tbl>
    <w:p w14:paraId="43A14438" w14:textId="77777777" w:rsidR="00543053" w:rsidRPr="002C3CAF" w:rsidRDefault="00543053" w:rsidP="00FD10A1">
      <w:pPr>
        <w:rPr>
          <w:rFonts w:ascii="Arial" w:hAnsi="Arial" w:cs="Arial"/>
        </w:rPr>
      </w:pPr>
      <w:bookmarkStart w:id="29" w:name="_Toc465074584"/>
    </w:p>
    <w:tbl>
      <w:tblPr>
        <w:tblStyle w:val="Mkatabulky"/>
        <w:tblW w:w="10080" w:type="dxa"/>
        <w:tblInd w:w="108" w:type="dxa"/>
        <w:tblLook w:val="06A0" w:firstRow="1" w:lastRow="0" w:firstColumn="1" w:lastColumn="0" w:noHBand="1" w:noVBand="1"/>
      </w:tblPr>
      <w:tblGrid>
        <w:gridCol w:w="10080"/>
      </w:tblGrid>
      <w:tr w:rsidR="005D3B43" w:rsidRPr="002C3CAF" w14:paraId="7FC3105E" w14:textId="77777777" w:rsidTr="008647C9">
        <w:trPr>
          <w:tblHeader/>
        </w:trPr>
        <w:tc>
          <w:tcPr>
            <w:tcW w:w="10080" w:type="dxa"/>
            <w:shd w:val="clear" w:color="auto" w:fill="CEEBF3"/>
          </w:tcPr>
          <w:p w14:paraId="1CC2FF26" w14:textId="29EB3737" w:rsidR="005D3B43" w:rsidRPr="00BC75D9" w:rsidRDefault="005D3B43" w:rsidP="003F7B0D">
            <w:pPr>
              <w:keepNext/>
              <w:spacing w:before="40" w:after="40"/>
              <w:jc w:val="left"/>
              <w:rPr>
                <w:rFonts w:eastAsia="Calibri" w:cstheme="minorHAnsi"/>
                <w:szCs w:val="20"/>
              </w:rPr>
            </w:pPr>
            <w:bookmarkStart w:id="30" w:name="_Toc513797123"/>
            <w:r w:rsidRPr="00BC75D9">
              <w:rPr>
                <w:rFonts w:cstheme="minorHAnsi"/>
              </w:rPr>
              <w:t xml:space="preserve">Tabulka </w:t>
            </w:r>
            <w:r w:rsidR="00BF5681" w:rsidRPr="00BC75D9">
              <w:rPr>
                <w:rFonts w:cstheme="minorHAnsi"/>
              </w:rPr>
              <w:fldChar w:fldCharType="begin"/>
            </w:r>
            <w:r w:rsidR="00BF5681" w:rsidRPr="00BC75D9">
              <w:rPr>
                <w:rFonts w:cstheme="minorHAnsi"/>
              </w:rPr>
              <w:instrText xml:space="preserve"> SEQ Tabulka \* ARABIC </w:instrText>
            </w:r>
            <w:r w:rsidR="00BF5681" w:rsidRPr="00BC75D9">
              <w:rPr>
                <w:rFonts w:cstheme="minorHAnsi"/>
              </w:rPr>
              <w:fldChar w:fldCharType="separate"/>
            </w:r>
            <w:r w:rsidR="007D0770">
              <w:rPr>
                <w:rFonts w:cstheme="minorHAnsi"/>
                <w:noProof/>
              </w:rPr>
              <w:t>8</w:t>
            </w:r>
            <w:r w:rsidR="00BF5681" w:rsidRPr="00BC75D9">
              <w:rPr>
                <w:rFonts w:cstheme="minorHAnsi"/>
                <w:noProof/>
              </w:rPr>
              <w:fldChar w:fldCharType="end"/>
            </w:r>
            <w:r w:rsidRPr="00BC75D9">
              <w:rPr>
                <w:rFonts w:cstheme="minorHAnsi"/>
              </w:rPr>
              <w:t xml:space="preserve">: </w:t>
            </w:r>
            <w:r w:rsidRPr="00BC75D9">
              <w:rPr>
                <w:rFonts w:eastAsia="Calibri" w:cstheme="minorHAnsi"/>
                <w:b/>
                <w:szCs w:val="20"/>
              </w:rPr>
              <w:t xml:space="preserve">Vysvětlení k základním podmínkám </w:t>
            </w:r>
            <w:r w:rsidR="001B0364" w:rsidRPr="00BC75D9">
              <w:rPr>
                <w:rFonts w:eastAsia="Calibri" w:cstheme="minorHAnsi"/>
                <w:b/>
                <w:szCs w:val="20"/>
              </w:rPr>
              <w:t>(nutným předpokladům</w:t>
            </w:r>
            <w:r w:rsidR="00F76A30" w:rsidRPr="00BC75D9">
              <w:rPr>
                <w:rFonts w:eastAsia="Calibri" w:cstheme="minorHAnsi"/>
                <w:b/>
                <w:szCs w:val="20"/>
              </w:rPr>
              <w:t xml:space="preserve"> dosažení cílů</w:t>
            </w:r>
            <w:r w:rsidR="001B0364" w:rsidRPr="00BC75D9">
              <w:rPr>
                <w:rFonts w:eastAsia="Calibri" w:cstheme="minorHAnsi"/>
                <w:b/>
                <w:szCs w:val="20"/>
              </w:rPr>
              <w:t xml:space="preserve">) </w:t>
            </w:r>
            <w:r w:rsidRPr="00BC75D9">
              <w:rPr>
                <w:rFonts w:eastAsia="Calibri" w:cstheme="minorHAnsi"/>
                <w:b/>
                <w:szCs w:val="20"/>
              </w:rPr>
              <w:t>p</w:t>
            </w:r>
            <w:r w:rsidRPr="00BC75D9">
              <w:rPr>
                <w:rFonts w:cstheme="minorHAnsi"/>
                <w:b/>
              </w:rPr>
              <w:t>rojektu</w:t>
            </w:r>
            <w:r w:rsidRPr="00BC75D9">
              <w:rPr>
                <w:rFonts w:eastAsia="Calibri" w:cstheme="minorHAnsi"/>
                <w:b/>
                <w:szCs w:val="20"/>
              </w:rPr>
              <w:t>:</w:t>
            </w:r>
            <w:bookmarkEnd w:id="30"/>
          </w:p>
        </w:tc>
      </w:tr>
      <w:tr w:rsidR="005D3B43" w:rsidRPr="00BF5681" w14:paraId="3E7FE1BF" w14:textId="77777777" w:rsidTr="008647C9">
        <w:tc>
          <w:tcPr>
            <w:tcW w:w="10080" w:type="dxa"/>
          </w:tcPr>
          <w:p w14:paraId="7957F5DC" w14:textId="1BF6EDED" w:rsidR="005D3B43" w:rsidRPr="003F7B0D" w:rsidRDefault="00C84630" w:rsidP="00084E29">
            <w:r>
              <w:t>Dosažení cíle projektu vybudování</w:t>
            </w:r>
            <w:r w:rsidR="009D0F60">
              <w:t xml:space="preserve"> informačního systému</w:t>
            </w:r>
            <w:r>
              <w:t xml:space="preserve"> „Digitální mapy veřejné správy a rozvoj informačního systému zeměměřictví pro DMVS“ závisí na realizaci projektů krajských digitálních technických map, resp. na realizaci všech projektů DSŘ. </w:t>
            </w:r>
          </w:p>
        </w:tc>
      </w:tr>
    </w:tbl>
    <w:p w14:paraId="4B043AB9" w14:textId="77777777" w:rsidR="005D3B43" w:rsidRPr="003F7B0D" w:rsidRDefault="005D3B43" w:rsidP="00FD10A1">
      <w:pPr>
        <w:rPr>
          <w:rFonts w:ascii="Arial" w:hAnsi="Arial" w:cs="Arial"/>
        </w:rPr>
      </w:pPr>
    </w:p>
    <w:p w14:paraId="7C4D98FB" w14:textId="77777777" w:rsidR="00BA54A6" w:rsidRPr="00FD10A1" w:rsidRDefault="00BA54A6" w:rsidP="00B619E1">
      <w:pPr>
        <w:pStyle w:val="MVHeading1"/>
      </w:pPr>
      <w:r w:rsidRPr="00FD10A1">
        <w:t>Architektonické informace o projektu</w:t>
      </w:r>
      <w:bookmarkEnd w:id="24"/>
      <w:bookmarkEnd w:id="29"/>
    </w:p>
    <w:p w14:paraId="47F2C3DA" w14:textId="77777777" w:rsidR="00BA54A6" w:rsidRPr="00FD10A1" w:rsidRDefault="00BA54A6" w:rsidP="0029480F">
      <w:pPr>
        <w:pStyle w:val="MVHeading2"/>
      </w:pPr>
      <w:bookmarkStart w:id="31" w:name="_Toc457998909"/>
      <w:bookmarkStart w:id="32" w:name="_Toc457999573"/>
      <w:bookmarkStart w:id="33" w:name="_Toc457998955"/>
      <w:bookmarkStart w:id="34" w:name="_Toc457999619"/>
      <w:bookmarkStart w:id="35" w:name="_Toc457998956"/>
      <w:bookmarkStart w:id="36" w:name="_Toc457999620"/>
      <w:bookmarkStart w:id="37" w:name="_Toc437417887"/>
      <w:bookmarkStart w:id="38" w:name="_Toc465074585"/>
      <w:bookmarkEnd w:id="31"/>
      <w:bookmarkEnd w:id="32"/>
      <w:bookmarkEnd w:id="33"/>
      <w:bookmarkEnd w:id="34"/>
      <w:bookmarkEnd w:id="35"/>
      <w:bookmarkEnd w:id="36"/>
      <w:r w:rsidRPr="00FD10A1">
        <w:t>Dodržení architektonických principů NA VS ČR</w:t>
      </w:r>
      <w:bookmarkEnd w:id="37"/>
      <w:bookmarkEnd w:id="38"/>
    </w:p>
    <w:p w14:paraId="475066F9" w14:textId="77777777" w:rsidR="006909B3" w:rsidRPr="003F7B0D" w:rsidRDefault="006909B3" w:rsidP="00084E29">
      <w:r w:rsidRPr="003F7B0D">
        <w:t>Odbor Hlavního architekta eGovernmentu MV předpokládá soulad projektu s principy Národní architektury veřejné správy ČR tak, jak jsou popsány v metodickém pokynu k formuláři. Případný nesoulad v návrhu je možný výhradně, p</w:t>
      </w:r>
      <w:r w:rsidR="001B0364" w:rsidRPr="003F7B0D">
        <w:t>okud</w:t>
      </w:r>
      <w:r w:rsidRPr="003F7B0D">
        <w:t xml:space="preserve"> je k němu vyplněna žádost o výjimku, jejíž schválení bude rovněž předmětem posouzení. Otázky na doložení souladu s architektonickými principy jsou obsaženy průběžně v celém formuláři.</w:t>
      </w:r>
    </w:p>
    <w:p w14:paraId="728B440F" w14:textId="467C90DF" w:rsidR="00BA54A6" w:rsidRDefault="00BA54A6" w:rsidP="0029480F">
      <w:pPr>
        <w:pStyle w:val="MVHeading2"/>
      </w:pPr>
      <w:bookmarkStart w:id="39" w:name="_Toc457998958"/>
      <w:bookmarkStart w:id="40" w:name="_Toc457999622"/>
      <w:bookmarkStart w:id="41" w:name="_Toc437417889"/>
      <w:bookmarkStart w:id="42" w:name="_Toc465074586"/>
      <w:bookmarkEnd w:id="39"/>
      <w:bookmarkEnd w:id="40"/>
      <w:r w:rsidRPr="00FD10A1">
        <w:t>Enterprise architektura projektu</w:t>
      </w:r>
      <w:bookmarkEnd w:id="41"/>
      <w:r w:rsidR="004C1C4C" w:rsidRPr="00FD10A1">
        <w:t xml:space="preserve"> a její kontext</w:t>
      </w:r>
      <w:bookmarkEnd w:id="42"/>
    </w:p>
    <w:tbl>
      <w:tblPr>
        <w:tblStyle w:val="Mkatabulky"/>
        <w:tblW w:w="10080" w:type="dxa"/>
        <w:tblInd w:w="108" w:type="dxa"/>
        <w:tblLook w:val="06A0" w:firstRow="1" w:lastRow="0" w:firstColumn="1" w:lastColumn="0" w:noHBand="1" w:noVBand="1"/>
      </w:tblPr>
      <w:tblGrid>
        <w:gridCol w:w="8170"/>
        <w:gridCol w:w="1910"/>
      </w:tblGrid>
      <w:tr w:rsidR="00C14285" w:rsidRPr="00BF5681" w14:paraId="5EB47C87" w14:textId="77777777" w:rsidTr="00C14285">
        <w:trPr>
          <w:tblHeader/>
        </w:trPr>
        <w:tc>
          <w:tcPr>
            <w:tcW w:w="10080" w:type="dxa"/>
            <w:gridSpan w:val="2"/>
            <w:shd w:val="clear" w:color="auto" w:fill="CEEBF3"/>
          </w:tcPr>
          <w:p w14:paraId="6716547F" w14:textId="5730A3DF" w:rsidR="00C14285" w:rsidRPr="00084E29" w:rsidRDefault="00C14285" w:rsidP="00C14285">
            <w:pPr>
              <w:keepNext/>
              <w:keepLines/>
              <w:rPr>
                <w:rFonts w:eastAsia="Calibri" w:cstheme="minorHAnsi"/>
                <w:szCs w:val="20"/>
              </w:rPr>
            </w:pPr>
            <w:r w:rsidRPr="00084E29">
              <w:rPr>
                <w:rFonts w:cstheme="minorHAnsi"/>
              </w:rPr>
              <w:t xml:space="preserve">Tabulka </w:t>
            </w:r>
            <w:r w:rsidRPr="00084E29">
              <w:rPr>
                <w:rFonts w:cstheme="minorHAnsi"/>
              </w:rPr>
              <w:fldChar w:fldCharType="begin"/>
            </w:r>
            <w:r w:rsidRPr="00084E29">
              <w:rPr>
                <w:rFonts w:cstheme="minorHAnsi"/>
              </w:rPr>
              <w:instrText xml:space="preserve"> SEQ Tabulka \* ARABIC </w:instrText>
            </w:r>
            <w:r w:rsidRPr="00084E29">
              <w:rPr>
                <w:rFonts w:cstheme="minorHAnsi"/>
              </w:rPr>
              <w:fldChar w:fldCharType="separate"/>
            </w:r>
            <w:r w:rsidR="007D0770">
              <w:rPr>
                <w:rFonts w:cstheme="minorHAnsi"/>
                <w:noProof/>
              </w:rPr>
              <w:t>9</w:t>
            </w:r>
            <w:r w:rsidRPr="00084E29">
              <w:rPr>
                <w:rFonts w:cstheme="minorHAnsi"/>
                <w:noProof/>
              </w:rPr>
              <w:fldChar w:fldCharType="end"/>
            </w:r>
            <w:r w:rsidRPr="00084E29">
              <w:rPr>
                <w:rFonts w:cstheme="minorHAnsi"/>
              </w:rPr>
              <w:t xml:space="preserve">: </w:t>
            </w:r>
            <w:r w:rsidRPr="00084E29">
              <w:rPr>
                <w:rFonts w:eastAsia="Calibri" w:cstheme="minorHAnsi"/>
                <w:b/>
                <w:szCs w:val="20"/>
              </w:rPr>
              <w:t>Architektonický model:</w:t>
            </w:r>
          </w:p>
        </w:tc>
      </w:tr>
      <w:tr w:rsidR="00C14285" w:rsidRPr="00BF5681" w14:paraId="0112B142" w14:textId="77777777" w:rsidTr="00C14285">
        <w:tc>
          <w:tcPr>
            <w:tcW w:w="8222" w:type="dxa"/>
            <w:shd w:val="clear" w:color="auto" w:fill="D9D9D9" w:themeFill="background1" w:themeFillShade="D9"/>
          </w:tcPr>
          <w:p w14:paraId="69FC3B7C" w14:textId="28A7B76B" w:rsidR="00C14285" w:rsidRPr="00084E29" w:rsidRDefault="00C14285" w:rsidP="008D720C">
            <w:pPr>
              <w:keepLines/>
              <w:jc w:val="left"/>
              <w:rPr>
                <w:rFonts w:eastAsia="Calibri" w:cstheme="minorHAnsi"/>
                <w:b/>
                <w:szCs w:val="20"/>
              </w:rPr>
            </w:pPr>
            <w:r w:rsidRPr="00084E29">
              <w:rPr>
                <w:rFonts w:eastAsia="Calibri" w:cstheme="minorHAnsi"/>
                <w:b/>
                <w:szCs w:val="20"/>
              </w:rPr>
              <w:t xml:space="preserve">V rámci Enterprise Architektury projektu přiložte jako přílohu model exportovaný ve standardizovaném výměnném formátu </w:t>
            </w:r>
            <w:hyperlink r:id="rId12" w:history="1">
              <w:r w:rsidRPr="00084E29">
                <w:rPr>
                  <w:rStyle w:val="Hypertextovodkaz"/>
                  <w:rFonts w:eastAsia="Calibri" w:cstheme="minorHAnsi"/>
                  <w:b/>
                  <w:szCs w:val="20"/>
                </w:rPr>
                <w:t>The Open Group ArchiMate Model Exchange File Format</w:t>
              </w:r>
            </w:hyperlink>
            <w:r w:rsidR="008D720C">
              <w:rPr>
                <w:rStyle w:val="Hypertextovodkaz"/>
                <w:rFonts w:eastAsia="Calibri" w:cstheme="minorHAnsi"/>
                <w:b/>
                <w:szCs w:val="20"/>
              </w:rPr>
              <w:object w:dxaOrig="1539" w:dyaOrig="997" w14:anchorId="45344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Package" ShapeID="_x0000_i1025" DrawAspect="Icon" ObjectID="_1661336832" r:id="rId14"/>
              </w:object>
            </w:r>
          </w:p>
        </w:tc>
        <w:tc>
          <w:tcPr>
            <w:tcW w:w="1858" w:type="dxa"/>
          </w:tcPr>
          <w:p w14:paraId="4D1A3291" w14:textId="62F04B6A" w:rsidR="00C14285" w:rsidRPr="003F7B0D" w:rsidRDefault="00B46A8B" w:rsidP="00C14285">
            <w:pPr>
              <w:keepLines/>
              <w:jc w:val="left"/>
              <w:rPr>
                <w:rFonts w:ascii="Arial" w:eastAsia="Calibri" w:hAnsi="Arial" w:cs="Arial"/>
                <w:szCs w:val="20"/>
              </w:rPr>
            </w:pPr>
            <w:sdt>
              <w:sdtPr>
                <w:rPr>
                  <w:rFonts w:cstheme="minorHAnsi"/>
                  <w:b/>
                </w:rPr>
                <w:id w:val="1919754084"/>
                <w:placeholder>
                  <w:docPart w:val="0DC75EF6463D46169D2ECE62C57E7669"/>
                </w:placeholder>
                <w:comboBox>
                  <w:listItem w:displayText="Ano, model je přiložen jako příloha ve standardizovaném formátu" w:value="Ano, model je přiložen jako příloha ve standardizovaném formátu"/>
                  <w:listItem w:displayText="Ano, model je přiložen jako příloha v jiném formátu" w:value="Ano, model je přiložen jako příloha v jiném formátu"/>
                  <w:listItem w:displayText="Ne, model nemohl být z objektivních důvodů přiložen" w:value="Ne, model nemohl být z objektivních důvodů přiložen"/>
                </w:comboBox>
              </w:sdtPr>
              <w:sdtEndPr/>
              <w:sdtContent>
                <w:r w:rsidR="00C84630" w:rsidRPr="00084E29">
                  <w:rPr>
                    <w:rFonts w:cstheme="minorHAnsi"/>
                    <w:b/>
                  </w:rPr>
                  <w:t>Ano, model je přiložen jako příloha ve standardizovaném formátu</w:t>
                </w:r>
              </w:sdtContent>
            </w:sdt>
          </w:p>
        </w:tc>
      </w:tr>
      <w:tr w:rsidR="00C14285" w:rsidRPr="00BF5681" w14:paraId="7660B21A" w14:textId="77777777" w:rsidTr="00C14285">
        <w:tc>
          <w:tcPr>
            <w:tcW w:w="8222" w:type="dxa"/>
            <w:shd w:val="clear" w:color="auto" w:fill="D9D9D9" w:themeFill="background1" w:themeFillShade="D9"/>
          </w:tcPr>
          <w:p w14:paraId="4E0D28BF" w14:textId="39F16519" w:rsidR="00C14285" w:rsidRPr="00084E29" w:rsidRDefault="00C14285" w:rsidP="00C14285">
            <w:pPr>
              <w:keepLines/>
              <w:jc w:val="left"/>
              <w:rPr>
                <w:rFonts w:eastAsia="Calibri" w:cstheme="minorHAnsi"/>
                <w:b/>
                <w:szCs w:val="20"/>
              </w:rPr>
            </w:pPr>
            <w:r w:rsidRPr="00084E29">
              <w:rPr>
                <w:rFonts w:eastAsia="Calibri" w:cstheme="minorHAnsi"/>
                <w:b/>
                <w:szCs w:val="20"/>
              </w:rPr>
              <w:t xml:space="preserve">Případně </w:t>
            </w:r>
            <w:r w:rsidR="00276732" w:rsidRPr="00084E29">
              <w:rPr>
                <w:rFonts w:eastAsia="Calibri" w:cstheme="minorHAnsi"/>
                <w:b/>
                <w:szCs w:val="20"/>
              </w:rPr>
              <w:t>vysvětlete, proč</w:t>
            </w:r>
            <w:r w:rsidRPr="00084E29">
              <w:rPr>
                <w:rFonts w:eastAsia="Calibri" w:cstheme="minorHAnsi"/>
                <w:b/>
                <w:szCs w:val="20"/>
              </w:rPr>
              <w:t xml:space="preserve"> </w:t>
            </w:r>
            <w:r w:rsidR="00276732" w:rsidRPr="00084E29">
              <w:rPr>
                <w:rFonts w:eastAsia="Calibri" w:cstheme="minorHAnsi"/>
                <w:b/>
                <w:szCs w:val="20"/>
              </w:rPr>
              <w:t xml:space="preserve">není model přiložen ve standardizovaném formátu či </w:t>
            </w:r>
            <w:r w:rsidR="00F736A9" w:rsidRPr="00084E29">
              <w:rPr>
                <w:rFonts w:eastAsia="Calibri" w:cstheme="minorHAnsi"/>
                <w:b/>
                <w:szCs w:val="20"/>
              </w:rPr>
              <w:t>není</w:t>
            </w:r>
            <w:r w:rsidR="00276732" w:rsidRPr="00084E29">
              <w:rPr>
                <w:rFonts w:eastAsia="Calibri" w:cstheme="minorHAnsi"/>
                <w:b/>
                <w:szCs w:val="20"/>
              </w:rPr>
              <w:t xml:space="preserve"> přiložen vůbec.</w:t>
            </w:r>
          </w:p>
        </w:tc>
        <w:tc>
          <w:tcPr>
            <w:tcW w:w="1858" w:type="dxa"/>
          </w:tcPr>
          <w:p w14:paraId="69E0F695" w14:textId="77777777" w:rsidR="00C14285" w:rsidRDefault="00C14285" w:rsidP="00C14285">
            <w:pPr>
              <w:keepLines/>
              <w:jc w:val="left"/>
              <w:rPr>
                <w:rFonts w:ascii="Arial" w:hAnsi="Arial" w:cs="Arial"/>
                <w:b/>
              </w:rPr>
            </w:pPr>
          </w:p>
        </w:tc>
      </w:tr>
    </w:tbl>
    <w:p w14:paraId="63BED8FA" w14:textId="77777777" w:rsidR="00BA54A6" w:rsidRPr="00084E29" w:rsidRDefault="00BA54A6" w:rsidP="00084E29">
      <w:pPr>
        <w:pStyle w:val="MVHeading3"/>
      </w:pPr>
      <w:bookmarkStart w:id="43" w:name="_Toc437417890"/>
      <w:bookmarkStart w:id="44" w:name="_Toc465074587"/>
      <w:r w:rsidRPr="00084E29">
        <w:t xml:space="preserve">Motivační architektura </w:t>
      </w:r>
      <w:r w:rsidR="00347B67" w:rsidRPr="00084E29">
        <w:t xml:space="preserve">- </w:t>
      </w:r>
      <w:r w:rsidRPr="00084E29">
        <w:t>strategie a směrování</w:t>
      </w:r>
      <w:bookmarkEnd w:id="43"/>
      <w:bookmarkEnd w:id="44"/>
    </w:p>
    <w:tbl>
      <w:tblPr>
        <w:tblStyle w:val="Mkatabulky"/>
        <w:tblW w:w="10080" w:type="dxa"/>
        <w:tblInd w:w="108" w:type="dxa"/>
        <w:tblLook w:val="06A0" w:firstRow="1" w:lastRow="0" w:firstColumn="1" w:lastColumn="0" w:noHBand="1" w:noVBand="1"/>
      </w:tblPr>
      <w:tblGrid>
        <w:gridCol w:w="10080"/>
      </w:tblGrid>
      <w:tr w:rsidR="00F70BF9" w:rsidRPr="00BF5681" w14:paraId="5354C4CA" w14:textId="77777777" w:rsidTr="008647C9">
        <w:trPr>
          <w:tblHeader/>
        </w:trPr>
        <w:tc>
          <w:tcPr>
            <w:tcW w:w="10080" w:type="dxa"/>
            <w:shd w:val="clear" w:color="auto" w:fill="CEEBF3"/>
          </w:tcPr>
          <w:p w14:paraId="2B96CD75" w14:textId="78963445" w:rsidR="00BA54A6" w:rsidRPr="00084E29" w:rsidRDefault="008868BD" w:rsidP="00FD10A1">
            <w:pPr>
              <w:keepNext/>
              <w:keepLines/>
              <w:rPr>
                <w:rFonts w:eastAsia="Calibri" w:cstheme="minorHAnsi"/>
                <w:szCs w:val="20"/>
              </w:rPr>
            </w:pPr>
            <w:bookmarkStart w:id="45" w:name="_Toc509581654"/>
            <w:bookmarkStart w:id="46" w:name="_Toc513797124"/>
            <w:r w:rsidRPr="00084E29">
              <w:rPr>
                <w:rFonts w:cstheme="minorHAnsi"/>
              </w:rPr>
              <w:t xml:space="preserve">Tabulka </w:t>
            </w:r>
            <w:r w:rsidR="00BF5681" w:rsidRPr="00084E29">
              <w:rPr>
                <w:rFonts w:cstheme="minorHAnsi"/>
              </w:rPr>
              <w:fldChar w:fldCharType="begin"/>
            </w:r>
            <w:r w:rsidR="00BF5681" w:rsidRPr="00084E29">
              <w:rPr>
                <w:rFonts w:cstheme="minorHAnsi"/>
              </w:rPr>
              <w:instrText xml:space="preserve"> SEQ Tabulka \* ARABIC </w:instrText>
            </w:r>
            <w:r w:rsidR="00BF5681" w:rsidRPr="00084E29">
              <w:rPr>
                <w:rFonts w:cstheme="minorHAnsi"/>
              </w:rPr>
              <w:fldChar w:fldCharType="separate"/>
            </w:r>
            <w:r w:rsidR="007D0770">
              <w:rPr>
                <w:rFonts w:cstheme="minorHAnsi"/>
                <w:noProof/>
              </w:rPr>
              <w:t>10</w:t>
            </w:r>
            <w:r w:rsidR="00BF5681" w:rsidRPr="00084E29">
              <w:rPr>
                <w:rFonts w:cstheme="minorHAnsi"/>
                <w:noProof/>
              </w:rPr>
              <w:fldChar w:fldCharType="end"/>
            </w:r>
            <w:r w:rsidRPr="00084E29">
              <w:rPr>
                <w:rFonts w:cstheme="minorHAnsi"/>
              </w:rPr>
              <w:t xml:space="preserve">: </w:t>
            </w:r>
            <w:r w:rsidR="005D3B43" w:rsidRPr="00084E29">
              <w:rPr>
                <w:rFonts w:eastAsia="Calibri" w:cstheme="minorHAnsi"/>
                <w:b/>
                <w:szCs w:val="20"/>
              </w:rPr>
              <w:t>Vysvětlete, proč projekt realizujete v této podobě a čeho jím chcete dosáhnout. Pro vysvětlení motivace použijte zejména pojmy z odpovídajícího modelu motivační architektury (motivátory, zainteresované, cíle, principy, podmínky, architektonické požadavky):</w:t>
            </w:r>
            <w:bookmarkEnd w:id="45"/>
            <w:bookmarkEnd w:id="46"/>
          </w:p>
        </w:tc>
      </w:tr>
      <w:tr w:rsidR="00F70BF9" w:rsidRPr="00BF5681" w14:paraId="1F423BE1" w14:textId="77777777" w:rsidTr="008647C9">
        <w:tc>
          <w:tcPr>
            <w:tcW w:w="10080" w:type="dxa"/>
          </w:tcPr>
          <w:p w14:paraId="766E480D" w14:textId="77777777" w:rsidR="00BA54A6" w:rsidRDefault="00B2068B" w:rsidP="00084E29">
            <w:r>
              <w:t>Mezi klíčové akcel</w:t>
            </w:r>
            <w:r w:rsidR="006921BB">
              <w:t>erátory vybudování DMVS patří:</w:t>
            </w:r>
          </w:p>
          <w:p w14:paraId="19FA7936" w14:textId="77777777" w:rsidR="006921BB" w:rsidRPr="00084E29" w:rsidRDefault="006921BB" w:rsidP="006921BB">
            <w:pPr>
              <w:pStyle w:val="Odstavecseseznamem"/>
              <w:keepLines/>
              <w:numPr>
                <w:ilvl w:val="0"/>
                <w:numId w:val="16"/>
              </w:numPr>
              <w:jc w:val="left"/>
              <w:rPr>
                <w:rFonts w:eastAsia="Calibri" w:cstheme="minorHAnsi"/>
              </w:rPr>
            </w:pPr>
            <w:r w:rsidRPr="00084E29">
              <w:rPr>
                <w:rFonts w:eastAsia="Calibri" w:cstheme="minorHAnsi"/>
              </w:rPr>
              <w:t xml:space="preserve">Celoplošná dostupnost centrálního agendového informačního systému veřejné správy, který pro občany, veřejnou správu a vlastníky, správce a provozovatele dopravní a technické infrastruktury bude s definovanou mírou spolehlivosti a bezpečnosti  zajišťovat rozhraní pro zobrazení katastrální mapy, ortofotomapy a digitálních technických map jednotlivých krajů a rozhraní pro předávání údajů k aktualizaci digitálních technických map krajů a pro zápis do digitálních technických map krajů. </w:t>
            </w:r>
          </w:p>
          <w:p w14:paraId="5D81F330" w14:textId="06D76A4A" w:rsidR="006921BB" w:rsidRPr="00084E29" w:rsidRDefault="006921BB" w:rsidP="006921BB">
            <w:pPr>
              <w:keepLines/>
              <w:numPr>
                <w:ilvl w:val="0"/>
                <w:numId w:val="16"/>
              </w:numPr>
              <w:jc w:val="left"/>
              <w:rPr>
                <w:rFonts w:eastAsia="Calibri" w:cstheme="minorHAnsi"/>
                <w:szCs w:val="20"/>
              </w:rPr>
            </w:pPr>
            <w:r w:rsidRPr="00084E29">
              <w:rPr>
                <w:rFonts w:eastAsia="Calibri" w:cstheme="minorHAnsi"/>
                <w:szCs w:val="20"/>
              </w:rPr>
              <w:t xml:space="preserve">Významně přispěje ke zjednodušení a zrychlení přípravy, </w:t>
            </w:r>
            <w:r w:rsidR="00165BCC" w:rsidRPr="00084E29">
              <w:rPr>
                <w:rFonts w:eastAsia="Calibri" w:cstheme="minorHAnsi"/>
                <w:szCs w:val="20"/>
              </w:rPr>
              <w:t>um</w:t>
            </w:r>
            <w:r w:rsidR="00165BCC">
              <w:rPr>
                <w:rFonts w:eastAsia="Calibri" w:cstheme="minorHAnsi"/>
                <w:szCs w:val="20"/>
              </w:rPr>
              <w:t>í</w:t>
            </w:r>
            <w:r w:rsidR="00165BCC" w:rsidRPr="00084E29">
              <w:rPr>
                <w:rFonts w:eastAsia="Calibri" w:cstheme="minorHAnsi"/>
                <w:szCs w:val="20"/>
              </w:rPr>
              <w:t xml:space="preserve">sťování </w:t>
            </w:r>
            <w:r w:rsidRPr="00084E29">
              <w:rPr>
                <w:rFonts w:eastAsia="Calibri" w:cstheme="minorHAnsi"/>
                <w:szCs w:val="20"/>
              </w:rPr>
              <w:t xml:space="preserve">a povolování staveb v České republice, zároveň podstatně zjednoduší práci pořizovatelům územních plánů a současně zkvalitní a zjednoduší práci samosprávám při přípravě jak územně </w:t>
            </w:r>
            <w:r w:rsidR="00165BCC">
              <w:rPr>
                <w:rFonts w:eastAsia="Calibri" w:cstheme="minorHAnsi"/>
                <w:szCs w:val="20"/>
              </w:rPr>
              <w:t>analytických</w:t>
            </w:r>
            <w:r w:rsidR="00165BCC" w:rsidRPr="00084E29">
              <w:rPr>
                <w:rFonts w:eastAsia="Calibri" w:cstheme="minorHAnsi"/>
                <w:szCs w:val="20"/>
              </w:rPr>
              <w:t xml:space="preserve"> </w:t>
            </w:r>
            <w:r w:rsidRPr="00084E29">
              <w:rPr>
                <w:rFonts w:eastAsia="Calibri" w:cstheme="minorHAnsi"/>
                <w:szCs w:val="20"/>
              </w:rPr>
              <w:t xml:space="preserve">podkladů, tak samotných územně plánovacích dokumentací. </w:t>
            </w:r>
          </w:p>
          <w:p w14:paraId="74594AD6" w14:textId="77777777" w:rsidR="006921BB" w:rsidRPr="00084E29" w:rsidRDefault="006921BB" w:rsidP="006921BB">
            <w:pPr>
              <w:keepLines/>
              <w:numPr>
                <w:ilvl w:val="0"/>
                <w:numId w:val="16"/>
              </w:numPr>
              <w:jc w:val="left"/>
              <w:rPr>
                <w:rFonts w:eastAsia="Calibri" w:cstheme="minorHAnsi"/>
                <w:szCs w:val="20"/>
              </w:rPr>
            </w:pPr>
            <w:r w:rsidRPr="00084E29">
              <w:rPr>
                <w:rFonts w:eastAsia="Calibri" w:cstheme="minorHAnsi"/>
                <w:szCs w:val="20"/>
              </w:rPr>
              <w:t>Přispěje ke zvýšení transparentnosti výkonu veřejné správy v agendách využívajících pro své rozhodování informace ze základní prostorové situace a dopravní a technické infrastruktury.</w:t>
            </w:r>
          </w:p>
          <w:p w14:paraId="1CA23B7C" w14:textId="616DAF50" w:rsidR="006921BB" w:rsidRPr="00084E29" w:rsidRDefault="006921BB" w:rsidP="006921BB">
            <w:pPr>
              <w:keepLines/>
              <w:numPr>
                <w:ilvl w:val="0"/>
                <w:numId w:val="16"/>
              </w:numPr>
              <w:jc w:val="left"/>
              <w:rPr>
                <w:rFonts w:eastAsia="Calibri" w:cstheme="minorHAnsi"/>
                <w:szCs w:val="20"/>
              </w:rPr>
            </w:pPr>
            <w:r w:rsidRPr="00084E29">
              <w:rPr>
                <w:rFonts w:eastAsia="Calibri" w:cstheme="minorHAnsi"/>
                <w:szCs w:val="20"/>
              </w:rPr>
              <w:t>Vytvoření DMVS, včetně vybudování DTM,  bude představovat snížení administrativní zátěže pro stavebníky při přípravě investic, zejména liniových, infrastrukturních staveb a bude též přínosem pro uživatele, resp. občany České republiky, kteří se při svých podnikatelských i soukromých aktivitách snáze dostanou k aktuálním údajům o území.</w:t>
            </w:r>
          </w:p>
          <w:p w14:paraId="3C8BFACD" w14:textId="77777777" w:rsidR="006921BB" w:rsidRPr="00084E29" w:rsidRDefault="006921BB" w:rsidP="006921BB">
            <w:pPr>
              <w:keepLines/>
              <w:numPr>
                <w:ilvl w:val="0"/>
                <w:numId w:val="16"/>
              </w:numPr>
              <w:jc w:val="left"/>
              <w:rPr>
                <w:rFonts w:eastAsia="Calibri" w:cstheme="minorHAnsi"/>
                <w:szCs w:val="20"/>
              </w:rPr>
            </w:pPr>
            <w:r w:rsidRPr="00084E29">
              <w:rPr>
                <w:rFonts w:eastAsia="Calibri" w:cstheme="minorHAnsi"/>
                <w:szCs w:val="20"/>
              </w:rPr>
              <w:t>Bude mít pozitivní dopad na práci vlastníků a správců infrastrukturních sítí, kterým umožní rychle zjistit případné kolize při plánování a údržbě své infrastruktury s infrastrukturou jiných vlastníků a správců.</w:t>
            </w:r>
          </w:p>
          <w:p w14:paraId="71EECA2D" w14:textId="77777777" w:rsidR="006921BB" w:rsidRPr="00084E29" w:rsidRDefault="002F593A" w:rsidP="002F593A">
            <w:pPr>
              <w:keepLines/>
              <w:jc w:val="left"/>
              <w:rPr>
                <w:rFonts w:eastAsia="Calibri" w:cstheme="minorHAnsi"/>
              </w:rPr>
            </w:pPr>
            <w:r w:rsidRPr="00084E29">
              <w:rPr>
                <w:rFonts w:eastAsia="Calibri" w:cstheme="minorHAnsi"/>
              </w:rPr>
              <w:t>Přehled přínosů spojených se zavedením DMVS a DTM:</w:t>
            </w:r>
          </w:p>
          <w:p w14:paraId="56847CE2" w14:textId="77777777" w:rsidR="002F593A" w:rsidRPr="00084E29" w:rsidRDefault="002F593A" w:rsidP="002F593A">
            <w:pPr>
              <w:keepLines/>
              <w:numPr>
                <w:ilvl w:val="0"/>
                <w:numId w:val="18"/>
              </w:numPr>
              <w:jc w:val="left"/>
              <w:rPr>
                <w:rFonts w:eastAsia="Calibri" w:cstheme="minorHAnsi"/>
                <w:szCs w:val="20"/>
              </w:rPr>
            </w:pPr>
            <w:r w:rsidRPr="00084E29">
              <w:rPr>
                <w:rFonts w:eastAsia="Calibri" w:cstheme="minorHAnsi"/>
                <w:szCs w:val="20"/>
              </w:rPr>
              <w:t>Pozitivní dopady pro uživatele (občany, podnikatele a veřejné zadavatele)</w:t>
            </w:r>
          </w:p>
          <w:p w14:paraId="33B7C717"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jednoduchý a rychlý přehled o možnostech a limitech využití území,</w:t>
            </w:r>
          </w:p>
          <w:p w14:paraId="2C5D80CB"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snadná dostupnost informace o dotčených vlastnících nebo správcích sítí v zájmovém území,</w:t>
            </w:r>
          </w:p>
          <w:p w14:paraId="1A22B182"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 xml:space="preserve">možnost rychlého zásahu v případě havárie nebo poškození technické infrastruktury. </w:t>
            </w:r>
          </w:p>
          <w:p w14:paraId="40007FD3" w14:textId="77777777" w:rsidR="002F593A" w:rsidRPr="00084E29" w:rsidRDefault="002F593A" w:rsidP="002F593A">
            <w:pPr>
              <w:keepLines/>
              <w:numPr>
                <w:ilvl w:val="0"/>
                <w:numId w:val="18"/>
              </w:numPr>
              <w:jc w:val="left"/>
              <w:rPr>
                <w:rFonts w:eastAsia="Calibri" w:cstheme="minorHAnsi"/>
                <w:szCs w:val="20"/>
              </w:rPr>
            </w:pPr>
            <w:r w:rsidRPr="00084E29">
              <w:rPr>
                <w:rFonts w:eastAsia="Calibri" w:cstheme="minorHAnsi"/>
                <w:szCs w:val="20"/>
              </w:rPr>
              <w:t xml:space="preserve">Pozitivní dopady pro projektanty: </w:t>
            </w:r>
          </w:p>
          <w:p w14:paraId="6E3492F2"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 xml:space="preserve">významně jednodušší a okamžitý přístup k aktuálním údajům o vedení sítí v území. </w:t>
            </w:r>
          </w:p>
          <w:p w14:paraId="71F65130" w14:textId="1B0CCF9B" w:rsidR="002F593A" w:rsidRPr="00084E29" w:rsidRDefault="002F593A" w:rsidP="002F593A">
            <w:pPr>
              <w:keepLines/>
              <w:numPr>
                <w:ilvl w:val="0"/>
                <w:numId w:val="18"/>
              </w:numPr>
              <w:jc w:val="left"/>
              <w:rPr>
                <w:rFonts w:eastAsia="Calibri" w:cstheme="minorHAnsi"/>
                <w:szCs w:val="20"/>
              </w:rPr>
            </w:pPr>
            <w:r w:rsidRPr="00084E29">
              <w:rPr>
                <w:rFonts w:eastAsia="Calibri" w:cstheme="minorHAnsi"/>
                <w:szCs w:val="20"/>
              </w:rPr>
              <w:t>Pozitivní dopady pro obce a kraje</w:t>
            </w:r>
            <w:r w:rsidR="000961AC">
              <w:rPr>
                <w:rFonts w:eastAsia="Calibri" w:cstheme="minorHAnsi"/>
                <w:szCs w:val="20"/>
              </w:rPr>
              <w:t>:</w:t>
            </w:r>
          </w:p>
          <w:p w14:paraId="11958145"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zjednodušení a zkvalitnění prací při pořizování územních a regulačních plánů, územně plánovacích podkladů, zásad územního rozvoje a regulačních plánů pro plochy a koridory nadmístního významu,</w:t>
            </w:r>
          </w:p>
          <w:p w14:paraId="2F8CFE06"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významné zkvalitnění možností správy území – rychlá identifikace problému a možných souvisejících kolizí v případě havárií technické infrastruktury,</w:t>
            </w:r>
          </w:p>
          <w:p w14:paraId="4EF9EA5F"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zásadní zjednodušení přenosu aktuálních údajů do vlastní digitální technické mapy obce nebo města,</w:t>
            </w:r>
          </w:p>
          <w:p w14:paraId="64A10F35"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zkvalitnění evidence a správy vlastního majetku (např. evidence a správa veřejného osvětlení, kanalizace nebo obecního vodovodu, majetkoprávní agenda),</w:t>
            </w:r>
          </w:p>
          <w:p w14:paraId="11D15626"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zjednodušení práce úředníků na úseku stavebního řízení a na úseku regionálního rozvoje a územního plánování,</w:t>
            </w:r>
          </w:p>
          <w:p w14:paraId="26E2A6E1" w14:textId="7A9D5A26"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zjednodušení a možná automatizace procesu vyjadřování ke stavbám souvisejícím s infrastrukturou veřejné správy,</w:t>
            </w:r>
          </w:p>
          <w:p w14:paraId="6028CC9E"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zjednodušení plánování a realizace infrastruktury ovlivňující území celého kraje.</w:t>
            </w:r>
          </w:p>
          <w:p w14:paraId="183EC329" w14:textId="78AE8AE6" w:rsidR="002F593A" w:rsidRPr="00084E29" w:rsidRDefault="002F593A" w:rsidP="002F593A">
            <w:pPr>
              <w:keepLines/>
              <w:numPr>
                <w:ilvl w:val="0"/>
                <w:numId w:val="18"/>
              </w:numPr>
              <w:jc w:val="left"/>
              <w:rPr>
                <w:rFonts w:eastAsia="Calibri" w:cstheme="minorHAnsi"/>
                <w:szCs w:val="20"/>
              </w:rPr>
            </w:pPr>
            <w:r w:rsidRPr="00084E29">
              <w:rPr>
                <w:rFonts w:eastAsia="Calibri" w:cstheme="minorHAnsi"/>
                <w:szCs w:val="20"/>
              </w:rPr>
              <w:t>Pozitivní dopady pro agendy orgánů státní správy</w:t>
            </w:r>
            <w:r w:rsidR="000961AC">
              <w:rPr>
                <w:rFonts w:eastAsia="Calibri" w:cstheme="minorHAnsi"/>
                <w:szCs w:val="20"/>
              </w:rPr>
              <w:t>:</w:t>
            </w:r>
          </w:p>
          <w:p w14:paraId="3AD1B5BD"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zkvalitnění evidence a správy majetku státu,</w:t>
            </w:r>
          </w:p>
          <w:p w14:paraId="1A35F632"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snadnější získání informací potřebných k ochraně životního prostředí,</w:t>
            </w:r>
          </w:p>
          <w:p w14:paraId="23328A2C"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lepší zajištění obrany a bezpečnosti včetně ochrany kritické infrastruktury,</w:t>
            </w:r>
          </w:p>
          <w:p w14:paraId="64EB81B0"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podpora pro řešení výzev souvisejících s klimatickou změnou – lepší plánování a výstavba infrastruktury vodovodů a kanalizací, potenciál pro podporu nových agend veřejné správy – např. evidence míst odběru vod.</w:t>
            </w:r>
          </w:p>
          <w:p w14:paraId="39DB369F" w14:textId="5863BD2B" w:rsidR="002F593A" w:rsidRPr="00084E29" w:rsidRDefault="002F593A" w:rsidP="002F593A">
            <w:pPr>
              <w:keepLines/>
              <w:numPr>
                <w:ilvl w:val="0"/>
                <w:numId w:val="18"/>
              </w:numPr>
              <w:jc w:val="left"/>
              <w:rPr>
                <w:rFonts w:eastAsia="Calibri" w:cstheme="minorHAnsi"/>
                <w:szCs w:val="20"/>
              </w:rPr>
            </w:pPr>
            <w:r w:rsidRPr="00084E29">
              <w:rPr>
                <w:rFonts w:eastAsia="Calibri" w:cstheme="minorHAnsi"/>
                <w:szCs w:val="20"/>
              </w:rPr>
              <w:t>Pozitivní dopady na správce sítí</w:t>
            </w:r>
            <w:r w:rsidR="000961AC">
              <w:rPr>
                <w:rFonts w:eastAsia="Calibri" w:cstheme="minorHAnsi"/>
                <w:szCs w:val="20"/>
              </w:rPr>
              <w:t>:</w:t>
            </w:r>
            <w:r w:rsidRPr="00084E29">
              <w:rPr>
                <w:rFonts w:eastAsia="Calibri" w:cstheme="minorHAnsi"/>
                <w:szCs w:val="20"/>
              </w:rPr>
              <w:t xml:space="preserve"> </w:t>
            </w:r>
          </w:p>
          <w:p w14:paraId="29CB4B01"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zvýšení ochrany před cizími zásahy,</w:t>
            </w:r>
          </w:p>
          <w:p w14:paraId="770925A6"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zrychlení práce při vydávání stanovisek žadatelům o stavební povolení v blízkosti sítě provozované správcem,</w:t>
            </w:r>
          </w:p>
          <w:p w14:paraId="34F64BAA"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jasný přehled o možnostech systematického rozvoje sítí,</w:t>
            </w:r>
          </w:p>
          <w:p w14:paraId="67C1840F"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usnadnění koordinace činností při údržbě a rozvoji se správci ostatních sítí,</w:t>
            </w:r>
          </w:p>
          <w:p w14:paraId="05F42259" w14:textId="77777777" w:rsidR="002F593A" w:rsidRPr="00084E29" w:rsidRDefault="002F593A" w:rsidP="002F593A">
            <w:pPr>
              <w:keepLines/>
              <w:numPr>
                <w:ilvl w:val="1"/>
                <w:numId w:val="18"/>
              </w:numPr>
              <w:jc w:val="left"/>
              <w:rPr>
                <w:rFonts w:eastAsia="Calibri" w:cstheme="minorHAnsi"/>
                <w:szCs w:val="20"/>
              </w:rPr>
            </w:pPr>
            <w:r w:rsidRPr="00084E29">
              <w:rPr>
                <w:rFonts w:eastAsia="Calibri" w:cstheme="minorHAnsi"/>
                <w:szCs w:val="20"/>
              </w:rPr>
              <w:t>přístup k údajům o povrchové situaci v území jejich zájmu.</w:t>
            </w:r>
          </w:p>
          <w:p w14:paraId="760E5791" w14:textId="61EA3B38" w:rsidR="002F593A" w:rsidRPr="002F593A" w:rsidRDefault="002F593A" w:rsidP="002F593A">
            <w:pPr>
              <w:keepLines/>
              <w:ind w:left="1440"/>
              <w:jc w:val="left"/>
              <w:rPr>
                <w:rFonts w:ascii="Arial" w:eastAsia="Calibri" w:hAnsi="Arial" w:cs="Arial"/>
              </w:rPr>
            </w:pPr>
          </w:p>
        </w:tc>
      </w:tr>
    </w:tbl>
    <w:p w14:paraId="4AFFF749" w14:textId="77777777" w:rsidR="00E33AFA" w:rsidRPr="003F7B0D" w:rsidRDefault="00E33AFA" w:rsidP="00FD10A1">
      <w:pPr>
        <w:rPr>
          <w:rFonts w:ascii="Arial" w:hAnsi="Arial" w:cs="Arial"/>
        </w:rPr>
      </w:pPr>
      <w:bookmarkStart w:id="47" w:name="_Toc437417891"/>
      <w:bookmarkStart w:id="48" w:name="_Toc465074588"/>
    </w:p>
    <w:p w14:paraId="58BE8F79" w14:textId="77777777" w:rsidR="00BA54A6" w:rsidRPr="00FD10A1" w:rsidRDefault="00BA54A6" w:rsidP="00084E29">
      <w:pPr>
        <w:pStyle w:val="MVHeading3"/>
      </w:pPr>
      <w:r w:rsidRPr="003F7B0D">
        <w:t>Efektivita projektu – výkonnostní architektura</w:t>
      </w:r>
      <w:bookmarkStart w:id="49" w:name="_Ref437249868"/>
      <w:bookmarkStart w:id="50" w:name="_Toc437417892"/>
      <w:bookmarkEnd w:id="47"/>
      <w:bookmarkEnd w:id="48"/>
    </w:p>
    <w:tbl>
      <w:tblPr>
        <w:tblStyle w:val="Style1"/>
        <w:tblW w:w="10080" w:type="dxa"/>
        <w:tblInd w:w="57" w:type="dxa"/>
        <w:tblLook w:val="06A0" w:firstRow="1" w:lastRow="0" w:firstColumn="1" w:lastColumn="0" w:noHBand="1" w:noVBand="1"/>
      </w:tblPr>
      <w:tblGrid>
        <w:gridCol w:w="10080"/>
      </w:tblGrid>
      <w:tr w:rsidR="00634231" w:rsidRPr="00BF5681" w14:paraId="1EA605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tcPr>
          <w:p w14:paraId="2192FAA3" w14:textId="4483311F" w:rsidR="00BA54A6" w:rsidRPr="00084E29" w:rsidRDefault="008868BD" w:rsidP="003F7B0D">
            <w:pPr>
              <w:keepNext/>
              <w:keepLines/>
              <w:spacing w:before="40" w:after="40"/>
              <w:contextualSpacing w:val="0"/>
              <w:rPr>
                <w:rFonts w:asciiTheme="minorHAnsi" w:hAnsiTheme="minorHAnsi" w:cstheme="minorHAnsi"/>
                <w:b w:val="0"/>
                <w:sz w:val="22"/>
                <w:szCs w:val="22"/>
              </w:rPr>
            </w:pPr>
            <w:bookmarkStart w:id="51" w:name="_Toc509581655"/>
            <w:bookmarkStart w:id="52" w:name="_Toc513797125"/>
            <w:r w:rsidRPr="00084E29">
              <w:rPr>
                <w:rFonts w:asciiTheme="minorHAnsi" w:hAnsiTheme="minorHAnsi" w:cstheme="minorHAnsi"/>
                <w:b w:val="0"/>
                <w:sz w:val="22"/>
                <w:szCs w:val="22"/>
              </w:rPr>
              <w:t xml:space="preserve">Tabulka </w:t>
            </w:r>
            <w:r w:rsidRPr="00084E29">
              <w:rPr>
                <w:rFonts w:cstheme="minorHAnsi"/>
              </w:rPr>
              <w:fldChar w:fldCharType="begin"/>
            </w:r>
            <w:r w:rsidRPr="00084E29">
              <w:rPr>
                <w:rFonts w:asciiTheme="minorHAnsi" w:hAnsiTheme="minorHAnsi" w:cstheme="minorHAnsi"/>
                <w:b w:val="0"/>
                <w:sz w:val="22"/>
                <w:szCs w:val="22"/>
              </w:rPr>
              <w:instrText xml:space="preserve"> SEQ Tabulka \* ARABIC </w:instrText>
            </w:r>
            <w:r w:rsidRPr="00084E29">
              <w:rPr>
                <w:rFonts w:cstheme="minorHAnsi"/>
              </w:rPr>
              <w:fldChar w:fldCharType="separate"/>
            </w:r>
            <w:r w:rsidR="007D0770">
              <w:rPr>
                <w:rFonts w:asciiTheme="minorHAnsi" w:hAnsiTheme="minorHAnsi" w:cstheme="minorHAnsi"/>
                <w:b w:val="0"/>
                <w:noProof/>
                <w:sz w:val="22"/>
                <w:szCs w:val="22"/>
              </w:rPr>
              <w:t>11</w:t>
            </w:r>
            <w:r w:rsidRPr="00084E29">
              <w:rPr>
                <w:rFonts w:cstheme="minorHAnsi"/>
              </w:rPr>
              <w:fldChar w:fldCharType="end"/>
            </w:r>
            <w:r w:rsidRPr="00084E29">
              <w:rPr>
                <w:rFonts w:asciiTheme="minorHAnsi" w:hAnsiTheme="minorHAnsi" w:cstheme="minorHAnsi"/>
                <w:b w:val="0"/>
                <w:sz w:val="22"/>
                <w:szCs w:val="22"/>
              </w:rPr>
              <w:t xml:space="preserve">: </w:t>
            </w:r>
            <w:r w:rsidR="00BA54A6" w:rsidRPr="00084E29">
              <w:rPr>
                <w:rFonts w:asciiTheme="minorHAnsi" w:hAnsiTheme="minorHAnsi" w:cstheme="minorHAnsi"/>
                <w:sz w:val="22"/>
                <w:szCs w:val="22"/>
              </w:rPr>
              <w:t>Vysvětle</w:t>
            </w:r>
            <w:r w:rsidR="005E0B71" w:rsidRPr="00084E29">
              <w:rPr>
                <w:rFonts w:asciiTheme="minorHAnsi" w:hAnsiTheme="minorHAnsi" w:cstheme="minorHAnsi"/>
                <w:sz w:val="22"/>
                <w:szCs w:val="22"/>
              </w:rPr>
              <w:t>te</w:t>
            </w:r>
            <w:r w:rsidR="00BA54A6" w:rsidRPr="00084E29">
              <w:rPr>
                <w:rFonts w:asciiTheme="minorHAnsi" w:hAnsiTheme="minorHAnsi" w:cstheme="minorHAnsi"/>
                <w:sz w:val="22"/>
                <w:szCs w:val="22"/>
              </w:rPr>
              <w:t xml:space="preserve"> </w:t>
            </w:r>
            <w:r w:rsidR="005E0B71" w:rsidRPr="00084E29">
              <w:rPr>
                <w:rFonts w:asciiTheme="minorHAnsi" w:hAnsiTheme="minorHAnsi" w:cstheme="minorHAnsi"/>
                <w:sz w:val="22"/>
                <w:szCs w:val="22"/>
              </w:rPr>
              <w:t>dopad</w:t>
            </w:r>
            <w:r w:rsidR="00BA54A6" w:rsidRPr="00084E29">
              <w:rPr>
                <w:rFonts w:asciiTheme="minorHAnsi" w:hAnsiTheme="minorHAnsi" w:cstheme="minorHAnsi"/>
                <w:sz w:val="22"/>
                <w:szCs w:val="22"/>
              </w:rPr>
              <w:t xml:space="preserve"> projektu</w:t>
            </w:r>
            <w:r w:rsidR="005E0B71" w:rsidRPr="00084E29">
              <w:rPr>
                <w:rFonts w:asciiTheme="minorHAnsi" w:hAnsiTheme="minorHAnsi" w:cstheme="minorHAnsi"/>
                <w:sz w:val="22"/>
                <w:szCs w:val="22"/>
              </w:rPr>
              <w:t xml:space="preserve"> na hospodárnost, účelnost, účinnost</w:t>
            </w:r>
            <w:r w:rsidR="00F76A30" w:rsidRPr="00084E29">
              <w:rPr>
                <w:rFonts w:asciiTheme="minorHAnsi" w:hAnsiTheme="minorHAnsi" w:cstheme="minorHAnsi"/>
                <w:sz w:val="22"/>
                <w:szCs w:val="22"/>
              </w:rPr>
              <w:t>, časovou a kvalifikační náročnost</w:t>
            </w:r>
            <w:r w:rsidR="005E0B71" w:rsidRPr="00084E29">
              <w:rPr>
                <w:rFonts w:asciiTheme="minorHAnsi" w:hAnsiTheme="minorHAnsi" w:cstheme="minorHAnsi"/>
                <w:sz w:val="22"/>
                <w:szCs w:val="22"/>
              </w:rPr>
              <w:t xml:space="preserve"> a </w:t>
            </w:r>
            <w:r w:rsidR="00F76A30" w:rsidRPr="00084E29">
              <w:rPr>
                <w:rFonts w:asciiTheme="minorHAnsi" w:hAnsiTheme="minorHAnsi" w:cstheme="minorHAnsi"/>
                <w:sz w:val="22"/>
                <w:szCs w:val="22"/>
              </w:rPr>
              <w:t xml:space="preserve">na </w:t>
            </w:r>
            <w:r w:rsidR="005E0B71" w:rsidRPr="00084E29">
              <w:rPr>
                <w:rFonts w:asciiTheme="minorHAnsi" w:hAnsiTheme="minorHAnsi" w:cstheme="minorHAnsi"/>
                <w:sz w:val="22"/>
                <w:szCs w:val="22"/>
              </w:rPr>
              <w:t>kvalitu služeb v</w:t>
            </w:r>
            <w:r w:rsidR="00BC2FD3" w:rsidRPr="00084E29">
              <w:rPr>
                <w:rFonts w:asciiTheme="minorHAnsi" w:hAnsiTheme="minorHAnsi" w:cstheme="minorHAnsi"/>
                <w:sz w:val="22"/>
                <w:szCs w:val="22"/>
              </w:rPr>
              <w:t> </w:t>
            </w:r>
            <w:r w:rsidR="005E0B71" w:rsidRPr="00084E29">
              <w:rPr>
                <w:rFonts w:asciiTheme="minorHAnsi" w:hAnsiTheme="minorHAnsi" w:cstheme="minorHAnsi"/>
                <w:sz w:val="22"/>
                <w:szCs w:val="22"/>
              </w:rPr>
              <w:t>organizaci</w:t>
            </w:r>
            <w:r w:rsidR="00BC2FD3" w:rsidRPr="00084E29">
              <w:rPr>
                <w:rFonts w:asciiTheme="minorHAnsi" w:hAnsiTheme="minorHAnsi" w:cstheme="minorHAnsi"/>
                <w:sz w:val="22"/>
                <w:szCs w:val="22"/>
              </w:rPr>
              <w:t xml:space="preserve"> </w:t>
            </w:r>
            <w:r w:rsidR="00BC2FD3" w:rsidRPr="00084E29">
              <w:rPr>
                <w:rFonts w:asciiTheme="minorHAnsi" w:hAnsiTheme="minorHAnsi" w:cstheme="minorHAnsi"/>
                <w:b w:val="0"/>
                <w:sz w:val="22"/>
                <w:szCs w:val="22"/>
              </w:rPr>
              <w:t xml:space="preserve">(viz metodika TCO zveřejněná </w:t>
            </w:r>
            <w:hyperlink r:id="rId15" w:history="1">
              <w:r w:rsidR="00BC2FD3" w:rsidRPr="00084E29">
                <w:rPr>
                  <w:rStyle w:val="Hypertextovodkaz"/>
                  <w:rFonts w:asciiTheme="minorHAnsi" w:hAnsiTheme="minorHAnsi" w:cstheme="minorHAnsi"/>
                  <w:b w:val="0"/>
                  <w:bCs w:val="0"/>
                  <w:sz w:val="22"/>
                  <w:szCs w:val="22"/>
                </w:rPr>
                <w:t>zde</w:t>
              </w:r>
            </w:hyperlink>
            <w:r w:rsidR="00BC2FD3" w:rsidRPr="00084E29">
              <w:rPr>
                <w:rFonts w:asciiTheme="minorHAnsi" w:hAnsiTheme="minorHAnsi" w:cstheme="minorHAnsi"/>
                <w:b w:val="0"/>
                <w:sz w:val="22"/>
                <w:szCs w:val="22"/>
              </w:rPr>
              <w:t>)</w:t>
            </w:r>
            <w:r w:rsidR="00BA54A6" w:rsidRPr="00084E29">
              <w:rPr>
                <w:rFonts w:asciiTheme="minorHAnsi" w:hAnsiTheme="minorHAnsi" w:cstheme="minorHAnsi"/>
                <w:b w:val="0"/>
                <w:sz w:val="22"/>
                <w:szCs w:val="22"/>
              </w:rPr>
              <w:t>:</w:t>
            </w:r>
            <w:bookmarkEnd w:id="51"/>
            <w:bookmarkEnd w:id="52"/>
          </w:p>
        </w:tc>
      </w:tr>
      <w:tr w:rsidR="00634231" w:rsidRPr="00BF5681" w14:paraId="33D8C59F" w14:textId="77777777" w:rsidTr="008647C9">
        <w:tc>
          <w:tcPr>
            <w:cnfStyle w:val="001000000000" w:firstRow="0" w:lastRow="0" w:firstColumn="1" w:lastColumn="0" w:oddVBand="0" w:evenVBand="0" w:oddHBand="0" w:evenHBand="0" w:firstRowFirstColumn="0" w:firstRowLastColumn="0" w:lastRowFirstColumn="0" w:lastRowLastColumn="0"/>
            <w:tcW w:w="10080" w:type="dxa"/>
            <w:shd w:val="clear" w:color="auto" w:fill="auto"/>
          </w:tcPr>
          <w:p w14:paraId="1EF0A3FA" w14:textId="29F9AC36" w:rsidR="002F593A" w:rsidRPr="00084E29" w:rsidRDefault="002F593A" w:rsidP="002F593A">
            <w:pPr>
              <w:spacing w:before="40" w:after="40"/>
              <w:jc w:val="left"/>
              <w:rPr>
                <w:rFonts w:asciiTheme="minorHAnsi" w:hAnsiTheme="minorHAnsi" w:cstheme="minorHAnsi"/>
                <w:b w:val="0"/>
                <w:sz w:val="22"/>
                <w:szCs w:val="22"/>
              </w:rPr>
            </w:pPr>
            <w:r w:rsidRPr="00084E29">
              <w:rPr>
                <w:rFonts w:asciiTheme="minorHAnsi" w:hAnsiTheme="minorHAnsi" w:cstheme="minorHAnsi"/>
                <w:b w:val="0"/>
                <w:sz w:val="22"/>
                <w:szCs w:val="22"/>
              </w:rPr>
              <w:t>Pořízení informačního systému digitální mapy veřejné správy vyplývá z legislativy a nemá potenciál zvýšit náročnost ani kvalitu služeb v organizaci.</w:t>
            </w:r>
          </w:p>
          <w:p w14:paraId="10CF7887" w14:textId="5D5CB754" w:rsidR="002F593A" w:rsidRPr="00084E29" w:rsidRDefault="002F593A" w:rsidP="002F593A">
            <w:pPr>
              <w:spacing w:before="40" w:after="40"/>
              <w:jc w:val="left"/>
              <w:rPr>
                <w:rFonts w:asciiTheme="minorHAnsi" w:hAnsiTheme="minorHAnsi" w:cstheme="minorHAnsi"/>
                <w:b w:val="0"/>
                <w:sz w:val="22"/>
                <w:szCs w:val="22"/>
              </w:rPr>
            </w:pPr>
            <w:r w:rsidRPr="00084E29">
              <w:rPr>
                <w:rFonts w:asciiTheme="minorHAnsi" w:hAnsiTheme="minorHAnsi" w:cstheme="minorHAnsi"/>
                <w:b w:val="0"/>
                <w:sz w:val="22"/>
                <w:szCs w:val="22"/>
              </w:rPr>
              <w:t>Informační systém Digitální mapy veřejné správy bude pořízen v takovém rozsahu, aby maximálně efektivně umožnil ČÚZK plnit povinnosti z legislativy vyplývající.</w:t>
            </w:r>
          </w:p>
          <w:p w14:paraId="622801C5" w14:textId="7EFC5809" w:rsidR="00BA54A6" w:rsidRPr="003F7B0D" w:rsidRDefault="002F593A">
            <w:pPr>
              <w:spacing w:before="40" w:after="40"/>
              <w:contextualSpacing w:val="0"/>
              <w:jc w:val="left"/>
              <w:rPr>
                <w:rFonts w:ascii="Arial" w:hAnsi="Arial" w:cs="Arial"/>
              </w:rPr>
            </w:pPr>
            <w:r w:rsidRPr="00084E29">
              <w:rPr>
                <w:rFonts w:asciiTheme="minorHAnsi" w:hAnsiTheme="minorHAnsi" w:cstheme="minorHAnsi"/>
                <w:b w:val="0"/>
                <w:sz w:val="22"/>
                <w:szCs w:val="22"/>
              </w:rPr>
              <w:t xml:space="preserve">Informační systém digitální mapy veřejné správy není určen ke zvýšení výkonu činnosti ČÚZK ani k zefektivnění vnitřních procesů ČÚZK, ale k prvotní přípravě </w:t>
            </w:r>
            <w:r w:rsidR="00A44545" w:rsidRPr="00084E29">
              <w:rPr>
                <w:rFonts w:asciiTheme="minorHAnsi" w:hAnsiTheme="minorHAnsi" w:cstheme="minorHAnsi"/>
                <w:b w:val="0"/>
                <w:sz w:val="22"/>
                <w:szCs w:val="22"/>
              </w:rPr>
              <w:t>ČÚZK</w:t>
            </w:r>
            <w:r w:rsidRPr="00084E29">
              <w:rPr>
                <w:rFonts w:asciiTheme="minorHAnsi" w:hAnsiTheme="minorHAnsi" w:cstheme="minorHAnsi"/>
                <w:b w:val="0"/>
                <w:sz w:val="22"/>
                <w:szCs w:val="22"/>
              </w:rPr>
              <w:t xml:space="preserve"> na plnění nových povinností stanovených legislativou.</w:t>
            </w:r>
          </w:p>
        </w:tc>
      </w:tr>
    </w:tbl>
    <w:p w14:paraId="1E22438C" w14:textId="77777777" w:rsidR="00A55D52" w:rsidRPr="003F7B0D" w:rsidRDefault="00A55D52" w:rsidP="00FD10A1">
      <w:pPr>
        <w:rPr>
          <w:rFonts w:ascii="Arial" w:hAnsi="Arial" w:cs="Arial"/>
        </w:rPr>
      </w:pPr>
      <w:bookmarkStart w:id="53" w:name="_Toc465074589"/>
    </w:p>
    <w:tbl>
      <w:tblPr>
        <w:tblStyle w:val="Style1"/>
        <w:tblpPr w:leftFromText="141" w:rightFromText="141" w:vertAnchor="text" w:horzAnchor="margin" w:tblpX="57" w:tblpY="26"/>
        <w:tblW w:w="4912" w:type="pct"/>
        <w:tblLayout w:type="fixed"/>
        <w:tblLook w:val="06A0" w:firstRow="1" w:lastRow="0" w:firstColumn="1" w:lastColumn="0" w:noHBand="1" w:noVBand="1"/>
      </w:tblPr>
      <w:tblGrid>
        <w:gridCol w:w="2297"/>
        <w:gridCol w:w="2334"/>
        <w:gridCol w:w="2543"/>
        <w:gridCol w:w="2841"/>
      </w:tblGrid>
      <w:tr w:rsidR="005D3B43" w:rsidRPr="00BF5681" w14:paraId="6BFCB292" w14:textId="77777777" w:rsidTr="00262DC8">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10015" w:type="dxa"/>
            <w:gridSpan w:val="4"/>
          </w:tcPr>
          <w:p w14:paraId="23862315" w14:textId="376F8D87" w:rsidR="005D3B43" w:rsidRPr="00084E29" w:rsidRDefault="005D3B43" w:rsidP="003F7B0D">
            <w:pPr>
              <w:keepNext/>
              <w:keepLines/>
              <w:spacing w:before="40" w:after="40"/>
              <w:contextualSpacing w:val="0"/>
              <w:rPr>
                <w:rFonts w:asciiTheme="minorHAnsi" w:hAnsiTheme="minorHAnsi" w:cstheme="minorHAnsi"/>
                <w:b w:val="0"/>
                <w:sz w:val="22"/>
                <w:szCs w:val="22"/>
              </w:rPr>
            </w:pPr>
            <w:bookmarkStart w:id="54" w:name="_Toc513797126"/>
            <w:r w:rsidRPr="00084E29">
              <w:rPr>
                <w:rFonts w:asciiTheme="minorHAnsi" w:hAnsiTheme="minorHAnsi" w:cstheme="minorHAnsi"/>
                <w:b w:val="0"/>
                <w:sz w:val="22"/>
                <w:szCs w:val="22"/>
              </w:rPr>
              <w:t xml:space="preserve">Tabulka </w:t>
            </w:r>
            <w:r w:rsidRPr="00084E29">
              <w:rPr>
                <w:rFonts w:cstheme="minorHAnsi"/>
              </w:rPr>
              <w:fldChar w:fldCharType="begin"/>
            </w:r>
            <w:r w:rsidRPr="00084E29">
              <w:rPr>
                <w:rFonts w:asciiTheme="minorHAnsi" w:hAnsiTheme="minorHAnsi" w:cstheme="minorHAnsi"/>
                <w:b w:val="0"/>
                <w:sz w:val="22"/>
                <w:szCs w:val="22"/>
              </w:rPr>
              <w:instrText xml:space="preserve"> SEQ Tabulka \* ARABIC </w:instrText>
            </w:r>
            <w:r w:rsidRPr="00084E29">
              <w:rPr>
                <w:rFonts w:cstheme="minorHAnsi"/>
              </w:rPr>
              <w:fldChar w:fldCharType="separate"/>
            </w:r>
            <w:r w:rsidR="007D0770">
              <w:rPr>
                <w:rFonts w:asciiTheme="minorHAnsi" w:hAnsiTheme="minorHAnsi" w:cstheme="minorHAnsi"/>
                <w:b w:val="0"/>
                <w:noProof/>
                <w:sz w:val="22"/>
                <w:szCs w:val="22"/>
              </w:rPr>
              <w:t>12</w:t>
            </w:r>
            <w:r w:rsidRPr="00084E29">
              <w:rPr>
                <w:rFonts w:cstheme="minorHAnsi"/>
              </w:rPr>
              <w:fldChar w:fldCharType="end"/>
            </w:r>
            <w:r w:rsidRPr="00084E29">
              <w:rPr>
                <w:rFonts w:asciiTheme="minorHAnsi" w:hAnsiTheme="minorHAnsi" w:cstheme="minorHAnsi"/>
                <w:b w:val="0"/>
                <w:sz w:val="22"/>
                <w:szCs w:val="22"/>
              </w:rPr>
              <w:t xml:space="preserve">: </w:t>
            </w:r>
            <w:r w:rsidRPr="00084E29">
              <w:rPr>
                <w:rFonts w:asciiTheme="minorHAnsi" w:hAnsiTheme="minorHAnsi" w:cstheme="minorHAnsi"/>
                <w:sz w:val="22"/>
                <w:szCs w:val="22"/>
              </w:rPr>
              <w:t xml:space="preserve">Přehled požadovaných cílových parametrů </w:t>
            </w:r>
            <w:r w:rsidR="005C2942" w:rsidRPr="00084E29">
              <w:rPr>
                <w:rFonts w:asciiTheme="minorHAnsi" w:hAnsiTheme="minorHAnsi" w:cstheme="minorHAnsi"/>
                <w:sz w:val="22"/>
                <w:szCs w:val="22"/>
              </w:rPr>
              <w:t xml:space="preserve">SLA </w:t>
            </w:r>
            <w:r w:rsidRPr="00084E29">
              <w:rPr>
                <w:rFonts w:asciiTheme="minorHAnsi" w:hAnsiTheme="minorHAnsi" w:cstheme="minorHAnsi"/>
                <w:sz w:val="22"/>
                <w:szCs w:val="22"/>
              </w:rPr>
              <w:t>nových nebo měněných služeb</w:t>
            </w:r>
            <w:r w:rsidR="000C4BEA" w:rsidRPr="00084E29">
              <w:rPr>
                <w:rFonts w:asciiTheme="minorHAnsi" w:hAnsiTheme="minorHAnsi" w:cstheme="minorHAnsi"/>
                <w:sz w:val="22"/>
                <w:szCs w:val="22"/>
              </w:rPr>
              <w:t>:</w:t>
            </w:r>
            <w:bookmarkEnd w:id="54"/>
          </w:p>
        </w:tc>
      </w:tr>
      <w:tr w:rsidR="005D3B43" w:rsidRPr="00BF5681" w14:paraId="3BB40B5F" w14:textId="77777777" w:rsidTr="00262DC8">
        <w:trPr>
          <w:cnfStyle w:val="100000000000" w:firstRow="1" w:lastRow="0" w:firstColumn="0" w:lastColumn="0" w:oddVBand="0" w:evenVBand="0" w:oddHBand="0" w:evenHBand="0" w:firstRowFirstColumn="0" w:firstRowLastColumn="0" w:lastRowFirstColumn="0" w:lastRowLastColumn="0"/>
          <w:trHeight w:val="701"/>
          <w:tblHeader/>
        </w:trPr>
        <w:tc>
          <w:tcPr>
            <w:cnfStyle w:val="001000000000" w:firstRow="0" w:lastRow="0" w:firstColumn="1" w:lastColumn="0" w:oddVBand="0" w:evenVBand="0" w:oddHBand="0" w:evenHBand="0" w:firstRowFirstColumn="0" w:firstRowLastColumn="0" w:lastRowFirstColumn="0" w:lastRowLastColumn="0"/>
            <w:tcW w:w="2297" w:type="dxa"/>
          </w:tcPr>
          <w:p w14:paraId="585B71FD" w14:textId="77777777" w:rsidR="005D3B43" w:rsidRPr="00084E29" w:rsidRDefault="005D3B43" w:rsidP="003F7B0D">
            <w:pPr>
              <w:keepNext/>
              <w:keepLines/>
              <w:spacing w:before="40" w:after="40"/>
              <w:contextualSpacing w:val="0"/>
              <w:jc w:val="left"/>
              <w:rPr>
                <w:rFonts w:asciiTheme="minorHAnsi" w:hAnsiTheme="minorHAnsi" w:cstheme="minorHAnsi"/>
                <w:bCs w:val="0"/>
                <w:sz w:val="22"/>
                <w:szCs w:val="22"/>
              </w:rPr>
            </w:pPr>
            <w:r w:rsidRPr="00084E29">
              <w:rPr>
                <w:rFonts w:asciiTheme="minorHAnsi" w:hAnsiTheme="minorHAnsi" w:cstheme="minorHAnsi"/>
                <w:sz w:val="22"/>
                <w:szCs w:val="22"/>
              </w:rPr>
              <w:t>Název v rámci projektu nově zřizované nebo měněné služby</w:t>
            </w:r>
          </w:p>
        </w:tc>
        <w:tc>
          <w:tcPr>
            <w:tcW w:w="2334" w:type="dxa"/>
          </w:tcPr>
          <w:p w14:paraId="4730E6EE" w14:textId="77777777" w:rsidR="005D3B43" w:rsidRPr="00084E29"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084E29">
              <w:rPr>
                <w:rFonts w:asciiTheme="minorHAnsi" w:hAnsiTheme="minorHAnsi" w:cstheme="minorHAnsi"/>
                <w:sz w:val="22"/>
                <w:szCs w:val="22"/>
              </w:rPr>
              <w:t>Specifikace SLA parametru služby</w:t>
            </w:r>
          </w:p>
        </w:tc>
        <w:tc>
          <w:tcPr>
            <w:tcW w:w="2543" w:type="dxa"/>
          </w:tcPr>
          <w:p w14:paraId="3A180124" w14:textId="77777777" w:rsidR="005D3B43" w:rsidRPr="00084E29" w:rsidRDefault="005D3B4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4E29">
              <w:rPr>
                <w:rFonts w:asciiTheme="minorHAnsi" w:hAnsiTheme="minorHAnsi" w:cstheme="minorHAnsi"/>
                <w:sz w:val="22"/>
                <w:szCs w:val="22"/>
              </w:rPr>
              <w:t>Sjednaná mezní hodnota SLA parametru</w:t>
            </w:r>
          </w:p>
        </w:tc>
        <w:tc>
          <w:tcPr>
            <w:tcW w:w="2841" w:type="dxa"/>
          </w:tcPr>
          <w:p w14:paraId="45F0A343" w14:textId="77777777" w:rsidR="005D3B43" w:rsidRPr="00084E29" w:rsidRDefault="00BC2FD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4E29">
              <w:rPr>
                <w:rFonts w:asciiTheme="minorHAnsi" w:hAnsiTheme="minorHAnsi" w:cstheme="minorHAnsi"/>
                <w:sz w:val="22"/>
                <w:szCs w:val="22"/>
              </w:rPr>
              <w:t>Sjednaný způsob měření hodnoty SLA</w:t>
            </w:r>
          </w:p>
        </w:tc>
      </w:tr>
      <w:tr w:rsidR="00BA6B44" w:rsidRPr="00BF5681" w14:paraId="72DA0FD2" w14:textId="77777777" w:rsidTr="00262DC8">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14:paraId="4F46960B" w14:textId="1A5A4D25" w:rsidR="00BA6B44" w:rsidRPr="00BA6B44" w:rsidRDefault="00BA6B44" w:rsidP="00BA6B44">
            <w:pPr>
              <w:spacing w:before="40" w:after="40"/>
              <w:jc w:val="left"/>
              <w:rPr>
                <w:rFonts w:cstheme="minorHAnsi"/>
                <w:sz w:val="22"/>
                <w:szCs w:val="22"/>
              </w:rPr>
            </w:pPr>
            <w:r w:rsidRPr="00BA6B44">
              <w:rPr>
                <w:rFonts w:asciiTheme="minorHAnsi" w:hAnsiTheme="minorHAnsi" w:cstheme="minorHAnsi"/>
                <w:b w:val="0"/>
                <w:bCs w:val="0"/>
                <w:sz w:val="22"/>
                <w:szCs w:val="22"/>
              </w:rPr>
              <w:t xml:space="preserve">Dostupnost informačního systému digitální mapy veřejné správy </w:t>
            </w:r>
            <w:r w:rsidR="000961AC">
              <w:rPr>
                <w:rFonts w:asciiTheme="minorHAnsi" w:hAnsiTheme="minorHAnsi" w:cstheme="minorHAnsi"/>
                <w:b w:val="0"/>
                <w:bCs w:val="0"/>
                <w:sz w:val="22"/>
                <w:szCs w:val="22"/>
              </w:rPr>
              <w:t xml:space="preserve">- </w:t>
            </w:r>
            <w:r w:rsidRPr="00BA6B44">
              <w:rPr>
                <w:rFonts w:asciiTheme="minorHAnsi" w:hAnsiTheme="minorHAnsi" w:cstheme="minorHAnsi"/>
                <w:b w:val="0"/>
                <w:bCs w:val="0"/>
                <w:sz w:val="22"/>
                <w:szCs w:val="22"/>
              </w:rPr>
              <w:t>služeb čtení pro veřejnost</w:t>
            </w:r>
          </w:p>
        </w:tc>
        <w:tc>
          <w:tcPr>
            <w:tcW w:w="2334" w:type="dxa"/>
            <w:shd w:val="clear" w:color="auto" w:fill="auto"/>
          </w:tcPr>
          <w:p w14:paraId="61F70F37" w14:textId="145007C0" w:rsidR="00BA6B44" w:rsidRPr="00BA6B44" w:rsidRDefault="00BA6B44" w:rsidP="00BA6B44">
            <w:pPr>
              <w:spacing w:before="40" w:after="40"/>
              <w:jc w:val="lef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BA6B44">
              <w:rPr>
                <w:rFonts w:cstheme="minorHAnsi"/>
                <w:b/>
                <w:bCs/>
                <w:sz w:val="22"/>
                <w:szCs w:val="22"/>
              </w:rPr>
              <w:t>Dostupnost</w:t>
            </w:r>
            <w:r>
              <w:rPr>
                <w:rFonts w:cstheme="minorHAnsi"/>
                <w:b/>
                <w:bCs/>
                <w:sz w:val="22"/>
                <w:szCs w:val="22"/>
              </w:rPr>
              <w:t xml:space="preserve"> </w:t>
            </w:r>
          </w:p>
        </w:tc>
        <w:tc>
          <w:tcPr>
            <w:tcW w:w="2543" w:type="dxa"/>
            <w:shd w:val="clear" w:color="auto" w:fill="auto"/>
          </w:tcPr>
          <w:p w14:paraId="5E0FAE69" w14:textId="2E4917E8" w:rsidR="00BA6B44" w:rsidRPr="00BA6B44" w:rsidRDefault="00BA6B44" w:rsidP="00BA6B44">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99% - výpadek max. 4 hodiny</w:t>
            </w:r>
          </w:p>
        </w:tc>
        <w:tc>
          <w:tcPr>
            <w:tcW w:w="2841" w:type="dxa"/>
            <w:shd w:val="clear" w:color="auto" w:fill="auto"/>
          </w:tcPr>
          <w:p w14:paraId="2CB4D16E" w14:textId="1E93A48D" w:rsidR="00BA6B44" w:rsidRPr="00BA6B44" w:rsidRDefault="00BA6B44" w:rsidP="00BA6B44">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 xml:space="preserve">zajištění dostupnosti </w:t>
            </w:r>
            <w:r w:rsidR="000961AC" w:rsidRPr="00BA6B44">
              <w:rPr>
                <w:sz w:val="22"/>
                <w:szCs w:val="22"/>
              </w:rPr>
              <w:t xml:space="preserve"> služeb </w:t>
            </w:r>
            <w:r w:rsidRPr="00BA6B44">
              <w:rPr>
                <w:sz w:val="22"/>
                <w:szCs w:val="22"/>
              </w:rPr>
              <w:t>dodavatelsky, jako součást služeb technické podpory;</w:t>
            </w:r>
          </w:p>
          <w:p w14:paraId="1AA2CE89" w14:textId="42682D64" w:rsidR="00BA6B44" w:rsidRPr="00BA6B44" w:rsidRDefault="00BA6B44" w:rsidP="009D0F60">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automatizované měsíční měření na úrovni dostupnosti služeb poskytovaných IS DMVS na portálu</w:t>
            </w:r>
          </w:p>
        </w:tc>
      </w:tr>
      <w:tr w:rsidR="00BA6B44" w:rsidRPr="00BF5681" w14:paraId="620CA133" w14:textId="77777777" w:rsidTr="00262DC8">
        <w:trPr>
          <w:trHeight w:val="337"/>
        </w:trPr>
        <w:tc>
          <w:tcPr>
            <w:cnfStyle w:val="001000000000" w:firstRow="0" w:lastRow="0" w:firstColumn="1" w:lastColumn="0" w:oddVBand="0" w:evenVBand="0" w:oddHBand="0" w:evenHBand="0" w:firstRowFirstColumn="0" w:firstRowLastColumn="0" w:lastRowFirstColumn="0" w:lastRowLastColumn="0"/>
            <w:tcW w:w="2297" w:type="dxa"/>
            <w:shd w:val="clear" w:color="auto" w:fill="auto"/>
          </w:tcPr>
          <w:p w14:paraId="052500AD" w14:textId="31A562C6" w:rsidR="00BA6B44" w:rsidRPr="00BA6B44" w:rsidRDefault="00BA6B44" w:rsidP="00BA6B44">
            <w:pPr>
              <w:spacing w:before="40" w:after="40"/>
              <w:contextualSpacing w:val="0"/>
              <w:jc w:val="left"/>
              <w:rPr>
                <w:rFonts w:ascii="Arial" w:hAnsi="Arial" w:cs="Arial"/>
                <w:b w:val="0"/>
                <w:bCs w:val="0"/>
                <w:sz w:val="22"/>
                <w:szCs w:val="22"/>
              </w:rPr>
            </w:pPr>
            <w:r w:rsidRPr="00BA6B44">
              <w:rPr>
                <w:rFonts w:asciiTheme="minorHAnsi" w:hAnsiTheme="minorHAnsi" w:cstheme="minorHAnsi"/>
                <w:b w:val="0"/>
                <w:bCs w:val="0"/>
                <w:sz w:val="22"/>
                <w:szCs w:val="22"/>
              </w:rPr>
              <w:t>Dostupnost informačního systému digitální mapy veřejné správy služby pro zápis aktualizačních dat DTM</w:t>
            </w:r>
          </w:p>
        </w:tc>
        <w:tc>
          <w:tcPr>
            <w:tcW w:w="2334" w:type="dxa"/>
            <w:shd w:val="clear" w:color="auto" w:fill="auto"/>
          </w:tcPr>
          <w:p w14:paraId="2424F28C" w14:textId="7F0547D1" w:rsidR="00BA6B44" w:rsidRPr="00BA6B44" w:rsidRDefault="00BA6B44" w:rsidP="00BA6B4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BA6B44">
              <w:rPr>
                <w:rFonts w:asciiTheme="minorHAnsi" w:hAnsiTheme="minorHAnsi" w:cstheme="minorHAnsi"/>
                <w:b/>
                <w:bCs/>
                <w:sz w:val="22"/>
                <w:szCs w:val="22"/>
              </w:rPr>
              <w:t>Dostupnost</w:t>
            </w:r>
            <w:r>
              <w:rPr>
                <w:rFonts w:asciiTheme="minorHAnsi" w:hAnsiTheme="minorHAnsi" w:cstheme="minorHAnsi"/>
                <w:b/>
                <w:bCs/>
                <w:sz w:val="22"/>
                <w:szCs w:val="22"/>
              </w:rPr>
              <w:t xml:space="preserve"> </w:t>
            </w:r>
          </w:p>
          <w:p w14:paraId="7797930F" w14:textId="116A81B9" w:rsidR="00BA6B44" w:rsidRPr="00BA6B44" w:rsidRDefault="00BA6B44" w:rsidP="00BA6B4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2543" w:type="dxa"/>
            <w:shd w:val="clear" w:color="auto" w:fill="auto"/>
          </w:tcPr>
          <w:p w14:paraId="0CF198B8" w14:textId="5EA12C33" w:rsidR="00BA6B44" w:rsidRPr="00BA6B44" w:rsidRDefault="00BA6B44" w:rsidP="00474FC7">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9</w:t>
            </w:r>
            <w:r>
              <w:rPr>
                <w:sz w:val="22"/>
                <w:szCs w:val="22"/>
              </w:rPr>
              <w:t>0</w:t>
            </w:r>
            <w:r w:rsidRPr="00BA6B44">
              <w:rPr>
                <w:sz w:val="22"/>
                <w:szCs w:val="22"/>
              </w:rPr>
              <w:t xml:space="preserve"> % -zajištění dostupnosti informačního systému nejpozději do 4 hodin v intervalu mezi 9 a17 hodinou v pracovní dn</w:t>
            </w:r>
            <w:r w:rsidR="00474FC7">
              <w:rPr>
                <w:sz w:val="22"/>
                <w:szCs w:val="22"/>
              </w:rPr>
              <w:t>y</w:t>
            </w:r>
          </w:p>
        </w:tc>
        <w:tc>
          <w:tcPr>
            <w:tcW w:w="2841" w:type="dxa"/>
            <w:shd w:val="clear" w:color="auto" w:fill="auto"/>
          </w:tcPr>
          <w:p w14:paraId="6C540649" w14:textId="211C8240" w:rsidR="00BA6B44" w:rsidRPr="00BA6B44" w:rsidRDefault="00BA6B44" w:rsidP="00BA6B44">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 xml:space="preserve">zajištění dostupnosti </w:t>
            </w:r>
            <w:r w:rsidR="000961AC" w:rsidRPr="00BA6B44">
              <w:rPr>
                <w:sz w:val="22"/>
                <w:szCs w:val="22"/>
              </w:rPr>
              <w:t xml:space="preserve"> služeb </w:t>
            </w:r>
            <w:r w:rsidRPr="00BA6B44">
              <w:rPr>
                <w:sz w:val="22"/>
                <w:szCs w:val="22"/>
              </w:rPr>
              <w:t>dodavatelsky, jako součást služeb technické podpory;</w:t>
            </w:r>
          </w:p>
          <w:p w14:paraId="2B7C7E79" w14:textId="6AD3DBBF" w:rsidR="00BA6B44" w:rsidRPr="00BA6B44" w:rsidRDefault="00BA6B44" w:rsidP="009D0F60">
            <w:pPr>
              <w:jc w:val="left"/>
              <w:cnfStyle w:val="000000000000" w:firstRow="0" w:lastRow="0" w:firstColumn="0" w:lastColumn="0" w:oddVBand="0" w:evenVBand="0" w:oddHBand="0" w:evenHBand="0" w:firstRowFirstColumn="0" w:firstRowLastColumn="0" w:lastRowFirstColumn="0" w:lastRowLastColumn="0"/>
              <w:rPr>
                <w:sz w:val="22"/>
                <w:szCs w:val="22"/>
              </w:rPr>
            </w:pPr>
            <w:r w:rsidRPr="00BA6B44">
              <w:rPr>
                <w:sz w:val="22"/>
                <w:szCs w:val="22"/>
              </w:rPr>
              <w:t>automatizované</w:t>
            </w:r>
            <w:r w:rsidR="009D0F60">
              <w:rPr>
                <w:sz w:val="22"/>
                <w:szCs w:val="22"/>
              </w:rPr>
              <w:t xml:space="preserve"> měsíční</w:t>
            </w:r>
            <w:r w:rsidRPr="00BA6B44">
              <w:rPr>
                <w:sz w:val="22"/>
                <w:szCs w:val="22"/>
              </w:rPr>
              <w:t xml:space="preserve"> měření na úrovni dostupnosti služeb poskytovaných IS DMVS na portálu</w:t>
            </w:r>
          </w:p>
        </w:tc>
      </w:tr>
    </w:tbl>
    <w:p w14:paraId="1991190A" w14:textId="77777777" w:rsidR="00A55D52" w:rsidRPr="003F7B0D" w:rsidRDefault="00A55D52" w:rsidP="00FD10A1">
      <w:pPr>
        <w:rPr>
          <w:rFonts w:ascii="Arial" w:hAnsi="Arial" w:cs="Arial"/>
        </w:rPr>
      </w:pPr>
    </w:p>
    <w:tbl>
      <w:tblPr>
        <w:tblStyle w:val="Style1"/>
        <w:tblW w:w="10065" w:type="dxa"/>
        <w:tblInd w:w="57" w:type="dxa"/>
        <w:tblLook w:val="06A0" w:firstRow="1" w:lastRow="0" w:firstColumn="1" w:lastColumn="0" w:noHBand="1" w:noVBand="1"/>
      </w:tblPr>
      <w:tblGrid>
        <w:gridCol w:w="2044"/>
        <w:gridCol w:w="1548"/>
        <w:gridCol w:w="1359"/>
        <w:gridCol w:w="1657"/>
        <w:gridCol w:w="1332"/>
        <w:gridCol w:w="2125"/>
      </w:tblGrid>
      <w:tr w:rsidR="002C2E3D" w:rsidRPr="00BF5681" w14:paraId="684C1C61"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gridSpan w:val="6"/>
          </w:tcPr>
          <w:p w14:paraId="6E7A639B" w14:textId="46F5E146" w:rsidR="002C2E3D" w:rsidRPr="0012102A" w:rsidRDefault="002C2E3D" w:rsidP="003F7B0D">
            <w:pPr>
              <w:keepNext/>
              <w:spacing w:before="40" w:after="40"/>
              <w:contextualSpacing w:val="0"/>
              <w:jc w:val="left"/>
              <w:rPr>
                <w:rFonts w:asciiTheme="minorHAnsi" w:hAnsiTheme="minorHAnsi" w:cstheme="minorHAnsi"/>
                <w:b w:val="0"/>
                <w:sz w:val="22"/>
                <w:szCs w:val="22"/>
              </w:rPr>
            </w:pPr>
            <w:bookmarkStart w:id="55" w:name="_Toc509581657"/>
            <w:bookmarkStart w:id="56" w:name="_Toc513797127"/>
            <w:r w:rsidRPr="0012102A">
              <w:rPr>
                <w:rFonts w:asciiTheme="minorHAnsi" w:hAnsiTheme="minorHAnsi" w:cstheme="minorHAnsi"/>
                <w:b w:val="0"/>
                <w:sz w:val="22"/>
                <w:szCs w:val="22"/>
              </w:rPr>
              <w:t xml:space="preserve">Tabulka </w:t>
            </w:r>
            <w:r w:rsidRPr="0012102A">
              <w:rPr>
                <w:rFonts w:cstheme="minorHAnsi"/>
              </w:rPr>
              <w:fldChar w:fldCharType="begin"/>
            </w:r>
            <w:r w:rsidRPr="0012102A">
              <w:rPr>
                <w:rFonts w:asciiTheme="minorHAnsi" w:hAnsiTheme="minorHAnsi" w:cstheme="minorHAnsi"/>
                <w:b w:val="0"/>
                <w:sz w:val="22"/>
                <w:szCs w:val="22"/>
              </w:rPr>
              <w:instrText xml:space="preserve"> SEQ Tabulka \* ARABIC </w:instrText>
            </w:r>
            <w:r w:rsidRPr="0012102A">
              <w:rPr>
                <w:rFonts w:cstheme="minorHAnsi"/>
              </w:rPr>
              <w:fldChar w:fldCharType="separate"/>
            </w:r>
            <w:r w:rsidR="007D0770">
              <w:rPr>
                <w:rFonts w:asciiTheme="minorHAnsi" w:hAnsiTheme="minorHAnsi" w:cstheme="minorHAnsi"/>
                <w:b w:val="0"/>
                <w:noProof/>
                <w:sz w:val="22"/>
                <w:szCs w:val="22"/>
              </w:rPr>
              <w:t>13</w:t>
            </w:r>
            <w:r w:rsidRPr="0012102A">
              <w:rPr>
                <w:rFonts w:cstheme="minorHAnsi"/>
                <w:noProof/>
              </w:rPr>
              <w:fldChar w:fldCharType="end"/>
            </w:r>
            <w:r w:rsidRPr="0012102A">
              <w:rPr>
                <w:rFonts w:asciiTheme="minorHAnsi" w:hAnsiTheme="minorHAnsi" w:cstheme="minorHAnsi"/>
                <w:b w:val="0"/>
                <w:sz w:val="22"/>
                <w:szCs w:val="22"/>
              </w:rPr>
              <w:t xml:space="preserve">: </w:t>
            </w:r>
            <w:r w:rsidRPr="0012102A">
              <w:rPr>
                <w:rFonts w:asciiTheme="minorHAnsi" w:hAnsiTheme="minorHAnsi" w:cstheme="minorHAnsi"/>
                <w:sz w:val="22"/>
                <w:szCs w:val="22"/>
              </w:rPr>
              <w:t>Popis klíčových měřitelných ukazatelů výkonnosti (KPI)</w:t>
            </w:r>
            <w:bookmarkEnd w:id="55"/>
            <w:r w:rsidRPr="0012102A">
              <w:rPr>
                <w:rFonts w:asciiTheme="minorHAnsi" w:hAnsiTheme="minorHAnsi" w:cstheme="minorHAnsi"/>
                <w:sz w:val="22"/>
                <w:szCs w:val="22"/>
              </w:rPr>
              <w:t>:</w:t>
            </w:r>
            <w:bookmarkEnd w:id="56"/>
          </w:p>
        </w:tc>
      </w:tr>
      <w:tr w:rsidR="002C2E3D" w:rsidRPr="00BF5681" w14:paraId="163FCC8F" w14:textId="77777777" w:rsidTr="002C2E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4" w:type="dxa"/>
          </w:tcPr>
          <w:p w14:paraId="4AE9A4CE" w14:textId="77777777" w:rsidR="002C2E3D" w:rsidRPr="0012102A" w:rsidRDefault="002C2E3D" w:rsidP="008647C9">
            <w:pPr>
              <w:keepNext/>
              <w:keepLines/>
              <w:spacing w:before="40" w:after="40"/>
              <w:contextualSpacing w:val="0"/>
              <w:jc w:val="left"/>
              <w:rPr>
                <w:rFonts w:asciiTheme="minorHAnsi" w:hAnsiTheme="minorHAnsi" w:cstheme="minorHAnsi"/>
                <w:b w:val="0"/>
                <w:bCs w:val="0"/>
                <w:sz w:val="22"/>
                <w:szCs w:val="22"/>
              </w:rPr>
            </w:pPr>
            <w:r w:rsidRPr="0012102A">
              <w:rPr>
                <w:rFonts w:asciiTheme="minorHAnsi" w:hAnsiTheme="minorHAnsi" w:cstheme="minorHAnsi"/>
                <w:sz w:val="22"/>
                <w:szCs w:val="22"/>
              </w:rPr>
              <w:t>Název v rámci projektu nově zřizované nebo měněné služby vůči koncovému klientovi</w:t>
            </w:r>
          </w:p>
        </w:tc>
        <w:tc>
          <w:tcPr>
            <w:tcW w:w="1548" w:type="dxa"/>
          </w:tcPr>
          <w:p w14:paraId="31AF858A" w14:textId="7E7E5FD5" w:rsidR="002C2E3D" w:rsidRPr="0012102A"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102A">
              <w:rPr>
                <w:rFonts w:asciiTheme="minorHAnsi" w:hAnsiTheme="minorHAnsi" w:cstheme="minorHAnsi"/>
                <w:sz w:val="22"/>
                <w:szCs w:val="22"/>
              </w:rPr>
              <w:t>Předpokládaný počet transakcí za rok</w:t>
            </w:r>
          </w:p>
        </w:tc>
        <w:tc>
          <w:tcPr>
            <w:tcW w:w="1359" w:type="dxa"/>
          </w:tcPr>
          <w:p w14:paraId="00645E70" w14:textId="3BD9E83F" w:rsidR="002C2E3D" w:rsidRPr="0012102A" w:rsidRDefault="002C2E3D" w:rsidP="008647C9">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12102A">
              <w:rPr>
                <w:rFonts w:asciiTheme="minorHAnsi" w:hAnsiTheme="minorHAnsi" w:cstheme="minorHAnsi"/>
                <w:sz w:val="22"/>
                <w:szCs w:val="22"/>
              </w:rPr>
              <w:t xml:space="preserve">Kolik stojí každá ukončená transakce bez DPH? </w:t>
            </w:r>
            <w:r w:rsidRPr="0012102A">
              <w:rPr>
                <w:rFonts w:asciiTheme="minorHAnsi" w:hAnsiTheme="minorHAnsi" w:cstheme="minorHAnsi"/>
                <w:b w:val="0"/>
                <w:sz w:val="22"/>
                <w:szCs w:val="22"/>
                <w:lang w:val="en-US"/>
              </w:rPr>
              <w:t>[</w:t>
            </w:r>
            <w:r w:rsidRPr="0012102A">
              <w:rPr>
                <w:rFonts w:asciiTheme="minorHAnsi" w:hAnsiTheme="minorHAnsi" w:cstheme="minorHAnsi"/>
                <w:b w:val="0"/>
                <w:sz w:val="22"/>
                <w:szCs w:val="22"/>
              </w:rPr>
              <w:t>Kč]</w:t>
            </w:r>
            <w:r w:rsidRPr="0012102A">
              <w:rPr>
                <w:rFonts w:asciiTheme="minorHAnsi" w:hAnsiTheme="minorHAnsi" w:cstheme="minorHAnsi"/>
                <w:sz w:val="22"/>
                <w:szCs w:val="22"/>
              </w:rPr>
              <w:t xml:space="preserve"> </w:t>
            </w:r>
          </w:p>
        </w:tc>
        <w:tc>
          <w:tcPr>
            <w:tcW w:w="1657" w:type="dxa"/>
          </w:tcPr>
          <w:p w14:paraId="25879BDF" w14:textId="77777777" w:rsidR="002C2E3D" w:rsidRPr="0012102A"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102A">
              <w:rPr>
                <w:rFonts w:asciiTheme="minorHAnsi" w:hAnsiTheme="minorHAnsi" w:cstheme="minorHAnsi"/>
                <w:sz w:val="22"/>
                <w:szCs w:val="22"/>
              </w:rPr>
              <w:t>Jaké % uživatelů je spokojeno s poskytovanou službou?</w:t>
            </w:r>
          </w:p>
        </w:tc>
        <w:tc>
          <w:tcPr>
            <w:tcW w:w="1332" w:type="dxa"/>
          </w:tcPr>
          <w:p w14:paraId="5E7381CB" w14:textId="77777777" w:rsidR="002C2E3D" w:rsidRPr="0012102A"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2102A">
              <w:rPr>
                <w:rFonts w:asciiTheme="minorHAnsi" w:hAnsiTheme="minorHAnsi" w:cstheme="minorHAnsi"/>
                <w:sz w:val="22"/>
                <w:szCs w:val="22"/>
              </w:rPr>
              <w:t xml:space="preserve">Jaké % transakcí je úspěšně dokončeno? </w:t>
            </w:r>
          </w:p>
        </w:tc>
        <w:tc>
          <w:tcPr>
            <w:tcW w:w="2125" w:type="dxa"/>
          </w:tcPr>
          <w:p w14:paraId="1047316D" w14:textId="77777777" w:rsidR="002C2E3D" w:rsidRPr="0012102A" w:rsidRDefault="002C2E3D"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12102A">
              <w:rPr>
                <w:rFonts w:asciiTheme="minorHAnsi" w:hAnsiTheme="minorHAnsi" w:cstheme="minorHAnsi"/>
                <w:sz w:val="22"/>
                <w:szCs w:val="22"/>
              </w:rPr>
              <w:t xml:space="preserve">Jaké % uživatelů si zvolí raději elektronickou formu služby než ne-elektronickou? </w:t>
            </w:r>
          </w:p>
        </w:tc>
      </w:tr>
      <w:tr w:rsidR="002C2E3D" w:rsidRPr="00BF5681" w14:paraId="02920C7D"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28975900" w14:textId="1279CCAA" w:rsidR="002C2E3D" w:rsidRPr="0012102A" w:rsidRDefault="00FD3EE9" w:rsidP="00FD3EE9">
            <w:pPr>
              <w:jc w:val="left"/>
              <w:rPr>
                <w:rFonts w:asciiTheme="minorHAnsi" w:hAnsiTheme="minorHAnsi" w:cstheme="minorHAnsi"/>
                <w:sz w:val="22"/>
                <w:szCs w:val="22"/>
              </w:rPr>
            </w:pPr>
            <w:r>
              <w:rPr>
                <w:rFonts w:asciiTheme="minorHAnsi" w:hAnsiTheme="minorHAnsi" w:cstheme="minorHAnsi"/>
                <w:sz w:val="22"/>
                <w:szCs w:val="22"/>
              </w:rPr>
              <w:t>mapový portál DMVS</w:t>
            </w:r>
          </w:p>
        </w:tc>
        <w:tc>
          <w:tcPr>
            <w:tcW w:w="1548" w:type="dxa"/>
            <w:shd w:val="clear" w:color="auto" w:fill="auto"/>
          </w:tcPr>
          <w:p w14:paraId="6A5FDD9B" w14:textId="1E6550C6" w:rsidR="002C2E3D" w:rsidRPr="0012102A"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
                <w:bCs/>
                <w:sz w:val="22"/>
                <w:szCs w:val="22"/>
              </w:rPr>
              <w:t>cca</w:t>
            </w:r>
            <w:r w:rsidR="00783CBB">
              <w:rPr>
                <w:rFonts w:asciiTheme="minorHAnsi" w:hAnsiTheme="minorHAnsi" w:cstheme="minorHAnsi"/>
                <w:b/>
                <w:bCs/>
                <w:sz w:val="22"/>
                <w:szCs w:val="22"/>
              </w:rPr>
              <w:t xml:space="preserve"> 300 miliónů </w:t>
            </w:r>
          </w:p>
        </w:tc>
        <w:tc>
          <w:tcPr>
            <w:tcW w:w="1359" w:type="dxa"/>
            <w:shd w:val="clear" w:color="auto" w:fill="auto"/>
          </w:tcPr>
          <w:p w14:paraId="513E20AD" w14:textId="5C13458B" w:rsidR="002C2E3D" w:rsidRPr="003F7B0D" w:rsidRDefault="002C2E3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57" w:type="dxa"/>
            <w:shd w:val="clear" w:color="auto" w:fill="auto"/>
          </w:tcPr>
          <w:p w14:paraId="57787838" w14:textId="77777777" w:rsidR="002C2E3D" w:rsidRPr="003F7B0D" w:rsidRDefault="002C2E3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2" w:type="dxa"/>
            <w:shd w:val="clear" w:color="auto" w:fill="auto"/>
          </w:tcPr>
          <w:p w14:paraId="43A8E159" w14:textId="77777777" w:rsidR="002C2E3D" w:rsidRPr="003F7B0D" w:rsidRDefault="002C2E3D"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5" w:type="dxa"/>
            <w:shd w:val="clear" w:color="auto" w:fill="auto"/>
          </w:tcPr>
          <w:p w14:paraId="40D9E77A" w14:textId="6D3B8BCD" w:rsidR="002C2E3D" w:rsidRPr="003F7B0D" w:rsidRDefault="00E93BA5" w:rsidP="00E93BA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2102A">
              <w:rPr>
                <w:rFonts w:asciiTheme="minorHAnsi" w:hAnsiTheme="minorHAnsi" w:cstheme="minorHAnsi"/>
                <w:b/>
                <w:bCs/>
                <w:sz w:val="22"/>
                <w:szCs w:val="22"/>
              </w:rPr>
              <w:t>jedná se o úplně nový informační systém a agendu, pro kterou neexistují relevantní podkladová data, která by umožnila provést výpočet</w:t>
            </w:r>
          </w:p>
        </w:tc>
      </w:tr>
      <w:tr w:rsidR="00FD3EE9" w:rsidRPr="00BF5681" w14:paraId="7781506A"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26EE40CE" w14:textId="688B18EE" w:rsidR="00FD3EE9" w:rsidRPr="00FD3EE9" w:rsidRDefault="00FD3EE9" w:rsidP="00FD3EE9">
            <w:pPr>
              <w:jc w:val="left"/>
              <w:rPr>
                <w:rFonts w:cstheme="minorHAnsi"/>
                <w:sz w:val="22"/>
                <w:szCs w:val="22"/>
              </w:rPr>
            </w:pPr>
            <w:r>
              <w:rPr>
                <w:rFonts w:cstheme="minorHAnsi"/>
                <w:sz w:val="22"/>
                <w:szCs w:val="22"/>
              </w:rPr>
              <w:t>úkony stavebních úřadů</w:t>
            </w:r>
          </w:p>
        </w:tc>
        <w:tc>
          <w:tcPr>
            <w:tcW w:w="1548" w:type="dxa"/>
            <w:shd w:val="clear" w:color="auto" w:fill="auto"/>
          </w:tcPr>
          <w:p w14:paraId="1D38F947" w14:textId="4A198AD4" w:rsidR="00FD3EE9" w:rsidRPr="00FD3EE9"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cca</w:t>
            </w:r>
            <w:r w:rsidR="00783CBB">
              <w:rPr>
                <w:rFonts w:cstheme="minorHAnsi"/>
                <w:b/>
                <w:bCs/>
                <w:sz w:val="22"/>
                <w:szCs w:val="22"/>
              </w:rPr>
              <w:t xml:space="preserve"> 600 tisíc </w:t>
            </w:r>
          </w:p>
        </w:tc>
        <w:tc>
          <w:tcPr>
            <w:tcW w:w="1359" w:type="dxa"/>
            <w:shd w:val="clear" w:color="auto" w:fill="auto"/>
          </w:tcPr>
          <w:p w14:paraId="2DBFD57D"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57" w:type="dxa"/>
            <w:shd w:val="clear" w:color="auto" w:fill="auto"/>
          </w:tcPr>
          <w:p w14:paraId="336DD4D5"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2" w:type="dxa"/>
            <w:shd w:val="clear" w:color="auto" w:fill="auto"/>
          </w:tcPr>
          <w:p w14:paraId="178AC09B"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5" w:type="dxa"/>
            <w:shd w:val="clear" w:color="auto" w:fill="auto"/>
          </w:tcPr>
          <w:p w14:paraId="410BA9E3" w14:textId="3E2DAC11" w:rsidR="00FD3EE9" w:rsidRPr="003F7B0D" w:rsidRDefault="00E93BA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2102A">
              <w:rPr>
                <w:rFonts w:asciiTheme="minorHAnsi" w:hAnsiTheme="minorHAnsi" w:cstheme="minorHAnsi"/>
                <w:b/>
                <w:bCs/>
                <w:sz w:val="22"/>
                <w:szCs w:val="22"/>
              </w:rPr>
              <w:t>jedná se o úplně nový informační systém a agendu, pro kterou neexistují relevantní podkladová data, která by umožnila provést výpočet</w:t>
            </w:r>
          </w:p>
        </w:tc>
      </w:tr>
      <w:tr w:rsidR="00FD3EE9" w:rsidRPr="00BF5681" w14:paraId="786CF627"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29D8E227" w14:textId="23E36CB7" w:rsidR="00FD3EE9" w:rsidRPr="00FD3EE9" w:rsidRDefault="00FD3EE9" w:rsidP="00FD3EE9">
            <w:pPr>
              <w:jc w:val="left"/>
              <w:rPr>
                <w:rFonts w:cstheme="minorHAnsi"/>
                <w:sz w:val="22"/>
                <w:szCs w:val="22"/>
              </w:rPr>
            </w:pPr>
            <w:r>
              <w:rPr>
                <w:rFonts w:cstheme="minorHAnsi"/>
                <w:sz w:val="22"/>
                <w:szCs w:val="22"/>
              </w:rPr>
              <w:t>stahování výměnného formátu DMVS</w:t>
            </w:r>
          </w:p>
        </w:tc>
        <w:tc>
          <w:tcPr>
            <w:tcW w:w="1548" w:type="dxa"/>
            <w:shd w:val="clear" w:color="auto" w:fill="auto"/>
          </w:tcPr>
          <w:p w14:paraId="0068C3C5" w14:textId="4B838ED7" w:rsidR="00FD3EE9" w:rsidRPr="00FD3EE9"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cca 10 milión</w:t>
            </w:r>
            <w:r w:rsidR="00783CBB">
              <w:rPr>
                <w:rFonts w:cstheme="minorHAnsi"/>
                <w:b/>
                <w:bCs/>
                <w:sz w:val="22"/>
                <w:szCs w:val="22"/>
              </w:rPr>
              <w:t xml:space="preserve">ů </w:t>
            </w:r>
          </w:p>
        </w:tc>
        <w:tc>
          <w:tcPr>
            <w:tcW w:w="1359" w:type="dxa"/>
            <w:shd w:val="clear" w:color="auto" w:fill="auto"/>
          </w:tcPr>
          <w:p w14:paraId="4E2B08A0"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57" w:type="dxa"/>
            <w:shd w:val="clear" w:color="auto" w:fill="auto"/>
          </w:tcPr>
          <w:p w14:paraId="63F6B479"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2" w:type="dxa"/>
            <w:shd w:val="clear" w:color="auto" w:fill="auto"/>
          </w:tcPr>
          <w:p w14:paraId="0A765FBA" w14:textId="77777777" w:rsidR="00FD3EE9" w:rsidRPr="003F7B0D" w:rsidRDefault="00FD3E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5" w:type="dxa"/>
            <w:shd w:val="clear" w:color="auto" w:fill="auto"/>
          </w:tcPr>
          <w:p w14:paraId="7A4306E8" w14:textId="49632B60" w:rsidR="00FD3EE9" w:rsidRPr="003F7B0D" w:rsidRDefault="00E93BA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2102A">
              <w:rPr>
                <w:rFonts w:asciiTheme="minorHAnsi" w:hAnsiTheme="minorHAnsi" w:cstheme="minorHAnsi"/>
                <w:b/>
                <w:bCs/>
                <w:sz w:val="22"/>
                <w:szCs w:val="22"/>
              </w:rPr>
              <w:t>jedná se o úplně nový informační systém a agendu, pro kterou neexistují relevantní podkladová data, která by umožnila provést výpočet</w:t>
            </w:r>
          </w:p>
        </w:tc>
      </w:tr>
      <w:tr w:rsidR="00783CBB" w:rsidRPr="00BF5681" w14:paraId="7551D77B"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2248DFAA" w14:textId="148C6EF3" w:rsidR="00783CBB" w:rsidRPr="00783CBB" w:rsidRDefault="003203FF" w:rsidP="00FD3EE9">
            <w:pPr>
              <w:jc w:val="left"/>
              <w:rPr>
                <w:rFonts w:cstheme="minorHAnsi"/>
                <w:sz w:val="22"/>
                <w:szCs w:val="22"/>
              </w:rPr>
            </w:pPr>
            <w:r>
              <w:rPr>
                <w:rFonts w:cstheme="minorHAnsi"/>
                <w:sz w:val="22"/>
                <w:szCs w:val="22"/>
              </w:rPr>
              <w:t>e</w:t>
            </w:r>
            <w:r w:rsidR="00783CBB">
              <w:rPr>
                <w:rFonts w:cstheme="minorHAnsi"/>
                <w:sz w:val="22"/>
                <w:szCs w:val="22"/>
              </w:rPr>
              <w:t>ditace územní působnosti a dalších atributů správců sítí DTI</w:t>
            </w:r>
          </w:p>
        </w:tc>
        <w:tc>
          <w:tcPr>
            <w:tcW w:w="1548" w:type="dxa"/>
            <w:shd w:val="clear" w:color="auto" w:fill="auto"/>
          </w:tcPr>
          <w:p w14:paraId="60B93C4C" w14:textId="00E1AE72" w:rsidR="00783CBB" w:rsidRPr="00783CBB"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cca 100 tisíc </w:t>
            </w:r>
          </w:p>
        </w:tc>
        <w:tc>
          <w:tcPr>
            <w:tcW w:w="1359" w:type="dxa"/>
            <w:shd w:val="clear" w:color="auto" w:fill="auto"/>
          </w:tcPr>
          <w:p w14:paraId="3D4B0AA6"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57" w:type="dxa"/>
            <w:shd w:val="clear" w:color="auto" w:fill="auto"/>
          </w:tcPr>
          <w:p w14:paraId="02E45062"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2" w:type="dxa"/>
            <w:shd w:val="clear" w:color="auto" w:fill="auto"/>
          </w:tcPr>
          <w:p w14:paraId="0BEC7D6C"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5" w:type="dxa"/>
            <w:shd w:val="clear" w:color="auto" w:fill="auto"/>
          </w:tcPr>
          <w:p w14:paraId="0A944619" w14:textId="2061DDEC" w:rsidR="00783CBB" w:rsidRPr="003F7B0D" w:rsidRDefault="00E93BA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2102A">
              <w:rPr>
                <w:rFonts w:asciiTheme="minorHAnsi" w:hAnsiTheme="minorHAnsi" w:cstheme="minorHAnsi"/>
                <w:b/>
                <w:bCs/>
                <w:sz w:val="22"/>
                <w:szCs w:val="22"/>
              </w:rPr>
              <w:t>jedná se o úplně nový informační systém a agendu, pro kterou neexistují relevantní podkladová data, která by umožnila provést výpočet</w:t>
            </w:r>
          </w:p>
        </w:tc>
      </w:tr>
      <w:tr w:rsidR="00783CBB" w:rsidRPr="00BF5681" w14:paraId="1AACFA57" w14:textId="77777777" w:rsidTr="002C2E3D">
        <w:tc>
          <w:tcPr>
            <w:cnfStyle w:val="001000000000" w:firstRow="0" w:lastRow="0" w:firstColumn="1" w:lastColumn="0" w:oddVBand="0" w:evenVBand="0" w:oddHBand="0" w:evenHBand="0" w:firstRowFirstColumn="0" w:firstRowLastColumn="0" w:lastRowFirstColumn="0" w:lastRowLastColumn="0"/>
            <w:tcW w:w="2044" w:type="dxa"/>
            <w:shd w:val="clear" w:color="auto" w:fill="auto"/>
          </w:tcPr>
          <w:p w14:paraId="38321F31" w14:textId="0BB74F8F" w:rsidR="00783CBB" w:rsidRPr="00783CBB" w:rsidRDefault="003203FF" w:rsidP="00FD3EE9">
            <w:pPr>
              <w:jc w:val="left"/>
              <w:rPr>
                <w:rFonts w:cstheme="minorHAnsi"/>
                <w:sz w:val="22"/>
                <w:szCs w:val="22"/>
              </w:rPr>
            </w:pPr>
            <w:r>
              <w:rPr>
                <w:rFonts w:cstheme="minorHAnsi"/>
                <w:sz w:val="22"/>
                <w:szCs w:val="22"/>
              </w:rPr>
              <w:t>o</w:t>
            </w:r>
            <w:r w:rsidR="00783CBB">
              <w:rPr>
                <w:rFonts w:cstheme="minorHAnsi"/>
                <w:sz w:val="22"/>
                <w:szCs w:val="22"/>
              </w:rPr>
              <w:t>věření uživatelů DMVS</w:t>
            </w:r>
          </w:p>
        </w:tc>
        <w:tc>
          <w:tcPr>
            <w:tcW w:w="1548" w:type="dxa"/>
            <w:shd w:val="clear" w:color="auto" w:fill="auto"/>
          </w:tcPr>
          <w:p w14:paraId="75E36461" w14:textId="63BA6C2E" w:rsidR="00783CBB" w:rsidRPr="00783CBB"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cca 200 miliónů </w:t>
            </w:r>
          </w:p>
        </w:tc>
        <w:tc>
          <w:tcPr>
            <w:tcW w:w="1359" w:type="dxa"/>
            <w:shd w:val="clear" w:color="auto" w:fill="auto"/>
          </w:tcPr>
          <w:p w14:paraId="2F8EC551"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657" w:type="dxa"/>
            <w:shd w:val="clear" w:color="auto" w:fill="auto"/>
          </w:tcPr>
          <w:p w14:paraId="13347372"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32" w:type="dxa"/>
            <w:shd w:val="clear" w:color="auto" w:fill="auto"/>
          </w:tcPr>
          <w:p w14:paraId="5E3D86AC" w14:textId="77777777" w:rsidR="00783CBB" w:rsidRPr="003F7B0D" w:rsidRDefault="00783CB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5" w:type="dxa"/>
            <w:shd w:val="clear" w:color="auto" w:fill="auto"/>
          </w:tcPr>
          <w:p w14:paraId="79645F67" w14:textId="1B346192" w:rsidR="00783CBB" w:rsidRPr="003F7B0D" w:rsidRDefault="00E93BA5"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12102A">
              <w:rPr>
                <w:rFonts w:asciiTheme="minorHAnsi" w:hAnsiTheme="minorHAnsi" w:cstheme="minorHAnsi"/>
                <w:b/>
                <w:bCs/>
                <w:sz w:val="22"/>
                <w:szCs w:val="22"/>
              </w:rPr>
              <w:t>jedná se o úplně nový informační systém a agendu, pro kterou neexistují relevantní podkladová data, která by umožnila provést výpočet</w:t>
            </w:r>
          </w:p>
        </w:tc>
      </w:tr>
    </w:tbl>
    <w:p w14:paraId="37F5D0BB" w14:textId="77777777" w:rsidR="009F624D" w:rsidRPr="00FD10A1" w:rsidRDefault="00BA54A6" w:rsidP="00084E29">
      <w:pPr>
        <w:pStyle w:val="MVHeading3"/>
      </w:pPr>
      <w:r w:rsidRPr="003F7B0D">
        <w:t>Byznys architektura</w:t>
      </w:r>
      <w:r w:rsidR="00347B67" w:rsidRPr="003F7B0D">
        <w:t xml:space="preserve"> - </w:t>
      </w:r>
      <w:r w:rsidRPr="003F7B0D">
        <w:t>poskytování veřejných</w:t>
      </w:r>
      <w:bookmarkEnd w:id="49"/>
      <w:bookmarkEnd w:id="50"/>
      <w:bookmarkEnd w:id="53"/>
      <w:r w:rsidR="005A629C">
        <w:t xml:space="preserve"> služeb</w:t>
      </w:r>
    </w:p>
    <w:tbl>
      <w:tblPr>
        <w:tblStyle w:val="Style1"/>
        <w:tblW w:w="10080" w:type="dxa"/>
        <w:tblInd w:w="57" w:type="dxa"/>
        <w:tblLook w:val="06A0" w:firstRow="1" w:lastRow="0" w:firstColumn="1" w:lastColumn="0" w:noHBand="1" w:noVBand="1"/>
      </w:tblPr>
      <w:tblGrid>
        <w:gridCol w:w="2465"/>
        <w:gridCol w:w="1227"/>
        <w:gridCol w:w="6388"/>
      </w:tblGrid>
      <w:tr w:rsidR="008868BD" w:rsidRPr="00BF5681" w14:paraId="246BCA9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C556E0D" w14:textId="256AD81B" w:rsidR="008868BD" w:rsidRPr="00B91405" w:rsidRDefault="008868BD" w:rsidP="003F7B0D">
            <w:pPr>
              <w:keepNext/>
              <w:keepLines/>
              <w:spacing w:before="40" w:after="40"/>
              <w:contextualSpacing w:val="0"/>
              <w:rPr>
                <w:rFonts w:asciiTheme="minorHAnsi" w:hAnsiTheme="minorHAnsi" w:cstheme="minorHAnsi"/>
                <w:b w:val="0"/>
                <w:sz w:val="22"/>
                <w:szCs w:val="22"/>
              </w:rPr>
            </w:pPr>
            <w:bookmarkStart w:id="57" w:name="_Toc509581658"/>
            <w:bookmarkStart w:id="58" w:name="_Toc513797128"/>
            <w:r w:rsidRPr="00B91405">
              <w:rPr>
                <w:rFonts w:asciiTheme="minorHAnsi" w:hAnsiTheme="minorHAnsi" w:cstheme="minorHAnsi"/>
                <w:b w:val="0"/>
                <w:sz w:val="22"/>
                <w:szCs w:val="22"/>
              </w:rPr>
              <w:t xml:space="preserve">Tabulka </w:t>
            </w:r>
            <w:r w:rsidRPr="00B91405">
              <w:rPr>
                <w:rFonts w:cstheme="minorHAnsi"/>
              </w:rPr>
              <w:fldChar w:fldCharType="begin"/>
            </w:r>
            <w:r w:rsidRPr="00B91405">
              <w:rPr>
                <w:rFonts w:asciiTheme="minorHAnsi" w:hAnsiTheme="minorHAnsi" w:cstheme="minorHAnsi"/>
                <w:b w:val="0"/>
                <w:sz w:val="22"/>
                <w:szCs w:val="22"/>
              </w:rPr>
              <w:instrText xml:space="preserve"> SEQ Tabulka \* ARABIC </w:instrText>
            </w:r>
            <w:r w:rsidRPr="00B91405">
              <w:rPr>
                <w:rFonts w:cstheme="minorHAnsi"/>
              </w:rPr>
              <w:fldChar w:fldCharType="separate"/>
            </w:r>
            <w:r w:rsidR="007D0770">
              <w:rPr>
                <w:rFonts w:asciiTheme="minorHAnsi" w:hAnsiTheme="minorHAnsi" w:cstheme="minorHAnsi"/>
                <w:b w:val="0"/>
                <w:noProof/>
                <w:sz w:val="22"/>
                <w:szCs w:val="22"/>
              </w:rPr>
              <w:t>14</w:t>
            </w:r>
            <w:r w:rsidRPr="00B91405">
              <w:rPr>
                <w:rFonts w:cstheme="minorHAnsi"/>
              </w:rPr>
              <w:fldChar w:fldCharType="end"/>
            </w:r>
            <w:r w:rsidRPr="00B91405">
              <w:rPr>
                <w:rFonts w:asciiTheme="minorHAnsi" w:hAnsiTheme="minorHAnsi" w:cstheme="minorHAnsi"/>
                <w:b w:val="0"/>
                <w:sz w:val="22"/>
                <w:szCs w:val="22"/>
              </w:rPr>
              <w:t>:</w:t>
            </w:r>
            <w:r w:rsidR="00A55D52" w:rsidRPr="00B91405">
              <w:rPr>
                <w:rFonts w:asciiTheme="minorHAnsi" w:eastAsia="Calibri" w:hAnsiTheme="minorHAnsi" w:cstheme="minorHAnsi"/>
                <w:b w:val="0"/>
                <w:sz w:val="22"/>
                <w:szCs w:val="22"/>
              </w:rPr>
              <w:t xml:space="preserve"> </w:t>
            </w:r>
            <w:r w:rsidR="00A55D52" w:rsidRPr="00B91405">
              <w:rPr>
                <w:rFonts w:asciiTheme="minorHAnsi" w:eastAsia="Calibri" w:hAnsiTheme="minorHAnsi" w:cstheme="minorHAnsi"/>
                <w:sz w:val="22"/>
                <w:szCs w:val="22"/>
              </w:rPr>
              <w:t>Katalog organizačních jednotek, aktérů a rolí</w:t>
            </w:r>
            <w:bookmarkEnd w:id="57"/>
            <w:r w:rsidR="000C4BEA" w:rsidRPr="00B91405">
              <w:rPr>
                <w:rFonts w:asciiTheme="minorHAnsi" w:eastAsia="Calibri" w:hAnsiTheme="minorHAnsi" w:cstheme="minorHAnsi"/>
                <w:sz w:val="22"/>
                <w:szCs w:val="22"/>
              </w:rPr>
              <w:t>:</w:t>
            </w:r>
            <w:bookmarkEnd w:id="58"/>
          </w:p>
        </w:tc>
      </w:tr>
      <w:tr w:rsidR="00951F5A" w:rsidRPr="00BF5681" w14:paraId="1D68B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5" w:type="dxa"/>
          </w:tcPr>
          <w:p w14:paraId="5647724C" w14:textId="77777777" w:rsidR="00951F5A" w:rsidRPr="00B91405" w:rsidRDefault="00951F5A" w:rsidP="003F7B0D">
            <w:pPr>
              <w:keepNext/>
              <w:keepLines/>
              <w:spacing w:before="40" w:after="40"/>
              <w:contextualSpacing w:val="0"/>
              <w:jc w:val="left"/>
              <w:rPr>
                <w:rFonts w:asciiTheme="minorHAnsi" w:hAnsiTheme="minorHAnsi" w:cstheme="minorHAnsi"/>
                <w:sz w:val="22"/>
                <w:szCs w:val="22"/>
              </w:rPr>
            </w:pPr>
            <w:r w:rsidRPr="00B91405">
              <w:rPr>
                <w:rFonts w:asciiTheme="minorHAnsi" w:hAnsiTheme="minorHAnsi" w:cstheme="minorHAnsi"/>
                <w:sz w:val="22"/>
                <w:szCs w:val="22"/>
              </w:rPr>
              <w:t>Název objektu</w:t>
            </w:r>
          </w:p>
        </w:tc>
        <w:tc>
          <w:tcPr>
            <w:tcW w:w="1227" w:type="dxa"/>
          </w:tcPr>
          <w:p w14:paraId="0DF8A1FB" w14:textId="4B383B2D" w:rsidR="00951F5A" w:rsidRPr="00B91405"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 xml:space="preserve">Počet </w:t>
            </w:r>
            <w:r w:rsidR="00136EE3" w:rsidRPr="00B91405">
              <w:rPr>
                <w:rFonts w:asciiTheme="minorHAnsi" w:hAnsiTheme="minorHAnsi" w:cstheme="minorHAnsi"/>
                <w:sz w:val="22"/>
                <w:szCs w:val="22"/>
              </w:rPr>
              <w:t>uživatelů služby</w:t>
            </w:r>
            <w:r w:rsidR="00B741F7" w:rsidRPr="00B91405">
              <w:rPr>
                <w:rFonts w:asciiTheme="minorHAnsi" w:hAnsiTheme="minorHAnsi" w:cstheme="minorHAnsi"/>
                <w:sz w:val="22"/>
                <w:szCs w:val="22"/>
              </w:rPr>
              <w:t xml:space="preserve"> </w:t>
            </w:r>
            <w:r w:rsidR="00DF3FE9" w:rsidRPr="00B91405">
              <w:rPr>
                <w:rFonts w:asciiTheme="minorHAnsi" w:hAnsiTheme="minorHAnsi" w:cstheme="minorHAnsi"/>
                <w:sz w:val="22"/>
                <w:szCs w:val="22"/>
              </w:rPr>
              <w:t>/</w:t>
            </w:r>
            <w:r w:rsidR="00B741F7" w:rsidRPr="00B91405">
              <w:rPr>
                <w:rFonts w:asciiTheme="minorHAnsi" w:hAnsiTheme="minorHAnsi" w:cstheme="minorHAnsi"/>
                <w:sz w:val="22"/>
                <w:szCs w:val="22"/>
              </w:rPr>
              <w:t xml:space="preserve"> </w:t>
            </w:r>
            <w:r w:rsidRPr="00B91405">
              <w:rPr>
                <w:rFonts w:asciiTheme="minorHAnsi" w:hAnsiTheme="minorHAnsi" w:cstheme="minorHAnsi"/>
                <w:sz w:val="22"/>
                <w:szCs w:val="22"/>
              </w:rPr>
              <w:t>IS</w:t>
            </w:r>
          </w:p>
        </w:tc>
        <w:tc>
          <w:tcPr>
            <w:tcW w:w="6388" w:type="dxa"/>
          </w:tcPr>
          <w:p w14:paraId="166AE1E5" w14:textId="77777777" w:rsidR="00951F5A" w:rsidRPr="00B91405" w:rsidRDefault="00951F5A"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Vysvětlení významu objektu</w:t>
            </w:r>
          </w:p>
        </w:tc>
      </w:tr>
      <w:tr w:rsidR="00951F5A" w:rsidRPr="00BF5681" w14:paraId="1FB6DEA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55E07A0B" w14:textId="77777777" w:rsidR="00951F5A" w:rsidRPr="00B91405" w:rsidRDefault="006C7AC2" w:rsidP="003F7B0D">
            <w:pPr>
              <w:keepNext/>
              <w:spacing w:before="40" w:after="40"/>
              <w:contextualSpacing w:val="0"/>
              <w:jc w:val="left"/>
              <w:rPr>
                <w:rFonts w:asciiTheme="minorHAnsi" w:hAnsiTheme="minorHAnsi" w:cstheme="minorHAnsi"/>
                <w:sz w:val="22"/>
                <w:szCs w:val="22"/>
              </w:rPr>
            </w:pPr>
            <w:r w:rsidRPr="00B91405">
              <w:rPr>
                <w:rFonts w:asciiTheme="minorHAnsi" w:hAnsiTheme="minorHAnsi" w:cstheme="minorHAnsi"/>
                <w:sz w:val="22"/>
                <w:szCs w:val="22"/>
              </w:rPr>
              <w:t>A</w:t>
            </w:r>
            <w:r w:rsidR="000D3853" w:rsidRPr="00B91405">
              <w:rPr>
                <w:rFonts w:asciiTheme="minorHAnsi" w:hAnsiTheme="minorHAnsi" w:cstheme="minorHAnsi"/>
                <w:sz w:val="22"/>
                <w:szCs w:val="22"/>
              </w:rPr>
              <w:t>ktér</w:t>
            </w:r>
            <w:r w:rsidRPr="00B91405">
              <w:rPr>
                <w:rFonts w:asciiTheme="minorHAnsi" w:hAnsiTheme="minorHAnsi" w:cstheme="minorHAnsi"/>
                <w:sz w:val="22"/>
                <w:szCs w:val="22"/>
              </w:rPr>
              <w:t xml:space="preserve"> (organizace, organizační jednotky</w:t>
            </w:r>
            <w:r w:rsidR="004C1C4C" w:rsidRPr="00B91405">
              <w:rPr>
                <w:rFonts w:asciiTheme="minorHAnsi" w:hAnsiTheme="minorHAnsi" w:cstheme="minorHAnsi"/>
                <w:sz w:val="22"/>
                <w:szCs w:val="22"/>
              </w:rPr>
              <w:t xml:space="preserve"> </w:t>
            </w:r>
            <w:r w:rsidRPr="00B91405">
              <w:rPr>
                <w:rFonts w:asciiTheme="minorHAnsi" w:hAnsiTheme="minorHAnsi" w:cstheme="minorHAnsi"/>
                <w:sz w:val="22"/>
                <w:szCs w:val="22"/>
              </w:rPr>
              <w:t>/</w:t>
            </w:r>
            <w:r w:rsidR="004C1C4C" w:rsidRPr="00B91405">
              <w:rPr>
                <w:rFonts w:asciiTheme="minorHAnsi" w:hAnsiTheme="minorHAnsi" w:cstheme="minorHAnsi"/>
                <w:sz w:val="22"/>
                <w:szCs w:val="22"/>
              </w:rPr>
              <w:t xml:space="preserve"> </w:t>
            </w:r>
            <w:r w:rsidRPr="00B91405">
              <w:rPr>
                <w:rFonts w:asciiTheme="minorHAnsi" w:hAnsiTheme="minorHAnsi" w:cstheme="minorHAnsi"/>
                <w:sz w:val="22"/>
                <w:szCs w:val="22"/>
              </w:rPr>
              <w:t>úředníci, klienti veřejné správy)</w:t>
            </w:r>
          </w:p>
        </w:tc>
      </w:tr>
      <w:tr w:rsidR="00951F5A" w:rsidRPr="00BF5681" w14:paraId="36329482"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45885A4D" w14:textId="79E4CC00" w:rsidR="00951F5A" w:rsidRPr="003F7B0D" w:rsidRDefault="009D7C3E" w:rsidP="003F7B0D">
            <w:pPr>
              <w:spacing w:before="40" w:after="40"/>
              <w:contextualSpacing w:val="0"/>
              <w:jc w:val="left"/>
              <w:rPr>
                <w:rFonts w:ascii="Arial" w:hAnsi="Arial" w:cs="Arial"/>
              </w:rPr>
            </w:pPr>
            <w:r w:rsidRPr="00B91405">
              <w:rPr>
                <w:rFonts w:asciiTheme="minorHAnsi" w:hAnsiTheme="minorHAnsi" w:cstheme="minorHAnsi"/>
                <w:sz w:val="22"/>
                <w:szCs w:val="22"/>
              </w:rPr>
              <w:t>Správce</w:t>
            </w:r>
            <w:r>
              <w:rPr>
                <w:rFonts w:ascii="Arial" w:hAnsi="Arial" w:cs="Arial"/>
              </w:rPr>
              <w:t xml:space="preserve"> IS DMVS (ČÚZK)</w:t>
            </w:r>
          </w:p>
        </w:tc>
        <w:tc>
          <w:tcPr>
            <w:tcW w:w="1227" w:type="dxa"/>
            <w:shd w:val="clear" w:color="auto" w:fill="auto"/>
          </w:tcPr>
          <w:p w14:paraId="1AFD0734" w14:textId="26FB1393" w:rsidR="00951F5A" w:rsidRPr="00B91405" w:rsidRDefault="009D7C3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1</w:t>
            </w:r>
          </w:p>
        </w:tc>
        <w:tc>
          <w:tcPr>
            <w:tcW w:w="6388" w:type="dxa"/>
            <w:shd w:val="clear" w:color="auto" w:fill="auto"/>
          </w:tcPr>
          <w:p w14:paraId="780A1773" w14:textId="63AB17D2" w:rsidR="00951F5A" w:rsidRPr="00B91405" w:rsidRDefault="004F48E4" w:rsidP="00B91405">
            <w:pPr>
              <w:jc w:val="left"/>
              <w:cnfStyle w:val="000000000000" w:firstRow="0" w:lastRow="0" w:firstColumn="0" w:lastColumn="0" w:oddVBand="0" w:evenVBand="0" w:oddHBand="0" w:evenHBand="0" w:firstRowFirstColumn="0" w:firstRowLastColumn="0" w:lastRowFirstColumn="0" w:lastRowLastColumn="0"/>
              <w:rPr>
                <w:sz w:val="22"/>
                <w:szCs w:val="22"/>
              </w:rPr>
            </w:pPr>
            <w:r w:rsidRPr="00B91405">
              <w:rPr>
                <w:sz w:val="22"/>
                <w:szCs w:val="22"/>
              </w:rPr>
              <w:t xml:space="preserve">IS DMVS provozovaný ČÚZK bude prostřednictvím jednotného rozhraní zajišťovat vzájemnou komunikaci </w:t>
            </w:r>
            <w:r w:rsidR="00B91405">
              <w:rPr>
                <w:sz w:val="22"/>
                <w:szCs w:val="22"/>
              </w:rPr>
              <w:t>s</w:t>
            </w:r>
            <w:r w:rsidRPr="00B91405">
              <w:rPr>
                <w:sz w:val="22"/>
                <w:szCs w:val="22"/>
              </w:rPr>
              <w:t xml:space="preserve"> jednotlivými IS DTM provozovanými kraji pro zajištění správy DTM.</w:t>
            </w:r>
          </w:p>
        </w:tc>
      </w:tr>
      <w:tr w:rsidR="00E40744" w:rsidRPr="00BF5681" w14:paraId="4B1D6BD8"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4D781146" w14:textId="302FC301" w:rsidR="00E40744" w:rsidRPr="00B91405" w:rsidRDefault="004F48E4" w:rsidP="003F7B0D">
            <w:pPr>
              <w:spacing w:before="40" w:after="40"/>
              <w:contextualSpacing w:val="0"/>
              <w:jc w:val="left"/>
              <w:rPr>
                <w:rFonts w:asciiTheme="minorHAnsi" w:hAnsiTheme="minorHAnsi" w:cstheme="minorHAnsi"/>
                <w:sz w:val="22"/>
                <w:szCs w:val="22"/>
              </w:rPr>
            </w:pPr>
            <w:r w:rsidRPr="00B91405">
              <w:rPr>
                <w:rFonts w:asciiTheme="minorHAnsi" w:hAnsiTheme="minorHAnsi" w:cstheme="minorHAnsi"/>
                <w:sz w:val="22"/>
                <w:szCs w:val="22"/>
              </w:rPr>
              <w:t>Kraje</w:t>
            </w:r>
          </w:p>
        </w:tc>
        <w:tc>
          <w:tcPr>
            <w:tcW w:w="1227" w:type="dxa"/>
            <w:shd w:val="clear" w:color="auto" w:fill="auto"/>
          </w:tcPr>
          <w:p w14:paraId="123B804D" w14:textId="7A592CC3" w:rsidR="00E40744" w:rsidRPr="00B91405" w:rsidRDefault="004F48E4"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14</w:t>
            </w:r>
          </w:p>
        </w:tc>
        <w:tc>
          <w:tcPr>
            <w:tcW w:w="6388" w:type="dxa"/>
            <w:shd w:val="clear" w:color="auto" w:fill="auto"/>
          </w:tcPr>
          <w:p w14:paraId="1A1ECC85" w14:textId="3DD4CC49" w:rsidR="00E40744" w:rsidRPr="00B91405" w:rsidRDefault="004F48E4" w:rsidP="00B9140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Na straně kraje se bude jednat o fyzickou</w:t>
            </w:r>
            <w:r w:rsidR="001D3F60" w:rsidRPr="00B91405">
              <w:rPr>
                <w:rFonts w:asciiTheme="minorHAnsi" w:hAnsiTheme="minorHAnsi" w:cstheme="minorHAnsi"/>
                <w:sz w:val="22"/>
                <w:szCs w:val="22"/>
              </w:rPr>
              <w:t xml:space="preserve"> správu obsahu DTM (správu dat). Krajské úřady budou rovněž vůči IS DMVS vystupovat v roli editora. </w:t>
            </w:r>
          </w:p>
          <w:p w14:paraId="0FB5C399" w14:textId="257BD172" w:rsidR="004F48E4" w:rsidRPr="003F7B0D" w:rsidRDefault="004F48E4" w:rsidP="004F48E4">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F48E4" w:rsidRPr="00BF5681" w14:paraId="79C81392"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CD89DE8" w14:textId="507C772B" w:rsidR="004F48E4" w:rsidRPr="00B91405" w:rsidRDefault="004F48E4" w:rsidP="004F48E4">
            <w:pPr>
              <w:spacing w:before="40" w:after="40"/>
              <w:jc w:val="left"/>
              <w:rPr>
                <w:rFonts w:asciiTheme="minorHAnsi" w:hAnsiTheme="minorHAnsi" w:cstheme="minorHAnsi"/>
                <w:sz w:val="22"/>
                <w:szCs w:val="22"/>
              </w:rPr>
            </w:pPr>
            <w:r w:rsidRPr="00B91405">
              <w:rPr>
                <w:rFonts w:asciiTheme="minorHAnsi" w:hAnsiTheme="minorHAnsi" w:cstheme="minorHAnsi"/>
                <w:sz w:val="22"/>
                <w:szCs w:val="22"/>
              </w:rPr>
              <w:t>Vlastník/Správce/ Provozovatel technické a dopravní infrastruktury</w:t>
            </w:r>
          </w:p>
        </w:tc>
        <w:tc>
          <w:tcPr>
            <w:tcW w:w="1227" w:type="dxa"/>
            <w:shd w:val="clear" w:color="auto" w:fill="auto"/>
          </w:tcPr>
          <w:p w14:paraId="6D2E925D" w14:textId="15306B49" w:rsidR="004F48E4" w:rsidRPr="00B91405" w:rsidRDefault="004F48E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tisíce</w:t>
            </w:r>
          </w:p>
        </w:tc>
        <w:tc>
          <w:tcPr>
            <w:tcW w:w="6388" w:type="dxa"/>
            <w:shd w:val="clear" w:color="auto" w:fill="auto"/>
          </w:tcPr>
          <w:p w14:paraId="2EB1E5C2" w14:textId="67D922D0" w:rsidR="004F48E4" w:rsidRPr="00B91405" w:rsidRDefault="00BB12EA" w:rsidP="00BB12EA">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1405">
              <w:rPr>
                <w:rFonts w:asciiTheme="minorHAnsi" w:hAnsiTheme="minorHAnsi" w:cstheme="minorHAnsi"/>
                <w:sz w:val="22"/>
                <w:szCs w:val="22"/>
              </w:rPr>
              <w:t>Aktualizace údajů o dopravní a technické infrastruktuře. Využívání služeb IS DMVS. Jedná se i o obce.</w:t>
            </w:r>
          </w:p>
        </w:tc>
      </w:tr>
      <w:tr w:rsidR="004F48E4" w:rsidRPr="00BF5681" w14:paraId="1B68ABE0"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945F6BF" w14:textId="082FAA3D" w:rsidR="004F48E4" w:rsidRPr="005C1017" w:rsidRDefault="004F48E4" w:rsidP="003F7B0D">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Odborná veřejnost</w:t>
            </w:r>
          </w:p>
        </w:tc>
        <w:tc>
          <w:tcPr>
            <w:tcW w:w="1227" w:type="dxa"/>
            <w:shd w:val="clear" w:color="auto" w:fill="auto"/>
          </w:tcPr>
          <w:p w14:paraId="5C17A433" w14:textId="6EF7EBC0" w:rsidR="004F48E4" w:rsidRPr="005C1017" w:rsidRDefault="004F48E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stovky</w:t>
            </w:r>
          </w:p>
        </w:tc>
        <w:tc>
          <w:tcPr>
            <w:tcW w:w="6388" w:type="dxa"/>
            <w:shd w:val="clear" w:color="auto" w:fill="auto"/>
          </w:tcPr>
          <w:p w14:paraId="120315D1" w14:textId="4E65100F" w:rsidR="004F48E4" w:rsidRPr="005C1017" w:rsidRDefault="00BB12EA" w:rsidP="00EF47F9">
            <w:pPr>
              <w:jc w:val="left"/>
              <w:cnfStyle w:val="000000000000" w:firstRow="0" w:lastRow="0" w:firstColumn="0" w:lastColumn="0" w:oddVBand="0" w:evenVBand="0" w:oddHBand="0" w:evenHBand="0" w:firstRowFirstColumn="0" w:firstRowLastColumn="0" w:lastRowFirstColumn="0" w:lastRowLastColumn="0"/>
              <w:rPr>
                <w:sz w:val="22"/>
                <w:szCs w:val="22"/>
              </w:rPr>
            </w:pPr>
            <w:r w:rsidRPr="005C1017">
              <w:rPr>
                <w:sz w:val="22"/>
                <w:szCs w:val="22"/>
              </w:rPr>
              <w:t>Projektanti</w:t>
            </w:r>
            <w:r w:rsidR="00EF47F9">
              <w:rPr>
                <w:sz w:val="22"/>
                <w:szCs w:val="22"/>
              </w:rPr>
              <w:t>,</w:t>
            </w:r>
            <w:r w:rsidRPr="005C1017">
              <w:rPr>
                <w:sz w:val="22"/>
                <w:szCs w:val="22"/>
              </w:rPr>
              <w:t xml:space="preserve"> stavební úřady a pořizovatelé územně analytických podkladů, kteří prokáží oprávněný zájem k poskytnutí neveřejných dat z krajských IS DTM</w:t>
            </w:r>
            <w:r w:rsidR="00EF47F9">
              <w:rPr>
                <w:sz w:val="22"/>
                <w:szCs w:val="22"/>
              </w:rPr>
              <w:t>.</w:t>
            </w:r>
          </w:p>
        </w:tc>
      </w:tr>
      <w:tr w:rsidR="00BB12EA" w:rsidRPr="00BF5681" w14:paraId="5A630FD6"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2FA1B9FC" w14:textId="7C651992" w:rsidR="00BB12EA" w:rsidRPr="005C1017" w:rsidRDefault="00BB12EA" w:rsidP="00BB12EA">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Stavebník</w:t>
            </w:r>
          </w:p>
          <w:p w14:paraId="68CCB5CE" w14:textId="2143585D" w:rsidR="00BB12EA" w:rsidRPr="003F7B0D" w:rsidRDefault="00BB12EA" w:rsidP="00BB12EA">
            <w:pPr>
              <w:spacing w:before="40" w:after="40"/>
              <w:jc w:val="left"/>
              <w:rPr>
                <w:rFonts w:ascii="Arial" w:hAnsi="Arial" w:cs="Arial"/>
              </w:rPr>
            </w:pPr>
          </w:p>
        </w:tc>
        <w:tc>
          <w:tcPr>
            <w:tcW w:w="1227" w:type="dxa"/>
            <w:shd w:val="clear" w:color="auto" w:fill="auto"/>
          </w:tcPr>
          <w:p w14:paraId="106783DE" w14:textId="449A6954" w:rsidR="00BB12EA" w:rsidRPr="005C1017" w:rsidRDefault="00BB12EA" w:rsidP="00BB12EA">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tisíce</w:t>
            </w:r>
          </w:p>
        </w:tc>
        <w:tc>
          <w:tcPr>
            <w:tcW w:w="6388" w:type="dxa"/>
            <w:shd w:val="clear" w:color="auto" w:fill="auto"/>
          </w:tcPr>
          <w:p w14:paraId="6E3AA1EE" w14:textId="6301C2C1" w:rsidR="00BB12EA" w:rsidRPr="005C1017" w:rsidRDefault="00BB12EA" w:rsidP="00EF47F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Předávání podkladů k aktualizaci prostřednictvím IS DMVS.</w:t>
            </w:r>
          </w:p>
        </w:tc>
      </w:tr>
      <w:tr w:rsidR="00BB12EA" w:rsidRPr="00BF5681" w14:paraId="471DF8E4"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DC3D0D6" w14:textId="695C7744" w:rsidR="00BB12EA" w:rsidRPr="005C1017" w:rsidRDefault="00BB12EA" w:rsidP="00BB12EA">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Veřejnost</w:t>
            </w:r>
          </w:p>
        </w:tc>
        <w:tc>
          <w:tcPr>
            <w:tcW w:w="1227" w:type="dxa"/>
            <w:shd w:val="clear" w:color="auto" w:fill="auto"/>
          </w:tcPr>
          <w:p w14:paraId="2C2F573E" w14:textId="4600B482" w:rsidR="00BB12EA" w:rsidRPr="005C1017" w:rsidRDefault="00BB12EA" w:rsidP="00BB12EA">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tisíce</w:t>
            </w:r>
          </w:p>
        </w:tc>
        <w:tc>
          <w:tcPr>
            <w:tcW w:w="6388" w:type="dxa"/>
            <w:shd w:val="clear" w:color="auto" w:fill="auto"/>
          </w:tcPr>
          <w:p w14:paraId="2F32B386" w14:textId="658D7A7C" w:rsidR="00BB12EA" w:rsidRPr="005C1017" w:rsidRDefault="004A4F2F" w:rsidP="00BB12EA">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Přístup ke službám DMVS a veřejným datům IS DTM</w:t>
            </w:r>
            <w:r w:rsidR="00D846B0">
              <w:rPr>
                <w:rFonts w:asciiTheme="minorHAnsi" w:hAnsiTheme="minorHAnsi" w:cstheme="minorHAnsi"/>
                <w:sz w:val="22"/>
                <w:szCs w:val="22"/>
              </w:rPr>
              <w:t>.</w:t>
            </w:r>
          </w:p>
        </w:tc>
      </w:tr>
      <w:tr w:rsidR="00BB12EA" w:rsidRPr="00BF5681" w14:paraId="38F67779"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42BF1E34" w14:textId="77777777" w:rsidR="00BB12EA" w:rsidRPr="003F7B0D" w:rsidRDefault="00BB12EA" w:rsidP="00BB12EA">
            <w:pPr>
              <w:keepNext/>
              <w:spacing w:before="40" w:after="40"/>
              <w:contextualSpacing w:val="0"/>
              <w:jc w:val="left"/>
              <w:rPr>
                <w:rFonts w:ascii="Arial" w:hAnsi="Arial" w:cs="Arial"/>
              </w:rPr>
            </w:pPr>
            <w:r w:rsidRPr="003F7B0D">
              <w:rPr>
                <w:rFonts w:ascii="Arial" w:hAnsi="Arial" w:cs="Arial"/>
              </w:rPr>
              <w:t xml:space="preserve">Role aktérů při výkonu a </w:t>
            </w:r>
            <w:r w:rsidRPr="005A629C">
              <w:rPr>
                <w:rFonts w:ascii="Arial" w:hAnsi="Arial" w:cs="Arial"/>
              </w:rPr>
              <w:t>příjmu</w:t>
            </w:r>
            <w:r>
              <w:rPr>
                <w:rFonts w:ascii="Arial" w:hAnsi="Arial" w:cs="Arial"/>
              </w:rPr>
              <w:t xml:space="preserve"> služb</w:t>
            </w:r>
            <w:r w:rsidRPr="005A629C">
              <w:rPr>
                <w:rFonts w:ascii="Arial" w:hAnsi="Arial" w:cs="Arial"/>
              </w:rPr>
              <w:t>y</w:t>
            </w:r>
          </w:p>
        </w:tc>
      </w:tr>
      <w:tr w:rsidR="00BB12EA" w:rsidRPr="00BF5681" w14:paraId="68D49888"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62523AD7" w14:textId="4A95F02F" w:rsidR="00BB12EA" w:rsidRPr="005C1017" w:rsidRDefault="005230AD" w:rsidP="00BB12EA">
            <w:pPr>
              <w:spacing w:before="40" w:after="40"/>
              <w:contextualSpacing w:val="0"/>
              <w:jc w:val="left"/>
              <w:rPr>
                <w:rFonts w:asciiTheme="minorHAnsi" w:hAnsiTheme="minorHAnsi" w:cstheme="minorHAnsi"/>
                <w:sz w:val="22"/>
                <w:szCs w:val="22"/>
              </w:rPr>
            </w:pPr>
            <w:r w:rsidRPr="005C1017">
              <w:rPr>
                <w:rFonts w:asciiTheme="minorHAnsi" w:hAnsiTheme="minorHAnsi" w:cstheme="minorHAnsi"/>
                <w:sz w:val="22"/>
                <w:szCs w:val="22"/>
              </w:rPr>
              <w:t>Správce IS DMVS (ČÚZK)</w:t>
            </w:r>
          </w:p>
        </w:tc>
        <w:tc>
          <w:tcPr>
            <w:tcW w:w="1227" w:type="dxa"/>
            <w:shd w:val="clear" w:color="auto" w:fill="auto"/>
          </w:tcPr>
          <w:p w14:paraId="07A83ACD" w14:textId="25A75ED6" w:rsidR="00BB12EA" w:rsidRPr="005C1017" w:rsidRDefault="005230AD" w:rsidP="00BB12E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10</w:t>
            </w:r>
          </w:p>
        </w:tc>
        <w:tc>
          <w:tcPr>
            <w:tcW w:w="6388" w:type="dxa"/>
            <w:shd w:val="clear" w:color="auto" w:fill="auto"/>
          </w:tcPr>
          <w:p w14:paraId="5BE48524" w14:textId="5A478B63" w:rsidR="00BB12EA" w:rsidRPr="005C1017" w:rsidRDefault="005230AD" w:rsidP="00BB12E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Zajištění provozu IS DMVS</w:t>
            </w:r>
            <w:r w:rsidR="00D846B0">
              <w:rPr>
                <w:rFonts w:asciiTheme="minorHAnsi" w:hAnsiTheme="minorHAnsi" w:cstheme="minorHAnsi"/>
                <w:sz w:val="22"/>
                <w:szCs w:val="22"/>
              </w:rPr>
              <w:t>.</w:t>
            </w:r>
          </w:p>
        </w:tc>
      </w:tr>
      <w:tr w:rsidR="00BB12EA" w:rsidRPr="00BF5681" w14:paraId="30E619FD"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3EEC8D2C" w14:textId="2F251843" w:rsidR="00BB12EA" w:rsidRPr="005C1017" w:rsidRDefault="005230AD" w:rsidP="00BB12EA">
            <w:pPr>
              <w:spacing w:before="40" w:after="40"/>
              <w:contextualSpacing w:val="0"/>
              <w:jc w:val="left"/>
              <w:rPr>
                <w:rFonts w:asciiTheme="minorHAnsi" w:hAnsiTheme="minorHAnsi" w:cstheme="minorHAnsi"/>
                <w:sz w:val="22"/>
                <w:szCs w:val="22"/>
              </w:rPr>
            </w:pPr>
            <w:r w:rsidRPr="005C1017">
              <w:rPr>
                <w:rFonts w:asciiTheme="minorHAnsi" w:hAnsiTheme="minorHAnsi" w:cstheme="minorHAnsi"/>
                <w:sz w:val="22"/>
                <w:szCs w:val="22"/>
              </w:rPr>
              <w:t>Vlastník/Správce/ Provozovatel technické a dopravní infrastruktury</w:t>
            </w:r>
          </w:p>
        </w:tc>
        <w:tc>
          <w:tcPr>
            <w:tcW w:w="1227" w:type="dxa"/>
            <w:shd w:val="clear" w:color="auto" w:fill="auto"/>
          </w:tcPr>
          <w:p w14:paraId="13F09CD1" w14:textId="5D30DD91" w:rsidR="00BB12EA" w:rsidRPr="005C1017" w:rsidRDefault="005230AD" w:rsidP="005230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tisíce</w:t>
            </w:r>
          </w:p>
        </w:tc>
        <w:tc>
          <w:tcPr>
            <w:tcW w:w="6388" w:type="dxa"/>
            <w:shd w:val="clear" w:color="auto" w:fill="auto"/>
          </w:tcPr>
          <w:p w14:paraId="10BCAA83" w14:textId="6FD8E101" w:rsidR="00BB12EA" w:rsidRPr="005C1017" w:rsidRDefault="005230AD" w:rsidP="00BB12E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 xml:space="preserve">Prostřednictvím služeb IS DMVS vkládá data o své infrastruktuře. Prostřednictvím IS DMVS plní svoji zákonnou povinnost aktualizovat obsah DTM při změně způsobenou svojí činností. </w:t>
            </w:r>
          </w:p>
        </w:tc>
      </w:tr>
      <w:tr w:rsidR="005230AD" w:rsidRPr="00BF5681" w14:paraId="06E73F68"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7039D62E" w14:textId="1C91F792" w:rsidR="005230AD" w:rsidRPr="005C1017" w:rsidRDefault="005230AD" w:rsidP="00BB12EA">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Odborná veřejnost</w:t>
            </w:r>
          </w:p>
        </w:tc>
        <w:tc>
          <w:tcPr>
            <w:tcW w:w="1227" w:type="dxa"/>
            <w:shd w:val="clear" w:color="auto" w:fill="auto"/>
          </w:tcPr>
          <w:p w14:paraId="75DAA23C" w14:textId="6A4BD367" w:rsidR="005230AD" w:rsidRPr="005C1017" w:rsidRDefault="005230AD" w:rsidP="005230A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stovky</w:t>
            </w:r>
          </w:p>
        </w:tc>
        <w:tc>
          <w:tcPr>
            <w:tcW w:w="6388" w:type="dxa"/>
            <w:shd w:val="clear" w:color="auto" w:fill="auto"/>
          </w:tcPr>
          <w:p w14:paraId="5F8EDDFE" w14:textId="6D1900E0" w:rsidR="005230AD" w:rsidRPr="005C1017" w:rsidRDefault="005230AD" w:rsidP="00146567">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 xml:space="preserve">Využívá služby DMVS poskytující </w:t>
            </w:r>
            <w:r w:rsidR="00146567" w:rsidRPr="005C1017">
              <w:rPr>
                <w:rFonts w:asciiTheme="minorHAnsi" w:hAnsiTheme="minorHAnsi" w:cstheme="minorHAnsi"/>
                <w:sz w:val="22"/>
                <w:szCs w:val="22"/>
              </w:rPr>
              <w:t>neveřejná data DTM</w:t>
            </w:r>
            <w:r w:rsidR="00D846B0">
              <w:rPr>
                <w:rFonts w:asciiTheme="minorHAnsi" w:hAnsiTheme="minorHAnsi" w:cstheme="minorHAnsi"/>
                <w:sz w:val="22"/>
                <w:szCs w:val="22"/>
              </w:rPr>
              <w:t>.</w:t>
            </w:r>
            <w:r w:rsidRPr="005C1017">
              <w:rPr>
                <w:rFonts w:asciiTheme="minorHAnsi" w:hAnsiTheme="minorHAnsi" w:cstheme="minorHAnsi"/>
                <w:sz w:val="22"/>
                <w:szCs w:val="22"/>
              </w:rPr>
              <w:t xml:space="preserve"> </w:t>
            </w:r>
          </w:p>
        </w:tc>
      </w:tr>
      <w:tr w:rsidR="00146567" w:rsidRPr="00BF5681" w14:paraId="526A28EA"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01269141" w14:textId="5319CBCB" w:rsidR="00146567" w:rsidRPr="005C1017" w:rsidRDefault="00146567" w:rsidP="00BB12EA">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Stavebník</w:t>
            </w:r>
          </w:p>
        </w:tc>
        <w:tc>
          <w:tcPr>
            <w:tcW w:w="1227" w:type="dxa"/>
            <w:shd w:val="clear" w:color="auto" w:fill="auto"/>
          </w:tcPr>
          <w:p w14:paraId="3F9F2129" w14:textId="5E874A02" w:rsidR="00146567" w:rsidRPr="005C1017" w:rsidRDefault="00146567" w:rsidP="005230A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tisíce</w:t>
            </w:r>
          </w:p>
        </w:tc>
        <w:tc>
          <w:tcPr>
            <w:tcW w:w="6388" w:type="dxa"/>
            <w:shd w:val="clear" w:color="auto" w:fill="auto"/>
          </w:tcPr>
          <w:p w14:paraId="56C804BA" w14:textId="27ADD653" w:rsidR="00146567" w:rsidRPr="005C1017" w:rsidRDefault="00146567" w:rsidP="00146567">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Plní prostřednictvím IS DMVS svoji zákonnou povinnost aktualizovat obsah DTM při změně způsoben</w:t>
            </w:r>
            <w:r w:rsidR="00D846B0">
              <w:rPr>
                <w:rFonts w:asciiTheme="minorHAnsi" w:hAnsiTheme="minorHAnsi" w:cstheme="minorHAnsi"/>
                <w:sz w:val="22"/>
                <w:szCs w:val="22"/>
              </w:rPr>
              <w:t>é</w:t>
            </w:r>
            <w:r w:rsidRPr="005C1017">
              <w:rPr>
                <w:rFonts w:asciiTheme="minorHAnsi" w:hAnsiTheme="minorHAnsi" w:cstheme="minorHAnsi"/>
                <w:sz w:val="22"/>
                <w:szCs w:val="22"/>
              </w:rPr>
              <w:t xml:space="preserve"> svojí činností. </w:t>
            </w:r>
          </w:p>
        </w:tc>
      </w:tr>
      <w:tr w:rsidR="0054559E" w:rsidRPr="00BF5681" w14:paraId="0FD2ACEC" w14:textId="77777777" w:rsidTr="008647C9">
        <w:tc>
          <w:tcPr>
            <w:cnfStyle w:val="001000000000" w:firstRow="0" w:lastRow="0" w:firstColumn="1" w:lastColumn="0" w:oddVBand="0" w:evenVBand="0" w:oddHBand="0" w:evenHBand="0" w:firstRowFirstColumn="0" w:firstRowLastColumn="0" w:lastRowFirstColumn="0" w:lastRowLastColumn="0"/>
            <w:tcW w:w="2465" w:type="dxa"/>
            <w:shd w:val="clear" w:color="auto" w:fill="auto"/>
          </w:tcPr>
          <w:p w14:paraId="76C640F3" w14:textId="5939006C" w:rsidR="0054559E" w:rsidRPr="005C1017" w:rsidRDefault="0054559E" w:rsidP="00BB12EA">
            <w:pPr>
              <w:spacing w:before="40" w:after="40"/>
              <w:jc w:val="left"/>
              <w:rPr>
                <w:rFonts w:asciiTheme="minorHAnsi" w:hAnsiTheme="minorHAnsi" w:cstheme="minorHAnsi"/>
                <w:sz w:val="22"/>
                <w:szCs w:val="22"/>
              </w:rPr>
            </w:pPr>
            <w:r w:rsidRPr="005C1017">
              <w:rPr>
                <w:rFonts w:asciiTheme="minorHAnsi" w:hAnsiTheme="minorHAnsi" w:cstheme="minorHAnsi"/>
                <w:sz w:val="22"/>
                <w:szCs w:val="22"/>
              </w:rPr>
              <w:t>Veřejnost</w:t>
            </w:r>
          </w:p>
        </w:tc>
        <w:tc>
          <w:tcPr>
            <w:tcW w:w="1227" w:type="dxa"/>
            <w:shd w:val="clear" w:color="auto" w:fill="auto"/>
          </w:tcPr>
          <w:p w14:paraId="2EB69F04" w14:textId="2D657D42" w:rsidR="0054559E" w:rsidRPr="005C1017" w:rsidRDefault="0054559E" w:rsidP="005230A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tisíce</w:t>
            </w:r>
          </w:p>
        </w:tc>
        <w:tc>
          <w:tcPr>
            <w:tcW w:w="6388" w:type="dxa"/>
            <w:shd w:val="clear" w:color="auto" w:fill="auto"/>
          </w:tcPr>
          <w:p w14:paraId="2EFF364B" w14:textId="066874C6" w:rsidR="0054559E" w:rsidRPr="005C1017" w:rsidRDefault="0054559E" w:rsidP="00146567">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1017">
              <w:rPr>
                <w:rFonts w:asciiTheme="minorHAnsi" w:hAnsiTheme="minorHAnsi" w:cstheme="minorHAnsi"/>
                <w:sz w:val="22"/>
                <w:szCs w:val="22"/>
              </w:rPr>
              <w:t>Využívá služby IS DMVS poskytující veřejná data</w:t>
            </w:r>
            <w:r w:rsidR="00D846B0">
              <w:rPr>
                <w:rFonts w:asciiTheme="minorHAnsi" w:hAnsiTheme="minorHAnsi" w:cstheme="minorHAnsi"/>
                <w:sz w:val="22"/>
                <w:szCs w:val="22"/>
              </w:rPr>
              <w:t>.</w:t>
            </w:r>
          </w:p>
        </w:tc>
      </w:tr>
    </w:tbl>
    <w:p w14:paraId="067FD3CF" w14:textId="77777777" w:rsidR="00A55D52" w:rsidRPr="003F7B0D" w:rsidRDefault="00A55D52" w:rsidP="00FD10A1">
      <w:pPr>
        <w:rPr>
          <w:rFonts w:ascii="Arial" w:hAnsi="Arial" w:cs="Arial"/>
        </w:rPr>
      </w:pPr>
    </w:p>
    <w:tbl>
      <w:tblPr>
        <w:tblStyle w:val="TableGrid1"/>
        <w:tblW w:w="10080" w:type="dxa"/>
        <w:tblInd w:w="108" w:type="dxa"/>
        <w:tblLook w:val="06A0" w:firstRow="1" w:lastRow="0" w:firstColumn="1" w:lastColumn="0" w:noHBand="1" w:noVBand="1"/>
      </w:tblPr>
      <w:tblGrid>
        <w:gridCol w:w="3686"/>
        <w:gridCol w:w="6394"/>
      </w:tblGrid>
      <w:tr w:rsidR="008868BD" w:rsidRPr="00BF5681" w14:paraId="5C542ED7" w14:textId="77777777" w:rsidTr="008647C9">
        <w:trPr>
          <w:tblHeader/>
        </w:trPr>
        <w:tc>
          <w:tcPr>
            <w:tcW w:w="10080" w:type="dxa"/>
            <w:gridSpan w:val="2"/>
            <w:shd w:val="clear" w:color="auto" w:fill="DAEEF3" w:themeFill="accent5" w:themeFillTint="33"/>
          </w:tcPr>
          <w:p w14:paraId="70ED57F4" w14:textId="6E6A3C82" w:rsidR="008868BD" w:rsidRPr="005C1017" w:rsidRDefault="008868BD" w:rsidP="003F7B0D">
            <w:pPr>
              <w:spacing w:before="40" w:after="40"/>
              <w:rPr>
                <w:rFonts w:cstheme="minorHAnsi"/>
              </w:rPr>
            </w:pPr>
            <w:bookmarkStart w:id="59" w:name="_Toc509581659"/>
            <w:bookmarkStart w:id="60" w:name="_Toc513797129"/>
            <w:r w:rsidRPr="005C1017">
              <w:rPr>
                <w:rFonts w:cstheme="minorHAnsi"/>
              </w:rPr>
              <w:t xml:space="preserve">Tabulka </w:t>
            </w:r>
            <w:r w:rsidR="00BF5681" w:rsidRPr="005C1017">
              <w:rPr>
                <w:rFonts w:cstheme="minorHAnsi"/>
              </w:rPr>
              <w:fldChar w:fldCharType="begin"/>
            </w:r>
            <w:r w:rsidR="00BF5681" w:rsidRPr="005C1017">
              <w:rPr>
                <w:rFonts w:cstheme="minorHAnsi"/>
              </w:rPr>
              <w:instrText xml:space="preserve"> SEQ Tabulka \* ARABIC </w:instrText>
            </w:r>
            <w:r w:rsidR="00BF5681" w:rsidRPr="005C1017">
              <w:rPr>
                <w:rFonts w:cstheme="minorHAnsi"/>
              </w:rPr>
              <w:fldChar w:fldCharType="separate"/>
            </w:r>
            <w:r w:rsidR="007D0770">
              <w:rPr>
                <w:rFonts w:cstheme="minorHAnsi"/>
                <w:noProof/>
              </w:rPr>
              <w:t>15</w:t>
            </w:r>
            <w:r w:rsidR="00BF5681" w:rsidRPr="005C1017">
              <w:rPr>
                <w:rFonts w:cstheme="minorHAnsi"/>
                <w:noProof/>
              </w:rPr>
              <w:fldChar w:fldCharType="end"/>
            </w:r>
            <w:r w:rsidRPr="005C1017">
              <w:rPr>
                <w:rFonts w:cstheme="minorHAnsi"/>
              </w:rPr>
              <w:t>:</w:t>
            </w:r>
            <w:r w:rsidR="00A55D52" w:rsidRPr="005C1017">
              <w:rPr>
                <w:rFonts w:cstheme="minorHAnsi"/>
              </w:rPr>
              <w:t xml:space="preserve"> </w:t>
            </w:r>
            <w:r w:rsidR="00A55D52" w:rsidRPr="005C1017">
              <w:rPr>
                <w:rFonts w:cstheme="minorHAnsi"/>
                <w:b/>
              </w:rPr>
              <w:t>Katalog funkcí a procesů veřejné správy a ve veřejné správě</w:t>
            </w:r>
            <w:bookmarkEnd w:id="59"/>
            <w:r w:rsidR="000C4BEA" w:rsidRPr="005C1017">
              <w:rPr>
                <w:rFonts w:cstheme="minorHAnsi"/>
                <w:b/>
              </w:rPr>
              <w:t>:</w:t>
            </w:r>
            <w:bookmarkEnd w:id="60"/>
          </w:p>
        </w:tc>
      </w:tr>
      <w:tr w:rsidR="00584C21" w:rsidRPr="00BF5681" w14:paraId="1B4DC8D3" w14:textId="77777777" w:rsidTr="009D0F60">
        <w:trPr>
          <w:tblHeader/>
        </w:trPr>
        <w:tc>
          <w:tcPr>
            <w:tcW w:w="3686" w:type="dxa"/>
            <w:shd w:val="clear" w:color="auto" w:fill="DAEEF3" w:themeFill="accent5" w:themeFillTint="33"/>
          </w:tcPr>
          <w:p w14:paraId="2495CA0B" w14:textId="77777777" w:rsidR="00584C21" w:rsidRPr="005C1017" w:rsidRDefault="00584C21" w:rsidP="003F7B0D">
            <w:pPr>
              <w:keepNext/>
              <w:spacing w:before="40" w:after="40"/>
              <w:jc w:val="left"/>
              <w:rPr>
                <w:rFonts w:cstheme="minorHAnsi"/>
                <w:b/>
              </w:rPr>
            </w:pPr>
            <w:r w:rsidRPr="005C1017">
              <w:rPr>
                <w:rFonts w:cstheme="minorHAnsi"/>
                <w:b/>
              </w:rPr>
              <w:t>Název objektu</w:t>
            </w:r>
          </w:p>
        </w:tc>
        <w:tc>
          <w:tcPr>
            <w:tcW w:w="6394" w:type="dxa"/>
            <w:shd w:val="clear" w:color="auto" w:fill="DAEEF3" w:themeFill="accent5" w:themeFillTint="33"/>
          </w:tcPr>
          <w:p w14:paraId="2174DCF8" w14:textId="77777777" w:rsidR="00584C21" w:rsidRPr="005C1017" w:rsidRDefault="00584C21" w:rsidP="003F7B0D">
            <w:pPr>
              <w:keepNext/>
              <w:spacing w:before="40" w:after="40"/>
              <w:jc w:val="left"/>
              <w:rPr>
                <w:rFonts w:cstheme="minorHAnsi"/>
                <w:b/>
              </w:rPr>
            </w:pPr>
            <w:r w:rsidRPr="005C1017">
              <w:rPr>
                <w:rFonts w:cstheme="minorHAnsi"/>
                <w:b/>
              </w:rPr>
              <w:t>Vysvětlení významu objektu</w:t>
            </w:r>
          </w:p>
        </w:tc>
      </w:tr>
      <w:tr w:rsidR="000D3853" w:rsidRPr="00BF5681" w14:paraId="22E6779A" w14:textId="77777777" w:rsidTr="008647C9">
        <w:tc>
          <w:tcPr>
            <w:tcW w:w="10080" w:type="dxa"/>
            <w:gridSpan w:val="2"/>
            <w:shd w:val="clear" w:color="auto" w:fill="D9D9D9" w:themeFill="background1" w:themeFillShade="D9"/>
          </w:tcPr>
          <w:p w14:paraId="121DF902" w14:textId="77777777" w:rsidR="000D3853" w:rsidRPr="005C1017" w:rsidRDefault="000D3853" w:rsidP="003F7B0D">
            <w:pPr>
              <w:keepNext/>
              <w:spacing w:before="40" w:after="40"/>
              <w:jc w:val="left"/>
              <w:rPr>
                <w:rFonts w:cstheme="minorHAnsi"/>
                <w:b/>
              </w:rPr>
            </w:pPr>
            <w:r w:rsidRPr="005C1017">
              <w:rPr>
                <w:rFonts w:cstheme="minorHAnsi"/>
                <w:b/>
              </w:rPr>
              <w:t>Agendové funkce</w:t>
            </w:r>
            <w:r w:rsidR="00541B8A" w:rsidRPr="005C1017">
              <w:rPr>
                <w:rFonts w:cstheme="minorHAnsi"/>
                <w:b/>
              </w:rPr>
              <w:t xml:space="preserve"> </w:t>
            </w:r>
            <w:r w:rsidR="00541B8A" w:rsidRPr="005C1017">
              <w:rPr>
                <w:rFonts w:cstheme="minorHAnsi"/>
              </w:rPr>
              <w:t>(agendy dle RPP</w:t>
            </w:r>
            <w:r w:rsidR="004C1C4C" w:rsidRPr="005C1017">
              <w:rPr>
                <w:rFonts w:cstheme="minorHAnsi"/>
              </w:rPr>
              <w:t xml:space="preserve">, </w:t>
            </w:r>
            <w:r w:rsidR="00B741F7" w:rsidRPr="005C1017">
              <w:rPr>
                <w:rFonts w:cstheme="minorHAnsi"/>
              </w:rPr>
              <w:t xml:space="preserve">a </w:t>
            </w:r>
            <w:r w:rsidR="004C1C4C" w:rsidRPr="005C1017">
              <w:rPr>
                <w:rFonts w:cstheme="minorHAnsi"/>
              </w:rPr>
              <w:t>dále neregistrované,</w:t>
            </w:r>
            <w:r w:rsidR="00541B8A" w:rsidRPr="005C1017">
              <w:rPr>
                <w:rFonts w:cstheme="minorHAnsi"/>
              </w:rPr>
              <w:t xml:space="preserve"> podpůrné</w:t>
            </w:r>
            <w:r w:rsidR="004C1C4C" w:rsidRPr="005C1017">
              <w:rPr>
                <w:rFonts w:cstheme="minorHAnsi"/>
              </w:rPr>
              <w:t xml:space="preserve"> a provozní </w:t>
            </w:r>
            <w:r w:rsidR="00541B8A" w:rsidRPr="005C1017">
              <w:rPr>
                <w:rFonts w:cstheme="minorHAnsi"/>
              </w:rPr>
              <w:t>agendy</w:t>
            </w:r>
            <w:r w:rsidR="004C1C4C" w:rsidRPr="005C1017">
              <w:rPr>
                <w:rFonts w:cstheme="minorHAnsi"/>
              </w:rPr>
              <w:t xml:space="preserve"> nebo funkční oblasti</w:t>
            </w:r>
            <w:r w:rsidR="00541B8A" w:rsidRPr="005C1017">
              <w:rPr>
                <w:rFonts w:cstheme="minorHAnsi"/>
              </w:rPr>
              <w:t>)</w:t>
            </w:r>
          </w:p>
        </w:tc>
      </w:tr>
      <w:tr w:rsidR="00584C21" w:rsidRPr="00BF5681" w14:paraId="03A42C2F" w14:textId="77777777" w:rsidTr="008647C9">
        <w:tc>
          <w:tcPr>
            <w:tcW w:w="3686" w:type="dxa"/>
          </w:tcPr>
          <w:p w14:paraId="7E87196C" w14:textId="77F081CD" w:rsidR="00584C21" w:rsidRPr="003F7B0D" w:rsidRDefault="0054559E" w:rsidP="005C1017">
            <w:r>
              <w:t>Správa seznamu vlastníků, správců a provozovatelů DTI</w:t>
            </w:r>
          </w:p>
        </w:tc>
        <w:tc>
          <w:tcPr>
            <w:tcW w:w="6394" w:type="dxa"/>
          </w:tcPr>
          <w:p w14:paraId="1FE73335" w14:textId="567D2749" w:rsidR="00584C21" w:rsidRPr="003F7B0D" w:rsidRDefault="001D3F60" w:rsidP="005C1017">
            <w:r>
              <w:t xml:space="preserve">Zajištění </w:t>
            </w:r>
            <w:r w:rsidR="00214FFE">
              <w:t>služeb pro evidenci vlastníků, správců, provozovatelů DTI a zajištění služeb pro vedení a aktualizaci</w:t>
            </w:r>
            <w:r w:rsidR="005C62C3">
              <w:t xml:space="preserve"> údajů o vlastnících, správcích a provozovatelích DTI, včetně údajů o tom, v jakém území působí. Pro jednotlivé části DTI budou dále evidováni vyjadřovatelé (subjekty pověřené k poskytování vyjádření, resp. poskytovatelé stanoviska o vyjádření k existenci sítí). </w:t>
            </w:r>
          </w:p>
        </w:tc>
      </w:tr>
      <w:tr w:rsidR="00584C21" w:rsidRPr="00BF5681" w14:paraId="0D770F79" w14:textId="77777777" w:rsidTr="008647C9">
        <w:tc>
          <w:tcPr>
            <w:tcW w:w="3686" w:type="dxa"/>
          </w:tcPr>
          <w:p w14:paraId="4C3FB5D4" w14:textId="1D9F3FB8" w:rsidR="00584C21" w:rsidRPr="003F7B0D" w:rsidRDefault="0054559E" w:rsidP="005C1017">
            <w:r>
              <w:t>Správa seznamu editorů DTI</w:t>
            </w:r>
          </w:p>
        </w:tc>
        <w:tc>
          <w:tcPr>
            <w:tcW w:w="6394" w:type="dxa"/>
          </w:tcPr>
          <w:p w14:paraId="432F6D0B" w14:textId="7F6CE85B" w:rsidR="00584C21" w:rsidRPr="003F7B0D" w:rsidRDefault="001D3F60" w:rsidP="005C1017">
            <w:r>
              <w:t>Zajištění služeb</w:t>
            </w:r>
            <w:r w:rsidR="005C62C3">
              <w:t xml:space="preserve"> pro evidenci editorů DTI a editorů ZPS, včetně údajů o tom</w:t>
            </w:r>
            <w:r w:rsidR="00D846B0">
              <w:t>,</w:t>
            </w:r>
            <w:r w:rsidR="005C62C3">
              <w:t xml:space="preserve"> v jakém území působí</w:t>
            </w:r>
            <w:r w:rsidR="00D846B0">
              <w:t>.</w:t>
            </w:r>
          </w:p>
        </w:tc>
      </w:tr>
      <w:tr w:rsidR="001D3F60" w:rsidRPr="00BF5681" w14:paraId="120847CC" w14:textId="77777777" w:rsidTr="008647C9">
        <w:tc>
          <w:tcPr>
            <w:tcW w:w="3686" w:type="dxa"/>
          </w:tcPr>
          <w:p w14:paraId="6630253B" w14:textId="5AC784EE" w:rsidR="001D3F60" w:rsidRDefault="001D3F60" w:rsidP="005C1017">
            <w:r>
              <w:t>Příjem dat</w:t>
            </w:r>
          </w:p>
        </w:tc>
        <w:tc>
          <w:tcPr>
            <w:tcW w:w="6394" w:type="dxa"/>
          </w:tcPr>
          <w:p w14:paraId="6011481C" w14:textId="53B371E7" w:rsidR="001D3F60" w:rsidRDefault="00256DE8" w:rsidP="005C1017">
            <w:r>
              <w:t>Zajištění služeb</w:t>
            </w:r>
            <w:r w:rsidR="005C62C3">
              <w:t xml:space="preserve">, které poskytují centrální rozhraní pro vstup všech typů aktualizačních dat DMVS a DTM. Vlastní změny dat jsou předávány ve formě Jednotného výměnného formátu DTM (JVF DTM), který je vložen do zprávy.  </w:t>
            </w:r>
          </w:p>
        </w:tc>
      </w:tr>
      <w:tr w:rsidR="0054559E" w:rsidRPr="00BF5681" w14:paraId="79BA4BD5" w14:textId="77777777" w:rsidTr="008647C9">
        <w:tc>
          <w:tcPr>
            <w:tcW w:w="3686" w:type="dxa"/>
          </w:tcPr>
          <w:p w14:paraId="3E489E21" w14:textId="26752190" w:rsidR="0054559E" w:rsidRPr="003F7B0D" w:rsidRDefault="001D3F60" w:rsidP="005C1017">
            <w:r>
              <w:t>Poskytování</w:t>
            </w:r>
            <w:r w:rsidR="005C62C3">
              <w:t xml:space="preserve"> veřejného</w:t>
            </w:r>
            <w:r>
              <w:t xml:space="preserve"> datového obsahu DTM</w:t>
            </w:r>
          </w:p>
        </w:tc>
        <w:tc>
          <w:tcPr>
            <w:tcW w:w="6394" w:type="dxa"/>
          </w:tcPr>
          <w:p w14:paraId="02E72D1C" w14:textId="56BBB142" w:rsidR="0054559E" w:rsidRPr="003F7B0D" w:rsidRDefault="005C62C3" w:rsidP="005C1017">
            <w:r>
              <w:t xml:space="preserve">Zajištění služeb pro publikování všech veřejných vrstev DMVS ve formě WMS služeb, stažením předpřipravených souborů nebo výdejem pro specifikované území. </w:t>
            </w:r>
          </w:p>
        </w:tc>
      </w:tr>
      <w:tr w:rsidR="005C62C3" w:rsidRPr="00BF5681" w14:paraId="2658E5FA" w14:textId="77777777" w:rsidTr="008647C9">
        <w:tc>
          <w:tcPr>
            <w:tcW w:w="3686" w:type="dxa"/>
          </w:tcPr>
          <w:p w14:paraId="3364DAD8" w14:textId="3C5E27D3" w:rsidR="005C62C3" w:rsidRDefault="005C62C3" w:rsidP="005C1017">
            <w:r>
              <w:t>Poskytování neveřejného datového obsahu DTM</w:t>
            </w:r>
          </w:p>
        </w:tc>
        <w:tc>
          <w:tcPr>
            <w:tcW w:w="6394" w:type="dxa"/>
          </w:tcPr>
          <w:p w14:paraId="3F2C6CDB" w14:textId="1AD1E4F9" w:rsidR="005C62C3" w:rsidRDefault="005C62C3" w:rsidP="005C1017">
            <w:r>
              <w:t xml:space="preserve">Zajištění služeb </w:t>
            </w:r>
            <w:r w:rsidR="00FF16EC">
              <w:t xml:space="preserve">pro výdej neveřejných dat DTM stažením předpřipravených souborů nebo výdejem pro specifikované území. </w:t>
            </w:r>
          </w:p>
        </w:tc>
      </w:tr>
      <w:tr w:rsidR="005C62C3" w:rsidRPr="00BF5681" w14:paraId="32F55691" w14:textId="77777777" w:rsidTr="008647C9">
        <w:tc>
          <w:tcPr>
            <w:tcW w:w="10080" w:type="dxa"/>
            <w:gridSpan w:val="2"/>
            <w:shd w:val="clear" w:color="auto" w:fill="D9D9D9" w:themeFill="background1" w:themeFillShade="D9"/>
          </w:tcPr>
          <w:p w14:paraId="2B994B95" w14:textId="77777777" w:rsidR="005C62C3" w:rsidRPr="005C1017" w:rsidRDefault="005C62C3" w:rsidP="005C62C3">
            <w:pPr>
              <w:keepNext/>
              <w:spacing w:before="40" w:after="40"/>
              <w:jc w:val="left"/>
              <w:rPr>
                <w:rFonts w:cstheme="minorHAnsi"/>
                <w:b/>
              </w:rPr>
            </w:pPr>
            <w:r w:rsidRPr="005C1017">
              <w:rPr>
                <w:rFonts w:cstheme="minorHAnsi"/>
                <w:b/>
              </w:rPr>
              <w:t>Procesy v agendách nebo funkčních oblastech</w:t>
            </w:r>
          </w:p>
        </w:tc>
      </w:tr>
      <w:tr w:rsidR="005C62C3" w:rsidRPr="00BF5681" w14:paraId="28606FD2" w14:textId="77777777" w:rsidTr="008647C9">
        <w:tc>
          <w:tcPr>
            <w:tcW w:w="3686" w:type="dxa"/>
          </w:tcPr>
          <w:p w14:paraId="0906BE70" w14:textId="559E14DA" w:rsidR="005C62C3" w:rsidRPr="003F7B0D" w:rsidRDefault="00EE6A34" w:rsidP="005C1017">
            <w:r>
              <w:t>Příjem dat</w:t>
            </w:r>
          </w:p>
        </w:tc>
        <w:tc>
          <w:tcPr>
            <w:tcW w:w="6394" w:type="dxa"/>
          </w:tcPr>
          <w:p w14:paraId="62C48648" w14:textId="0EAA191D" w:rsidR="005C62C3" w:rsidRPr="003F7B0D" w:rsidRDefault="00704D33" w:rsidP="005C1017">
            <w:r>
              <w:t>IS DMVS zajišťuje přebírání aktualizačních dat DTM ve výměnném formátu</w:t>
            </w:r>
            <w:r w:rsidR="00D846B0">
              <w:t>.</w:t>
            </w:r>
          </w:p>
        </w:tc>
      </w:tr>
      <w:tr w:rsidR="005C62C3" w:rsidRPr="00BF5681" w14:paraId="09EFBE49" w14:textId="77777777" w:rsidTr="008647C9">
        <w:tc>
          <w:tcPr>
            <w:tcW w:w="3686" w:type="dxa"/>
          </w:tcPr>
          <w:p w14:paraId="16AE81D7" w14:textId="730948CF" w:rsidR="005C62C3" w:rsidRPr="003F7B0D" w:rsidRDefault="00A14E11" w:rsidP="005C1017">
            <w:r>
              <w:t>Výdej dat</w:t>
            </w:r>
          </w:p>
        </w:tc>
        <w:tc>
          <w:tcPr>
            <w:tcW w:w="6394" w:type="dxa"/>
          </w:tcPr>
          <w:p w14:paraId="3FB7D193" w14:textId="40366E7A" w:rsidR="005C62C3" w:rsidRPr="003F7B0D" w:rsidRDefault="00A14E11" w:rsidP="00D846B0">
            <w:r>
              <w:t>IS DMVS</w:t>
            </w:r>
            <w:r w:rsidR="00815A9C">
              <w:t xml:space="preserve"> zajišťuje předávání specifikovaných dat </w:t>
            </w:r>
            <w:r w:rsidR="00D846B0">
              <w:t xml:space="preserve">oprávněným žadatelům </w:t>
            </w:r>
            <w:r w:rsidR="00815A9C">
              <w:t>v požadovaném formátu, případně formou opendat.</w:t>
            </w:r>
          </w:p>
        </w:tc>
      </w:tr>
      <w:tr w:rsidR="00FF16EC" w:rsidRPr="00BF5681" w14:paraId="48F03C5C" w14:textId="77777777" w:rsidTr="008647C9">
        <w:tc>
          <w:tcPr>
            <w:tcW w:w="3686" w:type="dxa"/>
          </w:tcPr>
          <w:p w14:paraId="4290D65D" w14:textId="61409821" w:rsidR="00FF16EC" w:rsidRDefault="00815A9C" w:rsidP="005C1017">
            <w:r>
              <w:t>Webové služby (včetně mapových)</w:t>
            </w:r>
          </w:p>
        </w:tc>
        <w:tc>
          <w:tcPr>
            <w:tcW w:w="6394" w:type="dxa"/>
          </w:tcPr>
          <w:p w14:paraId="497C8467" w14:textId="033910E5" w:rsidR="00FF16EC" w:rsidRPr="00815A9C" w:rsidRDefault="00815A9C" w:rsidP="00D846B0">
            <w:r>
              <w:t xml:space="preserve">IS DMVS </w:t>
            </w:r>
            <w:r w:rsidR="00D846B0">
              <w:t xml:space="preserve">poskytuje </w:t>
            </w:r>
            <w:r>
              <w:t>webové služby pro zajištění potřebných rozhraní na spolupracující IS (zejména IS DTM, IS správců) a zobrazení DMVS, resp. jednotlivých DTM</w:t>
            </w:r>
            <w:r w:rsidR="00FE68AF">
              <w:t xml:space="preserve"> nebo územní působnosti vlastníků, správců a provozovatelů</w:t>
            </w:r>
            <w:r w:rsidR="00D846B0">
              <w:t>.</w:t>
            </w:r>
            <w:r w:rsidR="00FE68AF">
              <w:t xml:space="preserve"> </w:t>
            </w:r>
          </w:p>
        </w:tc>
      </w:tr>
      <w:tr w:rsidR="00D61F19" w:rsidRPr="00BF5681" w14:paraId="452056DA" w14:textId="77777777" w:rsidTr="008647C9">
        <w:tc>
          <w:tcPr>
            <w:tcW w:w="3686" w:type="dxa"/>
          </w:tcPr>
          <w:p w14:paraId="11212929" w14:textId="6575CEB4" w:rsidR="00D61F19" w:rsidRDefault="00D61F19" w:rsidP="0031435B">
            <w:r>
              <w:t>Autentizace a autorizace</w:t>
            </w:r>
          </w:p>
        </w:tc>
        <w:tc>
          <w:tcPr>
            <w:tcW w:w="6394" w:type="dxa"/>
          </w:tcPr>
          <w:p w14:paraId="7387BA76" w14:textId="77777777" w:rsidR="00D61F19" w:rsidRDefault="00D61F19" w:rsidP="0031435B">
            <w:r>
              <w:t>Poskytování autentizace a autorizace pro funkce a rozhraní IS DMVS:</w:t>
            </w:r>
          </w:p>
          <w:p w14:paraId="3909305C" w14:textId="218AA18B" w:rsidR="00D61F19" w:rsidRPr="0031435B" w:rsidRDefault="007958E5" w:rsidP="00D61F19">
            <w:pPr>
              <w:pStyle w:val="Odstavecseseznamem"/>
              <w:numPr>
                <w:ilvl w:val="0"/>
                <w:numId w:val="19"/>
              </w:numPr>
              <w:spacing w:before="40" w:after="40"/>
              <w:jc w:val="left"/>
              <w:rPr>
                <w:rFonts w:cstheme="minorHAnsi"/>
              </w:rPr>
            </w:pPr>
            <w:r>
              <w:rPr>
                <w:rFonts w:cstheme="minorHAnsi"/>
              </w:rPr>
              <w:t>p</w:t>
            </w:r>
            <w:r w:rsidR="00D61F19" w:rsidRPr="0031435B">
              <w:rPr>
                <w:rFonts w:cstheme="minorHAnsi"/>
              </w:rPr>
              <w:t xml:space="preserve">ro WS pomocí certifikátů, </w:t>
            </w:r>
          </w:p>
          <w:p w14:paraId="30911E0D" w14:textId="57133565" w:rsidR="00D61F19" w:rsidRPr="0031435B" w:rsidRDefault="007958E5" w:rsidP="00D61F19">
            <w:pPr>
              <w:pStyle w:val="Odstavecseseznamem"/>
              <w:numPr>
                <w:ilvl w:val="0"/>
                <w:numId w:val="19"/>
              </w:numPr>
              <w:spacing w:before="40" w:after="40"/>
              <w:jc w:val="left"/>
              <w:rPr>
                <w:rFonts w:cstheme="minorHAnsi"/>
              </w:rPr>
            </w:pPr>
            <w:r>
              <w:rPr>
                <w:rFonts w:cstheme="minorHAnsi"/>
              </w:rPr>
              <w:t>p</w:t>
            </w:r>
            <w:r w:rsidR="00D61F19" w:rsidRPr="0031435B">
              <w:rPr>
                <w:rFonts w:cstheme="minorHAnsi"/>
              </w:rPr>
              <w:t>ro www rozhraní pomocí NIA nebo JIP/KAAS</w:t>
            </w:r>
            <w:r w:rsidR="00114072">
              <w:rPr>
                <w:rFonts w:cstheme="minorHAnsi"/>
              </w:rPr>
              <w:t>,</w:t>
            </w:r>
          </w:p>
          <w:p w14:paraId="4034D01A" w14:textId="66B3B4D3" w:rsidR="00D61F19" w:rsidRPr="00FF16EC" w:rsidRDefault="007958E5" w:rsidP="007958E5">
            <w:pPr>
              <w:pStyle w:val="Odstavecseseznamem"/>
              <w:numPr>
                <w:ilvl w:val="0"/>
                <w:numId w:val="19"/>
              </w:numPr>
              <w:spacing w:before="40" w:after="40"/>
              <w:jc w:val="left"/>
              <w:rPr>
                <w:rFonts w:ascii="Arial" w:hAnsi="Arial" w:cs="Arial"/>
              </w:rPr>
            </w:pPr>
            <w:r>
              <w:rPr>
                <w:rFonts w:cstheme="minorHAnsi"/>
              </w:rPr>
              <w:t>p</w:t>
            </w:r>
            <w:r w:rsidR="00D61F19" w:rsidRPr="0031435B">
              <w:rPr>
                <w:rFonts w:cstheme="minorHAnsi"/>
              </w:rPr>
              <w:t>ro interní www administrační rozhraní (pro správce IS DMVS) SSO pomocí ověření uživatele a jeho role v AD/LDAP</w:t>
            </w:r>
            <w:r w:rsidR="00114072">
              <w:rPr>
                <w:rFonts w:cstheme="minorHAnsi"/>
              </w:rPr>
              <w:t>.</w:t>
            </w:r>
          </w:p>
        </w:tc>
      </w:tr>
      <w:tr w:rsidR="00D61F19" w:rsidRPr="00BF5681" w14:paraId="040D26D9" w14:textId="77777777" w:rsidTr="008647C9">
        <w:tc>
          <w:tcPr>
            <w:tcW w:w="10080" w:type="dxa"/>
            <w:gridSpan w:val="2"/>
            <w:shd w:val="clear" w:color="auto" w:fill="D9D9D9" w:themeFill="background1" w:themeFillShade="D9"/>
          </w:tcPr>
          <w:p w14:paraId="4D63ADBE" w14:textId="77777777" w:rsidR="00D61F19" w:rsidRPr="002725FA" w:rsidRDefault="00D61F19" w:rsidP="00D61F19">
            <w:pPr>
              <w:keepNext/>
              <w:spacing w:before="40" w:after="40"/>
              <w:jc w:val="left"/>
              <w:rPr>
                <w:rFonts w:cstheme="minorHAnsi"/>
                <w:b/>
              </w:rPr>
            </w:pPr>
            <w:r w:rsidRPr="002725FA">
              <w:rPr>
                <w:rFonts w:cstheme="minorHAnsi"/>
                <w:b/>
              </w:rPr>
              <w:t xml:space="preserve">Funkce </w:t>
            </w:r>
            <w:r w:rsidRPr="002725FA">
              <w:rPr>
                <w:rFonts w:cstheme="minorHAnsi"/>
              </w:rPr>
              <w:t xml:space="preserve">(činnosti) </w:t>
            </w:r>
            <w:r w:rsidRPr="002725FA">
              <w:rPr>
                <w:rFonts w:cstheme="minorHAnsi"/>
                <w:b/>
              </w:rPr>
              <w:t xml:space="preserve">zařazené v procesu nebo samostatně existující na podporu agend / funkčních oblastí </w:t>
            </w:r>
            <w:r w:rsidRPr="002725FA">
              <w:rPr>
                <w:rFonts w:cstheme="minorHAnsi"/>
              </w:rPr>
              <w:t>(NEPOVINNÉ)</w:t>
            </w:r>
          </w:p>
        </w:tc>
      </w:tr>
      <w:tr w:rsidR="00D61F19" w:rsidRPr="00BF5681" w14:paraId="5AE1C154" w14:textId="77777777" w:rsidTr="008647C9">
        <w:tc>
          <w:tcPr>
            <w:tcW w:w="3686" w:type="dxa"/>
          </w:tcPr>
          <w:p w14:paraId="0797F7A0" w14:textId="5D02255B" w:rsidR="00D61F19" w:rsidRPr="003F7B0D" w:rsidRDefault="00D61F19" w:rsidP="002725FA">
            <w:r>
              <w:t>Správa centrálních číselníků</w:t>
            </w:r>
          </w:p>
        </w:tc>
        <w:tc>
          <w:tcPr>
            <w:tcW w:w="6394" w:type="dxa"/>
          </w:tcPr>
          <w:p w14:paraId="6C036FB7" w14:textId="36600AE5" w:rsidR="00D61F19" w:rsidRPr="003F7B0D" w:rsidRDefault="00D61F19" w:rsidP="002725FA">
            <w:r>
              <w:t xml:space="preserve">Komponenta bude umožňovat pro jednotlivé centrální číselníky a konfigurace jejich editaci, verzování a publikaci platných verzí. </w:t>
            </w:r>
          </w:p>
        </w:tc>
      </w:tr>
      <w:tr w:rsidR="00D61F19" w:rsidRPr="00BF5681" w14:paraId="62546B86" w14:textId="77777777" w:rsidTr="008647C9">
        <w:tc>
          <w:tcPr>
            <w:tcW w:w="3686" w:type="dxa"/>
          </w:tcPr>
          <w:p w14:paraId="7FFDD3D2" w14:textId="6C6ABE44" w:rsidR="00D61F19" w:rsidRDefault="00D61F19" w:rsidP="002725FA">
            <w:r>
              <w:t>Správa centrálních údajů</w:t>
            </w:r>
          </w:p>
        </w:tc>
        <w:tc>
          <w:tcPr>
            <w:tcW w:w="6394" w:type="dxa"/>
          </w:tcPr>
          <w:p w14:paraId="47B41347" w14:textId="3F49DB1D" w:rsidR="00D61F19" w:rsidRDefault="00D61F19" w:rsidP="009D0F60">
            <w:pPr>
              <w:jc w:val="left"/>
              <w:rPr>
                <w:rFonts w:ascii="Arial" w:hAnsi="Arial" w:cs="Arial"/>
              </w:rPr>
            </w:pPr>
            <w:r w:rsidRPr="003A1DA0">
              <w:t xml:space="preserve">Komponenta umožňuje vybraným uživatelům (především správcům DMVS) prohlížet jednotlivé registry VSP DTI a editorů DTI a ZPS, prohlížet zprávy, výsledky zpracování, potvrzení o předání dokumentace a prohlížet a editovat územní působnosti, ve kterých subjekty působí. </w:t>
            </w:r>
          </w:p>
        </w:tc>
      </w:tr>
      <w:tr w:rsidR="00D61F19" w:rsidRPr="00BF5681" w14:paraId="6269005E" w14:textId="77777777" w:rsidTr="008647C9">
        <w:tc>
          <w:tcPr>
            <w:tcW w:w="3686" w:type="dxa"/>
          </w:tcPr>
          <w:p w14:paraId="21C2AB7A" w14:textId="40F2F40B" w:rsidR="00D61F19" w:rsidRPr="003F7B0D" w:rsidRDefault="00D61F19" w:rsidP="002725FA">
            <w:r>
              <w:t>Autentizace a autorizace</w:t>
            </w:r>
          </w:p>
        </w:tc>
        <w:tc>
          <w:tcPr>
            <w:tcW w:w="6394" w:type="dxa"/>
          </w:tcPr>
          <w:p w14:paraId="438931EC" w14:textId="77777777" w:rsidR="00D61F19" w:rsidRPr="002725FA" w:rsidRDefault="00D61F19" w:rsidP="00D61F19">
            <w:pPr>
              <w:spacing w:before="40" w:after="40"/>
              <w:jc w:val="left"/>
              <w:rPr>
                <w:rFonts w:cstheme="minorHAnsi"/>
              </w:rPr>
            </w:pPr>
            <w:r w:rsidRPr="002725FA">
              <w:rPr>
                <w:rFonts w:cstheme="minorHAnsi"/>
              </w:rPr>
              <w:t>Poskytování autentizace a autorizace pro funkce a rozhraní IS DMVS:</w:t>
            </w:r>
          </w:p>
          <w:p w14:paraId="014D021B" w14:textId="459761A5" w:rsidR="00D61F19" w:rsidRPr="002725FA" w:rsidRDefault="002725FA" w:rsidP="00D61F19">
            <w:pPr>
              <w:pStyle w:val="Odstavecseseznamem"/>
              <w:numPr>
                <w:ilvl w:val="0"/>
                <w:numId w:val="19"/>
              </w:numPr>
              <w:spacing w:before="40" w:after="40"/>
              <w:jc w:val="left"/>
              <w:rPr>
                <w:rFonts w:cstheme="minorHAnsi"/>
              </w:rPr>
            </w:pPr>
            <w:r>
              <w:rPr>
                <w:rFonts w:cstheme="minorHAnsi"/>
              </w:rPr>
              <w:t>p</w:t>
            </w:r>
            <w:r w:rsidR="00D61F19" w:rsidRPr="002725FA">
              <w:rPr>
                <w:rFonts w:cstheme="minorHAnsi"/>
              </w:rPr>
              <w:t xml:space="preserve">ro WS pomocí certifikátů, </w:t>
            </w:r>
          </w:p>
          <w:p w14:paraId="02567159" w14:textId="27EFD28F" w:rsidR="00D61F19" w:rsidRPr="002725FA" w:rsidRDefault="002725FA" w:rsidP="00D61F19">
            <w:pPr>
              <w:pStyle w:val="Odstavecseseznamem"/>
              <w:numPr>
                <w:ilvl w:val="0"/>
                <w:numId w:val="19"/>
              </w:numPr>
              <w:spacing w:before="40" w:after="40"/>
              <w:jc w:val="left"/>
              <w:rPr>
                <w:rFonts w:cstheme="minorHAnsi"/>
              </w:rPr>
            </w:pPr>
            <w:r>
              <w:rPr>
                <w:rFonts w:cstheme="minorHAnsi"/>
              </w:rPr>
              <w:t>p</w:t>
            </w:r>
            <w:r w:rsidR="00D61F19" w:rsidRPr="002725FA">
              <w:rPr>
                <w:rFonts w:cstheme="minorHAnsi"/>
              </w:rPr>
              <w:t>ro www rozhraní pomocí NIA nebo JIP/KAAS</w:t>
            </w:r>
            <w:r w:rsidR="00114072">
              <w:rPr>
                <w:rFonts w:cstheme="minorHAnsi"/>
              </w:rPr>
              <w:t>,</w:t>
            </w:r>
          </w:p>
          <w:p w14:paraId="443939BE" w14:textId="5F6B7C55" w:rsidR="00D61F19" w:rsidRPr="002725FA" w:rsidRDefault="002725FA" w:rsidP="002725FA">
            <w:pPr>
              <w:pStyle w:val="Odstavecseseznamem"/>
              <w:numPr>
                <w:ilvl w:val="0"/>
                <w:numId w:val="19"/>
              </w:numPr>
              <w:spacing w:before="40" w:after="40"/>
              <w:jc w:val="left"/>
              <w:rPr>
                <w:rFonts w:cstheme="minorHAnsi"/>
              </w:rPr>
            </w:pPr>
            <w:r>
              <w:rPr>
                <w:rFonts w:cstheme="minorHAnsi"/>
              </w:rPr>
              <w:t>p</w:t>
            </w:r>
            <w:r w:rsidR="00D61F19" w:rsidRPr="002725FA">
              <w:rPr>
                <w:rFonts w:cstheme="minorHAnsi"/>
              </w:rPr>
              <w:t>ro interní www administrační rozhraní (pro správce IS DMVS) SSO pomocí ověření uživatele a jeho role v AD/LDAP</w:t>
            </w:r>
            <w:r w:rsidR="00114072">
              <w:rPr>
                <w:rFonts w:cstheme="minorHAnsi"/>
              </w:rPr>
              <w:t>.</w:t>
            </w:r>
          </w:p>
        </w:tc>
      </w:tr>
    </w:tbl>
    <w:p w14:paraId="714007E3" w14:textId="77777777" w:rsidR="00A801CB" w:rsidRPr="003F7B0D" w:rsidRDefault="00A801CB" w:rsidP="00FD10A1">
      <w:pPr>
        <w:rPr>
          <w:rFonts w:ascii="Arial" w:hAnsi="Arial" w:cs="Arial"/>
        </w:rPr>
      </w:pPr>
    </w:p>
    <w:tbl>
      <w:tblPr>
        <w:tblStyle w:val="TableGrid1"/>
        <w:tblW w:w="4845" w:type="pct"/>
        <w:tblInd w:w="108" w:type="dxa"/>
        <w:tblLook w:val="06A0" w:firstRow="1" w:lastRow="0" w:firstColumn="1" w:lastColumn="0" w:noHBand="1" w:noVBand="1"/>
      </w:tblPr>
      <w:tblGrid>
        <w:gridCol w:w="1890"/>
        <w:gridCol w:w="2195"/>
        <w:gridCol w:w="2626"/>
        <w:gridCol w:w="3167"/>
      </w:tblGrid>
      <w:tr w:rsidR="00A55D52" w:rsidRPr="00BF5681" w14:paraId="5DB6B6B7" w14:textId="77777777" w:rsidTr="002A3088">
        <w:trPr>
          <w:tblHeader/>
        </w:trPr>
        <w:tc>
          <w:tcPr>
            <w:tcW w:w="5000" w:type="pct"/>
            <w:gridSpan w:val="4"/>
            <w:shd w:val="clear" w:color="auto" w:fill="DAEEF3" w:themeFill="accent5" w:themeFillTint="33"/>
          </w:tcPr>
          <w:p w14:paraId="407B8554" w14:textId="3FD9173A" w:rsidR="00A55D52" w:rsidRPr="00A5495A" w:rsidRDefault="00A55D52" w:rsidP="000C4BEA">
            <w:pPr>
              <w:keepNext/>
              <w:jc w:val="left"/>
              <w:rPr>
                <w:rFonts w:cstheme="minorHAnsi"/>
              </w:rPr>
            </w:pPr>
            <w:bookmarkStart w:id="61" w:name="_Toc509581660"/>
            <w:bookmarkStart w:id="62" w:name="_Toc513797130"/>
            <w:r w:rsidRPr="00A5495A">
              <w:rPr>
                <w:rFonts w:cstheme="minorHAnsi"/>
              </w:rPr>
              <w:t xml:space="preserve">Tabulka </w:t>
            </w:r>
            <w:r w:rsidRPr="00A5495A">
              <w:rPr>
                <w:rFonts w:cstheme="minorHAnsi"/>
              </w:rPr>
              <w:fldChar w:fldCharType="begin"/>
            </w:r>
            <w:r w:rsidRPr="00A5495A">
              <w:rPr>
                <w:rFonts w:cstheme="minorHAnsi"/>
              </w:rPr>
              <w:instrText xml:space="preserve"> SEQ Tabulka \* ARABIC </w:instrText>
            </w:r>
            <w:r w:rsidRPr="00A5495A">
              <w:rPr>
                <w:rFonts w:cstheme="minorHAnsi"/>
              </w:rPr>
              <w:fldChar w:fldCharType="separate"/>
            </w:r>
            <w:r w:rsidR="007D0770">
              <w:rPr>
                <w:rFonts w:cstheme="minorHAnsi"/>
                <w:noProof/>
              </w:rPr>
              <w:t>16</w:t>
            </w:r>
            <w:r w:rsidRPr="00A5495A">
              <w:rPr>
                <w:rFonts w:cstheme="minorHAnsi"/>
              </w:rPr>
              <w:fldChar w:fldCharType="end"/>
            </w:r>
            <w:r w:rsidRPr="00A5495A">
              <w:rPr>
                <w:rFonts w:cstheme="minorHAnsi"/>
              </w:rPr>
              <w:t xml:space="preserve">: </w:t>
            </w:r>
            <w:r w:rsidR="00855ED9" w:rsidRPr="00A5495A">
              <w:rPr>
                <w:rFonts w:cstheme="minorHAnsi"/>
                <w:b/>
              </w:rPr>
              <w:t>Katalog (interních a externích) služeb</w:t>
            </w:r>
            <w:bookmarkEnd w:id="61"/>
            <w:r w:rsidR="000C4BEA" w:rsidRPr="00A5495A">
              <w:rPr>
                <w:rFonts w:cstheme="minorHAnsi"/>
                <w:b/>
              </w:rPr>
              <w:t>:</w:t>
            </w:r>
            <w:bookmarkEnd w:id="62"/>
          </w:p>
        </w:tc>
      </w:tr>
      <w:tr w:rsidR="00A801CB" w:rsidRPr="00BF5681" w14:paraId="33ACAD8A" w14:textId="77777777" w:rsidTr="00D91BF1">
        <w:trPr>
          <w:tblHeader/>
        </w:trPr>
        <w:tc>
          <w:tcPr>
            <w:tcW w:w="957" w:type="pct"/>
            <w:shd w:val="clear" w:color="auto" w:fill="DAEEF3" w:themeFill="accent5" w:themeFillTint="33"/>
          </w:tcPr>
          <w:p w14:paraId="458C6418" w14:textId="77777777" w:rsidR="00A801CB" w:rsidRPr="00A5495A" w:rsidRDefault="00A801CB" w:rsidP="00FD10A1">
            <w:pPr>
              <w:keepNext/>
              <w:jc w:val="left"/>
              <w:rPr>
                <w:rFonts w:cstheme="minorHAnsi"/>
                <w:b/>
              </w:rPr>
            </w:pPr>
            <w:r w:rsidRPr="00A5495A">
              <w:rPr>
                <w:rFonts w:cstheme="minorHAnsi"/>
                <w:b/>
              </w:rPr>
              <w:t>Název služby</w:t>
            </w:r>
          </w:p>
        </w:tc>
        <w:tc>
          <w:tcPr>
            <w:tcW w:w="1111" w:type="pct"/>
            <w:shd w:val="clear" w:color="auto" w:fill="DAEEF3" w:themeFill="accent5" w:themeFillTint="33"/>
          </w:tcPr>
          <w:p w14:paraId="35E8CFDA" w14:textId="77777777" w:rsidR="00A801CB" w:rsidRPr="00A5495A" w:rsidRDefault="007D615B" w:rsidP="003F52AB">
            <w:pPr>
              <w:keepNext/>
              <w:jc w:val="left"/>
              <w:rPr>
                <w:rFonts w:cstheme="minorHAnsi"/>
                <w:b/>
              </w:rPr>
            </w:pPr>
            <w:r w:rsidRPr="00A5495A">
              <w:rPr>
                <w:rFonts w:cstheme="minorHAnsi"/>
                <w:b/>
              </w:rPr>
              <w:t>Kdo poskytuje</w:t>
            </w:r>
            <w:r w:rsidR="005A629C" w:rsidRPr="00A5495A">
              <w:rPr>
                <w:rFonts w:cstheme="minorHAnsi"/>
                <w:b/>
              </w:rPr>
              <w:t xml:space="preserve"> služb</w:t>
            </w:r>
            <w:r w:rsidRPr="00A5495A">
              <w:rPr>
                <w:rFonts w:cstheme="minorHAnsi"/>
                <w:b/>
              </w:rPr>
              <w:t>u</w:t>
            </w:r>
          </w:p>
        </w:tc>
        <w:tc>
          <w:tcPr>
            <w:tcW w:w="1329" w:type="pct"/>
            <w:shd w:val="clear" w:color="auto" w:fill="DAEEF3" w:themeFill="accent5" w:themeFillTint="33"/>
          </w:tcPr>
          <w:p w14:paraId="3F7A9D96" w14:textId="77777777" w:rsidR="00A801CB" w:rsidRPr="00A5495A" w:rsidRDefault="007D615B" w:rsidP="003F52AB">
            <w:pPr>
              <w:keepNext/>
              <w:spacing w:before="40" w:after="40"/>
              <w:jc w:val="left"/>
              <w:rPr>
                <w:rFonts w:cstheme="minorHAnsi"/>
                <w:b/>
              </w:rPr>
            </w:pPr>
            <w:r w:rsidRPr="00A5495A">
              <w:rPr>
                <w:rFonts w:cstheme="minorHAnsi"/>
                <w:b/>
              </w:rPr>
              <w:t>K</w:t>
            </w:r>
            <w:r w:rsidR="007741B1" w:rsidRPr="00A5495A">
              <w:rPr>
                <w:rFonts w:cstheme="minorHAnsi"/>
                <w:b/>
              </w:rPr>
              <w:t xml:space="preserve">do je </w:t>
            </w:r>
            <w:r w:rsidR="00874817" w:rsidRPr="00A5495A">
              <w:rPr>
                <w:rFonts w:cstheme="minorHAnsi"/>
                <w:b/>
              </w:rPr>
              <w:t>konzumentem</w:t>
            </w:r>
            <w:r w:rsidR="005A629C" w:rsidRPr="00A5495A">
              <w:rPr>
                <w:rFonts w:cstheme="minorHAnsi"/>
                <w:b/>
              </w:rPr>
              <w:t xml:space="preserve"> služb</w:t>
            </w:r>
            <w:r w:rsidR="007741B1" w:rsidRPr="00A5495A">
              <w:rPr>
                <w:rFonts w:cstheme="minorHAnsi"/>
                <w:b/>
              </w:rPr>
              <w:t>y</w:t>
            </w:r>
          </w:p>
        </w:tc>
        <w:tc>
          <w:tcPr>
            <w:tcW w:w="1603" w:type="pct"/>
            <w:shd w:val="clear" w:color="auto" w:fill="DAEEF3" w:themeFill="accent5" w:themeFillTint="33"/>
          </w:tcPr>
          <w:p w14:paraId="5DFC5098" w14:textId="77777777" w:rsidR="00A801CB" w:rsidRPr="00A5495A" w:rsidRDefault="00556A38" w:rsidP="003F52AB">
            <w:pPr>
              <w:keepNext/>
              <w:spacing w:before="40" w:after="40"/>
              <w:jc w:val="left"/>
              <w:rPr>
                <w:rFonts w:cstheme="minorHAnsi"/>
                <w:b/>
              </w:rPr>
            </w:pPr>
            <w:r w:rsidRPr="00A5495A">
              <w:rPr>
                <w:rFonts w:cstheme="minorHAnsi"/>
                <w:b/>
              </w:rPr>
              <w:t>Výčet p</w:t>
            </w:r>
            <w:r w:rsidR="00A801CB" w:rsidRPr="00A5495A">
              <w:rPr>
                <w:rFonts w:cstheme="minorHAnsi"/>
                <w:b/>
              </w:rPr>
              <w:t>oužit</w:t>
            </w:r>
            <w:r w:rsidRPr="00A5495A">
              <w:rPr>
                <w:rFonts w:cstheme="minorHAnsi"/>
                <w:b/>
              </w:rPr>
              <w:t>ých</w:t>
            </w:r>
            <w:r w:rsidR="00A801CB" w:rsidRPr="00A5495A">
              <w:rPr>
                <w:rFonts w:cstheme="minorHAnsi"/>
                <w:b/>
              </w:rPr>
              <w:t xml:space="preserve"> </w:t>
            </w:r>
            <w:r w:rsidR="004C1C4C" w:rsidRPr="00A5495A">
              <w:rPr>
                <w:rFonts w:cstheme="minorHAnsi"/>
                <w:b/>
              </w:rPr>
              <w:t xml:space="preserve">obslužných </w:t>
            </w:r>
            <w:r w:rsidR="00A801CB" w:rsidRPr="00A5495A">
              <w:rPr>
                <w:rFonts w:cstheme="minorHAnsi"/>
                <w:b/>
              </w:rPr>
              <w:t>rozhraní</w:t>
            </w:r>
            <w:r w:rsidR="005A629C" w:rsidRPr="00A5495A">
              <w:rPr>
                <w:rFonts w:cstheme="minorHAnsi"/>
                <w:b/>
              </w:rPr>
              <w:t xml:space="preserve"> služb</w:t>
            </w:r>
            <w:r w:rsidR="004C1C4C" w:rsidRPr="00A5495A">
              <w:rPr>
                <w:rFonts w:cstheme="minorHAnsi"/>
                <w:b/>
              </w:rPr>
              <w:t>y</w:t>
            </w:r>
          </w:p>
        </w:tc>
      </w:tr>
      <w:tr w:rsidR="00F868C6" w:rsidRPr="00BF5681" w14:paraId="0D6733CB" w14:textId="77777777" w:rsidTr="002A3088">
        <w:tc>
          <w:tcPr>
            <w:tcW w:w="5000" w:type="pct"/>
            <w:gridSpan w:val="4"/>
            <w:shd w:val="clear" w:color="auto" w:fill="D9D9D9" w:themeFill="background1" w:themeFillShade="D9"/>
          </w:tcPr>
          <w:p w14:paraId="028A4434" w14:textId="77777777" w:rsidR="00F868C6" w:rsidRPr="00A5495A" w:rsidRDefault="00F868C6" w:rsidP="005A629C">
            <w:pPr>
              <w:spacing w:before="40" w:after="40"/>
              <w:jc w:val="left"/>
              <w:rPr>
                <w:rFonts w:cstheme="minorHAnsi"/>
                <w:b/>
              </w:rPr>
            </w:pPr>
            <w:r w:rsidRPr="00A5495A">
              <w:rPr>
                <w:rFonts w:cstheme="minorHAnsi"/>
                <w:b/>
              </w:rPr>
              <w:t>Interní</w:t>
            </w:r>
            <w:r w:rsidR="005A629C" w:rsidRPr="00A5495A">
              <w:rPr>
                <w:rFonts w:cstheme="minorHAnsi"/>
                <w:b/>
              </w:rPr>
              <w:t xml:space="preserve"> služb</w:t>
            </w:r>
            <w:r w:rsidRPr="00A5495A">
              <w:rPr>
                <w:rFonts w:cstheme="minorHAnsi"/>
                <w:b/>
              </w:rPr>
              <w:t>y veřejné správy</w:t>
            </w:r>
            <w:r w:rsidR="00B741F7" w:rsidRPr="00A5495A">
              <w:rPr>
                <w:rFonts w:cstheme="minorHAnsi"/>
                <w:b/>
              </w:rPr>
              <w:t xml:space="preserve"> (dovnitř úřadu či subjektu VS)</w:t>
            </w:r>
          </w:p>
        </w:tc>
      </w:tr>
      <w:tr w:rsidR="00F868C6" w:rsidRPr="00BF5681" w14:paraId="7CE1C37F" w14:textId="77777777" w:rsidTr="00D91BF1">
        <w:tc>
          <w:tcPr>
            <w:tcW w:w="957" w:type="pct"/>
          </w:tcPr>
          <w:p w14:paraId="4B3AAF5D" w14:textId="2B1A1344" w:rsidR="00F868C6" w:rsidRPr="00A5495A" w:rsidRDefault="00D61F19" w:rsidP="00FD10A1">
            <w:pPr>
              <w:jc w:val="left"/>
              <w:rPr>
                <w:rFonts w:cstheme="minorHAnsi"/>
                <w:b/>
              </w:rPr>
            </w:pPr>
            <w:r w:rsidRPr="00A5495A">
              <w:rPr>
                <w:rFonts w:cstheme="minorHAnsi"/>
                <w:b/>
              </w:rPr>
              <w:t>Identity Management</w:t>
            </w:r>
          </w:p>
        </w:tc>
        <w:tc>
          <w:tcPr>
            <w:tcW w:w="1111" w:type="pct"/>
          </w:tcPr>
          <w:p w14:paraId="2566719B" w14:textId="4C9C81C2" w:rsidR="00F868C6" w:rsidRPr="00A5495A" w:rsidRDefault="00D61F19" w:rsidP="00FD10A1">
            <w:pPr>
              <w:spacing w:after="0"/>
              <w:jc w:val="left"/>
              <w:rPr>
                <w:rFonts w:cstheme="minorHAnsi"/>
              </w:rPr>
            </w:pPr>
            <w:r w:rsidRPr="00A5495A">
              <w:rPr>
                <w:rFonts w:cstheme="minorHAnsi"/>
              </w:rPr>
              <w:t>Actvive Directory/LDAP</w:t>
            </w:r>
          </w:p>
        </w:tc>
        <w:tc>
          <w:tcPr>
            <w:tcW w:w="1329" w:type="pct"/>
          </w:tcPr>
          <w:p w14:paraId="66211395" w14:textId="47AA2562" w:rsidR="00F868C6" w:rsidRPr="00A5495A" w:rsidRDefault="00D61F19" w:rsidP="003F7B0D">
            <w:pPr>
              <w:spacing w:before="40" w:after="40"/>
              <w:jc w:val="left"/>
              <w:rPr>
                <w:rFonts w:cstheme="minorHAnsi"/>
              </w:rPr>
            </w:pPr>
            <w:r w:rsidRPr="00A5495A">
              <w:rPr>
                <w:rFonts w:cstheme="minorHAnsi"/>
              </w:rPr>
              <w:t>IS DMVS</w:t>
            </w:r>
          </w:p>
        </w:tc>
        <w:tc>
          <w:tcPr>
            <w:tcW w:w="1603" w:type="pct"/>
          </w:tcPr>
          <w:p w14:paraId="1DF937E3" w14:textId="77777777" w:rsidR="00F868C6" w:rsidRPr="00A5495A" w:rsidRDefault="00F868C6" w:rsidP="003F7B0D">
            <w:pPr>
              <w:spacing w:before="40" w:after="40"/>
              <w:jc w:val="left"/>
              <w:rPr>
                <w:rFonts w:cstheme="minorHAnsi"/>
              </w:rPr>
            </w:pPr>
          </w:p>
        </w:tc>
      </w:tr>
      <w:tr w:rsidR="00F868C6" w:rsidRPr="00BF5681" w14:paraId="7C62F667" w14:textId="77777777" w:rsidTr="00D91BF1">
        <w:tc>
          <w:tcPr>
            <w:tcW w:w="957" w:type="pct"/>
          </w:tcPr>
          <w:p w14:paraId="7C15DCA3" w14:textId="1F7352D9" w:rsidR="00F868C6" w:rsidRPr="00A5495A" w:rsidRDefault="00D61F19" w:rsidP="00FD10A1">
            <w:pPr>
              <w:jc w:val="left"/>
              <w:rPr>
                <w:rFonts w:cstheme="minorHAnsi"/>
                <w:b/>
              </w:rPr>
            </w:pPr>
            <w:r w:rsidRPr="00A5495A">
              <w:rPr>
                <w:rFonts w:cstheme="minorHAnsi"/>
                <w:b/>
              </w:rPr>
              <w:t>Elektronická spisová služba</w:t>
            </w:r>
          </w:p>
        </w:tc>
        <w:tc>
          <w:tcPr>
            <w:tcW w:w="1111" w:type="pct"/>
          </w:tcPr>
          <w:p w14:paraId="506055A7" w14:textId="77777777" w:rsidR="00D61F19" w:rsidRPr="00A5495A" w:rsidRDefault="00D61F19" w:rsidP="00FD10A1">
            <w:pPr>
              <w:spacing w:after="0"/>
              <w:jc w:val="left"/>
              <w:rPr>
                <w:rFonts w:cstheme="minorHAnsi"/>
              </w:rPr>
            </w:pPr>
          </w:p>
          <w:p w14:paraId="6DBE6301" w14:textId="131965BA" w:rsidR="00F868C6" w:rsidRPr="00A5495A" w:rsidRDefault="00D61F19" w:rsidP="00FD10A1">
            <w:pPr>
              <w:spacing w:after="0"/>
              <w:jc w:val="left"/>
              <w:rPr>
                <w:rFonts w:cstheme="minorHAnsi"/>
              </w:rPr>
            </w:pPr>
            <w:r w:rsidRPr="00A5495A">
              <w:rPr>
                <w:rFonts w:cstheme="minorHAnsi"/>
              </w:rPr>
              <w:t>EPVDS ČÚZK</w:t>
            </w:r>
          </w:p>
        </w:tc>
        <w:tc>
          <w:tcPr>
            <w:tcW w:w="1329" w:type="pct"/>
          </w:tcPr>
          <w:p w14:paraId="4B679C4C" w14:textId="77777777" w:rsidR="00EF47F9" w:rsidRDefault="00EF47F9" w:rsidP="003F7B0D">
            <w:pPr>
              <w:spacing w:before="40" w:after="40"/>
              <w:jc w:val="left"/>
              <w:rPr>
                <w:rFonts w:cstheme="minorHAnsi"/>
              </w:rPr>
            </w:pPr>
          </w:p>
          <w:p w14:paraId="3BE91F11" w14:textId="3224DE0E" w:rsidR="00F868C6" w:rsidRPr="00A5495A" w:rsidRDefault="00D61F19" w:rsidP="003F7B0D">
            <w:pPr>
              <w:spacing w:before="40" w:after="40"/>
              <w:jc w:val="left"/>
              <w:rPr>
                <w:rFonts w:cstheme="minorHAnsi"/>
              </w:rPr>
            </w:pPr>
            <w:r w:rsidRPr="00A5495A">
              <w:rPr>
                <w:rFonts w:cstheme="minorHAnsi"/>
              </w:rPr>
              <w:t>IS DMVS</w:t>
            </w:r>
          </w:p>
        </w:tc>
        <w:tc>
          <w:tcPr>
            <w:tcW w:w="1603" w:type="pct"/>
          </w:tcPr>
          <w:p w14:paraId="795992D5" w14:textId="77777777" w:rsidR="00F868C6" w:rsidRPr="00A5495A" w:rsidRDefault="00F868C6" w:rsidP="003F7B0D">
            <w:pPr>
              <w:spacing w:before="40" w:after="40"/>
              <w:jc w:val="left"/>
              <w:rPr>
                <w:rFonts w:cstheme="minorHAnsi"/>
              </w:rPr>
            </w:pPr>
          </w:p>
        </w:tc>
      </w:tr>
      <w:tr w:rsidR="00D61F19" w:rsidRPr="00BF5681" w14:paraId="130240AA" w14:textId="77777777" w:rsidTr="00D91BF1">
        <w:tc>
          <w:tcPr>
            <w:tcW w:w="957" w:type="pct"/>
          </w:tcPr>
          <w:p w14:paraId="0A0ECA18" w14:textId="77777777" w:rsidR="00D61F19" w:rsidRPr="00A5495A" w:rsidRDefault="00D61F19" w:rsidP="00FD10A1">
            <w:pPr>
              <w:jc w:val="left"/>
              <w:rPr>
                <w:rFonts w:cstheme="minorHAnsi"/>
                <w:b/>
              </w:rPr>
            </w:pPr>
          </w:p>
        </w:tc>
        <w:tc>
          <w:tcPr>
            <w:tcW w:w="1111" w:type="pct"/>
          </w:tcPr>
          <w:p w14:paraId="746BB95B" w14:textId="77777777" w:rsidR="00D61F19" w:rsidRPr="00A5495A" w:rsidRDefault="00D61F19" w:rsidP="00FD10A1">
            <w:pPr>
              <w:spacing w:after="0"/>
              <w:jc w:val="left"/>
              <w:rPr>
                <w:rFonts w:cstheme="minorHAnsi"/>
              </w:rPr>
            </w:pPr>
          </w:p>
        </w:tc>
        <w:tc>
          <w:tcPr>
            <w:tcW w:w="1329" w:type="pct"/>
          </w:tcPr>
          <w:p w14:paraId="63B2D291" w14:textId="77777777" w:rsidR="00D61F19" w:rsidRPr="00A5495A" w:rsidRDefault="00D61F19" w:rsidP="003F7B0D">
            <w:pPr>
              <w:spacing w:before="40" w:after="40"/>
              <w:jc w:val="left"/>
              <w:rPr>
                <w:rFonts w:cstheme="minorHAnsi"/>
              </w:rPr>
            </w:pPr>
          </w:p>
        </w:tc>
        <w:tc>
          <w:tcPr>
            <w:tcW w:w="1603" w:type="pct"/>
          </w:tcPr>
          <w:p w14:paraId="5E44DDEA" w14:textId="77777777" w:rsidR="00D61F19" w:rsidRPr="00A5495A" w:rsidRDefault="00D61F19" w:rsidP="003F7B0D">
            <w:pPr>
              <w:spacing w:before="40" w:after="40"/>
              <w:jc w:val="left"/>
              <w:rPr>
                <w:rFonts w:cstheme="minorHAnsi"/>
              </w:rPr>
            </w:pPr>
          </w:p>
        </w:tc>
      </w:tr>
      <w:tr w:rsidR="00F868C6" w:rsidRPr="00BF5681" w14:paraId="6F0DAC79" w14:textId="77777777" w:rsidTr="002A3088">
        <w:tc>
          <w:tcPr>
            <w:tcW w:w="5000" w:type="pct"/>
            <w:gridSpan w:val="4"/>
            <w:shd w:val="clear" w:color="auto" w:fill="D9D9D9" w:themeFill="background1" w:themeFillShade="D9"/>
          </w:tcPr>
          <w:p w14:paraId="7B93C586" w14:textId="61CA7022" w:rsidR="00F868C6" w:rsidRPr="00A5495A" w:rsidRDefault="00F868C6" w:rsidP="00B741F7">
            <w:pPr>
              <w:spacing w:before="40" w:after="40"/>
              <w:jc w:val="left"/>
              <w:rPr>
                <w:rFonts w:cstheme="minorHAnsi"/>
                <w:b/>
              </w:rPr>
            </w:pPr>
            <w:r w:rsidRPr="00A5495A">
              <w:rPr>
                <w:rFonts w:cstheme="minorHAnsi"/>
                <w:b/>
              </w:rPr>
              <w:t>Externí</w:t>
            </w:r>
            <w:r w:rsidR="005A629C" w:rsidRPr="00A5495A">
              <w:rPr>
                <w:rFonts w:cstheme="minorHAnsi"/>
                <w:b/>
              </w:rPr>
              <w:t xml:space="preserve"> služb</w:t>
            </w:r>
            <w:r w:rsidRPr="00A5495A">
              <w:rPr>
                <w:rFonts w:cstheme="minorHAnsi"/>
                <w:b/>
              </w:rPr>
              <w:t>y veřejné správy</w:t>
            </w:r>
            <w:r w:rsidR="00B741F7" w:rsidRPr="00A5495A">
              <w:rPr>
                <w:rFonts w:cstheme="minorHAnsi"/>
                <w:b/>
              </w:rPr>
              <w:t xml:space="preserve"> (vně</w:t>
            </w:r>
            <w:r w:rsidR="00CE28FE" w:rsidRPr="00A5495A">
              <w:rPr>
                <w:rFonts w:cstheme="minorHAnsi"/>
                <w:b/>
              </w:rPr>
              <w:t xml:space="preserve"> </w:t>
            </w:r>
            <w:r w:rsidR="00B741F7" w:rsidRPr="00A5495A">
              <w:rPr>
                <w:rFonts w:cstheme="minorHAnsi"/>
                <w:b/>
              </w:rPr>
              <w:t>úřadu či subjektu VS)</w:t>
            </w:r>
          </w:p>
        </w:tc>
      </w:tr>
      <w:tr w:rsidR="00D61F19" w:rsidRPr="00BF5681" w14:paraId="2FC71076" w14:textId="77777777" w:rsidTr="00D91BF1">
        <w:tc>
          <w:tcPr>
            <w:tcW w:w="957" w:type="pct"/>
          </w:tcPr>
          <w:p w14:paraId="7A9E9577" w14:textId="14AF78BB" w:rsidR="00D61F19" w:rsidRPr="00A5495A" w:rsidRDefault="00D61F19" w:rsidP="00D61F19">
            <w:pPr>
              <w:jc w:val="left"/>
              <w:rPr>
                <w:rFonts w:cstheme="minorHAnsi"/>
                <w:b/>
              </w:rPr>
            </w:pPr>
            <w:r w:rsidRPr="00A5495A">
              <w:rPr>
                <w:rFonts w:cstheme="minorHAnsi"/>
                <w:b/>
                <w:bCs/>
              </w:rPr>
              <w:t>Rozhraní pro správu údajů o vlastnících, správcích a provozovatelích sítí dopravní a technické infrastruktury</w:t>
            </w:r>
          </w:p>
        </w:tc>
        <w:tc>
          <w:tcPr>
            <w:tcW w:w="1111" w:type="pct"/>
          </w:tcPr>
          <w:p w14:paraId="4D0FD053" w14:textId="77777777" w:rsidR="00D61F19" w:rsidRPr="00A5495A" w:rsidRDefault="00D61F19" w:rsidP="00D61F19">
            <w:pPr>
              <w:spacing w:after="0"/>
              <w:jc w:val="left"/>
              <w:rPr>
                <w:rFonts w:cstheme="minorHAnsi"/>
              </w:rPr>
            </w:pPr>
          </w:p>
          <w:p w14:paraId="6C480D24" w14:textId="77777777" w:rsidR="00D61F19" w:rsidRPr="00A5495A" w:rsidRDefault="00D61F19" w:rsidP="00D61F19">
            <w:pPr>
              <w:spacing w:after="0"/>
              <w:jc w:val="left"/>
              <w:rPr>
                <w:rFonts w:cstheme="minorHAnsi"/>
              </w:rPr>
            </w:pPr>
          </w:p>
          <w:p w14:paraId="55D41C16" w14:textId="77777777" w:rsidR="00D61F19" w:rsidRPr="00A5495A" w:rsidRDefault="00D61F19" w:rsidP="00D61F19">
            <w:pPr>
              <w:spacing w:after="0"/>
              <w:jc w:val="left"/>
              <w:rPr>
                <w:rFonts w:cstheme="minorHAnsi"/>
              </w:rPr>
            </w:pPr>
          </w:p>
          <w:p w14:paraId="30D8EBA5" w14:textId="5AA4C81C" w:rsidR="00D61F19" w:rsidRPr="00A5495A" w:rsidRDefault="00D61F19" w:rsidP="00D61F19">
            <w:pPr>
              <w:spacing w:after="0"/>
              <w:jc w:val="left"/>
              <w:rPr>
                <w:rFonts w:cstheme="minorHAnsi"/>
              </w:rPr>
            </w:pPr>
            <w:r w:rsidRPr="00A5495A">
              <w:rPr>
                <w:rFonts w:cstheme="minorHAnsi"/>
              </w:rPr>
              <w:t>IS DMVS</w:t>
            </w:r>
          </w:p>
        </w:tc>
        <w:tc>
          <w:tcPr>
            <w:tcW w:w="1329" w:type="pct"/>
          </w:tcPr>
          <w:p w14:paraId="6CC01000" w14:textId="77777777" w:rsidR="00D61F19" w:rsidRPr="00A5495A" w:rsidRDefault="00D61F19" w:rsidP="00D61F19">
            <w:pPr>
              <w:spacing w:before="40" w:after="40"/>
              <w:jc w:val="left"/>
              <w:rPr>
                <w:rFonts w:cstheme="minorHAnsi"/>
              </w:rPr>
            </w:pPr>
          </w:p>
          <w:p w14:paraId="25791480" w14:textId="77777777" w:rsidR="00D61F19" w:rsidRPr="00A5495A" w:rsidRDefault="00D61F19" w:rsidP="00D61F19">
            <w:pPr>
              <w:spacing w:before="40" w:after="40"/>
              <w:jc w:val="left"/>
              <w:rPr>
                <w:rFonts w:cstheme="minorHAnsi"/>
              </w:rPr>
            </w:pPr>
          </w:p>
          <w:p w14:paraId="0CD4E4B3" w14:textId="5873306B" w:rsidR="00D61F19" w:rsidRPr="00A5495A" w:rsidRDefault="00114072" w:rsidP="00114072">
            <w:pPr>
              <w:spacing w:before="40" w:after="40"/>
              <w:jc w:val="left"/>
              <w:rPr>
                <w:rFonts w:cstheme="minorHAnsi"/>
              </w:rPr>
            </w:pPr>
            <w:r w:rsidRPr="00A5495A">
              <w:rPr>
                <w:rFonts w:cstheme="minorHAnsi"/>
              </w:rPr>
              <w:t>Vlastníc</w:t>
            </w:r>
            <w:r>
              <w:rPr>
                <w:rFonts w:cstheme="minorHAnsi"/>
              </w:rPr>
              <w:t>i</w:t>
            </w:r>
            <w:r w:rsidR="00D61F19" w:rsidRPr="00A5495A">
              <w:rPr>
                <w:rFonts w:cstheme="minorHAnsi"/>
              </w:rPr>
              <w:t>, správci a provozovatelé DTI</w:t>
            </w:r>
          </w:p>
        </w:tc>
        <w:tc>
          <w:tcPr>
            <w:tcW w:w="1603" w:type="pct"/>
          </w:tcPr>
          <w:p w14:paraId="5E564CA4" w14:textId="0B04C71C" w:rsidR="00D61F19" w:rsidRPr="00A5495A" w:rsidRDefault="00D61F19" w:rsidP="00D61F19">
            <w:pPr>
              <w:spacing w:before="40" w:after="40"/>
              <w:jc w:val="left"/>
              <w:rPr>
                <w:rFonts w:cstheme="minorHAnsi"/>
              </w:rPr>
            </w:pPr>
            <w:r w:rsidRPr="00A5495A">
              <w:rPr>
                <w:rFonts w:cstheme="minorHAnsi"/>
              </w:rPr>
              <w:t>DMVS – Registrace; DMVS - Evidence DTI; DMVS - Určení editora DTI; DMVS - Změna editora části DTI; Služba pro zrušení editora DTI; Služba pro změnu editora DTI u jednotlivých prvků; Služba pro kontrolu zrušení editora DTI; Informační služba evidence infrastruktury</w:t>
            </w:r>
            <w:r w:rsidR="00114072">
              <w:rPr>
                <w:rFonts w:cstheme="minorHAnsi"/>
              </w:rPr>
              <w:t>.</w:t>
            </w:r>
          </w:p>
        </w:tc>
      </w:tr>
      <w:tr w:rsidR="00D61F19" w:rsidRPr="00BF5681" w14:paraId="6E434A90" w14:textId="77777777" w:rsidTr="00D91BF1">
        <w:tc>
          <w:tcPr>
            <w:tcW w:w="957" w:type="pct"/>
          </w:tcPr>
          <w:p w14:paraId="02CF5364" w14:textId="08A80B32" w:rsidR="00D61F19" w:rsidRPr="00A5495A" w:rsidRDefault="00D61F19" w:rsidP="00D61F19">
            <w:pPr>
              <w:jc w:val="left"/>
              <w:rPr>
                <w:rFonts w:cstheme="minorHAnsi"/>
                <w:b/>
              </w:rPr>
            </w:pPr>
            <w:r w:rsidRPr="00A5495A">
              <w:rPr>
                <w:rFonts w:cstheme="minorHAnsi"/>
                <w:b/>
                <w:bCs/>
              </w:rPr>
              <w:t>Rozhraní pro předání role editora ZPS třetí straně</w:t>
            </w:r>
          </w:p>
        </w:tc>
        <w:tc>
          <w:tcPr>
            <w:tcW w:w="1111" w:type="pct"/>
          </w:tcPr>
          <w:p w14:paraId="349703F1" w14:textId="77777777" w:rsidR="00D61F19" w:rsidRPr="00A5495A" w:rsidRDefault="00D61F19" w:rsidP="00D61F19">
            <w:pPr>
              <w:spacing w:after="0"/>
              <w:jc w:val="left"/>
              <w:rPr>
                <w:rFonts w:cstheme="minorHAnsi"/>
              </w:rPr>
            </w:pPr>
          </w:p>
          <w:p w14:paraId="66BED29B" w14:textId="2488570E" w:rsidR="00D61F19" w:rsidRPr="00A5495A" w:rsidRDefault="00D61F19" w:rsidP="00D61F19">
            <w:pPr>
              <w:spacing w:after="0"/>
              <w:jc w:val="left"/>
              <w:rPr>
                <w:rFonts w:cstheme="minorHAnsi"/>
              </w:rPr>
            </w:pPr>
            <w:r w:rsidRPr="00A5495A">
              <w:rPr>
                <w:rFonts w:cstheme="minorHAnsi"/>
              </w:rPr>
              <w:t>IS DMVS</w:t>
            </w:r>
          </w:p>
        </w:tc>
        <w:tc>
          <w:tcPr>
            <w:tcW w:w="1329" w:type="pct"/>
          </w:tcPr>
          <w:p w14:paraId="3A56A048" w14:textId="77777777" w:rsidR="00D61F19" w:rsidRPr="00A5495A" w:rsidRDefault="00D61F19" w:rsidP="009D0F60">
            <w:pPr>
              <w:spacing w:after="0"/>
              <w:jc w:val="left"/>
              <w:rPr>
                <w:rFonts w:cstheme="minorHAnsi"/>
              </w:rPr>
            </w:pPr>
          </w:p>
          <w:p w14:paraId="41A275C1" w14:textId="57504033" w:rsidR="00D61F19" w:rsidRPr="00A5495A" w:rsidRDefault="00D61F19" w:rsidP="009D0F60">
            <w:pPr>
              <w:spacing w:after="0"/>
              <w:jc w:val="left"/>
              <w:rPr>
                <w:rFonts w:cstheme="minorHAnsi"/>
              </w:rPr>
            </w:pPr>
            <w:r w:rsidRPr="00A5495A">
              <w:rPr>
                <w:rFonts w:cstheme="minorHAnsi"/>
              </w:rPr>
              <w:t>IS DTM</w:t>
            </w:r>
          </w:p>
        </w:tc>
        <w:tc>
          <w:tcPr>
            <w:tcW w:w="1603" w:type="pct"/>
          </w:tcPr>
          <w:p w14:paraId="108C37BF" w14:textId="34DE4429" w:rsidR="00D61F19" w:rsidRPr="00A5495A" w:rsidRDefault="00D91BF1" w:rsidP="00D61F19">
            <w:pPr>
              <w:spacing w:before="40" w:after="40"/>
              <w:jc w:val="left"/>
              <w:rPr>
                <w:rFonts w:cstheme="minorHAnsi"/>
              </w:rPr>
            </w:pPr>
            <w:r w:rsidRPr="00A5495A">
              <w:rPr>
                <w:rFonts w:cstheme="minorHAnsi"/>
              </w:rPr>
              <w:t>Služba pro evidenci územní působnosti editorů ZPS; Informační služba působnosti editorů ZPS</w:t>
            </w:r>
            <w:r w:rsidR="00114072">
              <w:rPr>
                <w:rFonts w:cstheme="minorHAnsi"/>
              </w:rPr>
              <w:t>.</w:t>
            </w:r>
          </w:p>
        </w:tc>
      </w:tr>
      <w:tr w:rsidR="00D91BF1" w:rsidRPr="00BF5681" w14:paraId="14C27014" w14:textId="77777777" w:rsidTr="00D91BF1">
        <w:tc>
          <w:tcPr>
            <w:tcW w:w="957" w:type="pct"/>
          </w:tcPr>
          <w:p w14:paraId="6220F48D" w14:textId="4EFE6226" w:rsidR="00D91BF1" w:rsidRPr="00A5495A" w:rsidRDefault="00D91BF1" w:rsidP="00D61F19">
            <w:pPr>
              <w:jc w:val="left"/>
              <w:rPr>
                <w:rFonts w:cstheme="minorHAnsi"/>
                <w:b/>
                <w:bCs/>
              </w:rPr>
            </w:pPr>
            <w:r w:rsidRPr="00A5495A">
              <w:rPr>
                <w:rFonts w:cstheme="minorHAnsi"/>
                <w:b/>
                <w:bCs/>
              </w:rPr>
              <w:t>Rozhraní pro editaci  obsahu externími editory</w:t>
            </w:r>
          </w:p>
        </w:tc>
        <w:tc>
          <w:tcPr>
            <w:tcW w:w="1111" w:type="pct"/>
          </w:tcPr>
          <w:p w14:paraId="2D7BF710" w14:textId="77777777" w:rsidR="00D91BF1" w:rsidRPr="00A5495A" w:rsidRDefault="00D91BF1" w:rsidP="00D61F19">
            <w:pPr>
              <w:spacing w:after="0"/>
              <w:jc w:val="left"/>
              <w:rPr>
                <w:rFonts w:cstheme="minorHAnsi"/>
              </w:rPr>
            </w:pPr>
          </w:p>
          <w:p w14:paraId="2552AE46" w14:textId="3F14D027" w:rsidR="00D91BF1" w:rsidRPr="00A5495A" w:rsidRDefault="00D91BF1" w:rsidP="00D61F19">
            <w:pPr>
              <w:spacing w:after="0"/>
              <w:jc w:val="left"/>
              <w:rPr>
                <w:rFonts w:cstheme="minorHAnsi"/>
              </w:rPr>
            </w:pPr>
            <w:r w:rsidRPr="00A5495A">
              <w:rPr>
                <w:rFonts w:cstheme="minorHAnsi"/>
              </w:rPr>
              <w:t>IS DMVS</w:t>
            </w:r>
          </w:p>
        </w:tc>
        <w:tc>
          <w:tcPr>
            <w:tcW w:w="1329" w:type="pct"/>
          </w:tcPr>
          <w:p w14:paraId="3605CF58" w14:textId="77777777" w:rsidR="00D91BF1" w:rsidRPr="00A5495A" w:rsidRDefault="00D91BF1" w:rsidP="009D0F60">
            <w:pPr>
              <w:spacing w:after="0"/>
              <w:jc w:val="left"/>
              <w:rPr>
                <w:rFonts w:cstheme="minorHAnsi"/>
              </w:rPr>
            </w:pPr>
          </w:p>
          <w:p w14:paraId="6FF4803B" w14:textId="54FF9B2D" w:rsidR="00D91BF1" w:rsidRPr="00A5495A" w:rsidRDefault="00D91BF1" w:rsidP="009D0F60">
            <w:pPr>
              <w:spacing w:after="0"/>
              <w:jc w:val="left"/>
              <w:rPr>
                <w:rFonts w:cstheme="minorHAnsi"/>
              </w:rPr>
            </w:pPr>
            <w:r w:rsidRPr="00A5495A">
              <w:rPr>
                <w:rFonts w:cstheme="minorHAnsi"/>
              </w:rPr>
              <w:t>IS DTM, IS externích editorů DTI</w:t>
            </w:r>
          </w:p>
        </w:tc>
        <w:tc>
          <w:tcPr>
            <w:tcW w:w="1603" w:type="pct"/>
          </w:tcPr>
          <w:p w14:paraId="11E8383E" w14:textId="616FAA12" w:rsidR="00D91BF1" w:rsidRPr="00A5495A" w:rsidRDefault="00D91BF1" w:rsidP="00D61F19">
            <w:pPr>
              <w:spacing w:before="40" w:after="40"/>
              <w:jc w:val="left"/>
              <w:rPr>
                <w:rFonts w:cstheme="minorHAnsi"/>
              </w:rPr>
            </w:pPr>
            <w:r w:rsidRPr="00A5495A">
              <w:rPr>
                <w:rFonts w:cstheme="minorHAnsi"/>
              </w:rPr>
              <w:t>Služba poskytující jednotné rozhraní IS DMVS pro editaci DTI; Služba DTM kraje pro editaci obsahu DTM; Služba poskytující jednotné rozhraní IS DMVS pro editaci ZPS; Služba DTM kraje pro editaci obsahu DTM; Služba pro evidenci výsledku editace obsahu DTM</w:t>
            </w:r>
            <w:r w:rsidR="00114072">
              <w:rPr>
                <w:rFonts w:cstheme="minorHAnsi"/>
              </w:rPr>
              <w:t>.</w:t>
            </w:r>
          </w:p>
        </w:tc>
      </w:tr>
      <w:tr w:rsidR="00D91BF1" w:rsidRPr="00BF5681" w14:paraId="44305C53" w14:textId="77777777" w:rsidTr="00D91BF1">
        <w:tc>
          <w:tcPr>
            <w:tcW w:w="957" w:type="pct"/>
          </w:tcPr>
          <w:p w14:paraId="3774DD4C" w14:textId="65163576" w:rsidR="00D91BF1" w:rsidRPr="00A5495A" w:rsidRDefault="00D91BF1" w:rsidP="00D91BF1">
            <w:pPr>
              <w:jc w:val="left"/>
              <w:rPr>
                <w:rFonts w:cstheme="minorHAnsi"/>
                <w:b/>
                <w:bCs/>
              </w:rPr>
            </w:pPr>
            <w:r w:rsidRPr="00A5495A">
              <w:rPr>
                <w:rFonts w:cstheme="minorHAnsi"/>
                <w:b/>
                <w:bCs/>
              </w:rPr>
              <w:t>Rozhraní pro předávání geodetických aktualizačních dokumentací ZPS</w:t>
            </w:r>
          </w:p>
        </w:tc>
        <w:tc>
          <w:tcPr>
            <w:tcW w:w="1111" w:type="pct"/>
          </w:tcPr>
          <w:p w14:paraId="68B11A48" w14:textId="77777777" w:rsidR="00D91BF1" w:rsidRPr="00A5495A" w:rsidRDefault="00D91BF1" w:rsidP="00D91BF1">
            <w:pPr>
              <w:spacing w:after="0"/>
              <w:jc w:val="left"/>
              <w:rPr>
                <w:rFonts w:cstheme="minorHAnsi"/>
              </w:rPr>
            </w:pPr>
          </w:p>
          <w:p w14:paraId="012E3CC0" w14:textId="77777777" w:rsidR="00D91BF1" w:rsidRPr="00A5495A" w:rsidRDefault="00D91BF1" w:rsidP="00D91BF1">
            <w:pPr>
              <w:spacing w:after="0"/>
              <w:jc w:val="left"/>
              <w:rPr>
                <w:rFonts w:cstheme="minorHAnsi"/>
              </w:rPr>
            </w:pPr>
          </w:p>
          <w:p w14:paraId="195A7DC2" w14:textId="06E058FC" w:rsidR="00D91BF1" w:rsidRPr="00A5495A" w:rsidRDefault="00D91BF1" w:rsidP="00D91BF1">
            <w:pPr>
              <w:spacing w:after="0"/>
              <w:jc w:val="left"/>
              <w:rPr>
                <w:rFonts w:cstheme="minorHAnsi"/>
              </w:rPr>
            </w:pPr>
            <w:r w:rsidRPr="00A5495A">
              <w:rPr>
                <w:rFonts w:cstheme="minorHAnsi"/>
              </w:rPr>
              <w:t>IS DMVS</w:t>
            </w:r>
          </w:p>
        </w:tc>
        <w:tc>
          <w:tcPr>
            <w:tcW w:w="1329" w:type="pct"/>
          </w:tcPr>
          <w:p w14:paraId="4063310B" w14:textId="77777777" w:rsidR="00D91BF1" w:rsidRPr="00A5495A" w:rsidRDefault="00D91BF1" w:rsidP="009D0F60">
            <w:pPr>
              <w:spacing w:after="0"/>
              <w:jc w:val="left"/>
              <w:rPr>
                <w:rFonts w:cstheme="minorHAnsi"/>
              </w:rPr>
            </w:pPr>
          </w:p>
          <w:p w14:paraId="7975F017" w14:textId="7BED7930" w:rsidR="00D91BF1" w:rsidRPr="00A5495A" w:rsidRDefault="00D91BF1" w:rsidP="009D0F60">
            <w:pPr>
              <w:spacing w:after="0"/>
              <w:jc w:val="left"/>
              <w:rPr>
                <w:rFonts w:cstheme="minorHAnsi"/>
              </w:rPr>
            </w:pPr>
          </w:p>
          <w:p w14:paraId="604F23F1" w14:textId="06F34269" w:rsidR="00D91BF1" w:rsidRPr="00A5495A" w:rsidRDefault="00D91BF1" w:rsidP="009D0F60">
            <w:pPr>
              <w:spacing w:after="0"/>
              <w:jc w:val="left"/>
              <w:rPr>
                <w:rFonts w:cstheme="minorHAnsi"/>
              </w:rPr>
            </w:pPr>
            <w:r w:rsidRPr="00A5495A">
              <w:rPr>
                <w:rFonts w:cstheme="minorHAnsi"/>
              </w:rPr>
              <w:t>IS DTM, Stavebníci</w:t>
            </w:r>
          </w:p>
          <w:p w14:paraId="3F974A74" w14:textId="3957D43D" w:rsidR="00D91BF1" w:rsidRPr="00A5495A" w:rsidRDefault="00D91BF1" w:rsidP="009D0F60">
            <w:pPr>
              <w:spacing w:after="0"/>
              <w:jc w:val="left"/>
              <w:rPr>
                <w:rFonts w:cstheme="minorHAnsi"/>
              </w:rPr>
            </w:pPr>
          </w:p>
        </w:tc>
        <w:tc>
          <w:tcPr>
            <w:tcW w:w="1603" w:type="pct"/>
          </w:tcPr>
          <w:p w14:paraId="2A1008DA" w14:textId="1E22893F" w:rsidR="00D91BF1" w:rsidRPr="00A5495A" w:rsidRDefault="00D91BF1" w:rsidP="00D91BF1">
            <w:pPr>
              <w:spacing w:before="40" w:after="40"/>
              <w:jc w:val="left"/>
              <w:rPr>
                <w:rFonts w:cstheme="minorHAnsi"/>
              </w:rPr>
            </w:pPr>
            <w:r w:rsidRPr="00A5495A">
              <w:rPr>
                <w:rFonts w:cstheme="minorHAnsi"/>
              </w:rPr>
              <w:t>Služba pro příjem geodetických aktualizačních dokumentací DTM; Služba pro evidenci výsledku editace obsahu DTM</w:t>
            </w:r>
            <w:r w:rsidR="00114072">
              <w:rPr>
                <w:rFonts w:cstheme="minorHAnsi"/>
              </w:rPr>
              <w:t>.</w:t>
            </w:r>
          </w:p>
        </w:tc>
      </w:tr>
      <w:tr w:rsidR="00D91BF1" w:rsidRPr="00BF5681" w14:paraId="55E8D14B" w14:textId="77777777" w:rsidTr="00D91BF1">
        <w:tc>
          <w:tcPr>
            <w:tcW w:w="957" w:type="pct"/>
          </w:tcPr>
          <w:p w14:paraId="5C4EA492" w14:textId="63A525C8" w:rsidR="00D91BF1" w:rsidRPr="00A5495A" w:rsidRDefault="00D91BF1" w:rsidP="00D91BF1">
            <w:pPr>
              <w:jc w:val="left"/>
              <w:rPr>
                <w:rFonts w:cstheme="minorHAnsi"/>
                <w:b/>
                <w:bCs/>
              </w:rPr>
            </w:pPr>
            <w:r w:rsidRPr="00A5495A">
              <w:rPr>
                <w:rFonts w:cstheme="minorHAnsi"/>
                <w:b/>
                <w:bCs/>
              </w:rPr>
              <w:t>Rozhraní pro podporu systému Vyjádření správců sítí DTI</w:t>
            </w:r>
          </w:p>
        </w:tc>
        <w:tc>
          <w:tcPr>
            <w:tcW w:w="1111" w:type="pct"/>
          </w:tcPr>
          <w:p w14:paraId="1ADEAE75" w14:textId="77777777" w:rsidR="00D91BF1" w:rsidRPr="00A5495A" w:rsidRDefault="00D91BF1" w:rsidP="00D91BF1">
            <w:pPr>
              <w:spacing w:after="0"/>
              <w:jc w:val="left"/>
              <w:rPr>
                <w:rFonts w:cstheme="minorHAnsi"/>
              </w:rPr>
            </w:pPr>
          </w:p>
          <w:p w14:paraId="500C61D6" w14:textId="796C7809" w:rsidR="00D91BF1" w:rsidRPr="00A5495A" w:rsidRDefault="00D91BF1" w:rsidP="00D91BF1">
            <w:pPr>
              <w:spacing w:after="0"/>
              <w:jc w:val="left"/>
              <w:rPr>
                <w:rFonts w:cstheme="minorHAnsi"/>
              </w:rPr>
            </w:pPr>
            <w:r w:rsidRPr="00A5495A">
              <w:rPr>
                <w:rFonts w:cstheme="minorHAnsi"/>
              </w:rPr>
              <w:t>IS DMVS</w:t>
            </w:r>
          </w:p>
        </w:tc>
        <w:tc>
          <w:tcPr>
            <w:tcW w:w="1329" w:type="pct"/>
          </w:tcPr>
          <w:p w14:paraId="68148A4B" w14:textId="77777777" w:rsidR="00D91BF1" w:rsidRPr="00A5495A" w:rsidRDefault="00D91BF1" w:rsidP="009D0F60">
            <w:pPr>
              <w:spacing w:after="0"/>
              <w:jc w:val="left"/>
              <w:rPr>
                <w:rFonts w:cstheme="minorHAnsi"/>
              </w:rPr>
            </w:pPr>
          </w:p>
          <w:p w14:paraId="06121EB2" w14:textId="08183C7C" w:rsidR="00D91BF1" w:rsidRPr="00A5495A" w:rsidRDefault="00D91BF1" w:rsidP="009D0F60">
            <w:pPr>
              <w:spacing w:after="0"/>
              <w:jc w:val="left"/>
              <w:rPr>
                <w:rFonts w:cstheme="minorHAnsi"/>
              </w:rPr>
            </w:pPr>
            <w:r w:rsidRPr="00A5495A">
              <w:rPr>
                <w:rFonts w:cstheme="minorHAnsi"/>
              </w:rPr>
              <w:t>Veřejnost, IS DTM</w:t>
            </w:r>
          </w:p>
        </w:tc>
        <w:tc>
          <w:tcPr>
            <w:tcW w:w="1603" w:type="pct"/>
          </w:tcPr>
          <w:p w14:paraId="00303EE0" w14:textId="0265B55F" w:rsidR="00D91BF1" w:rsidRPr="00A5495A" w:rsidRDefault="00D91BF1" w:rsidP="00D91BF1">
            <w:pPr>
              <w:spacing w:before="40" w:after="40"/>
              <w:jc w:val="left"/>
              <w:rPr>
                <w:rFonts w:cstheme="minorHAnsi"/>
              </w:rPr>
            </w:pPr>
            <w:r w:rsidRPr="00A5495A">
              <w:rPr>
                <w:rFonts w:cstheme="minorHAnsi"/>
              </w:rPr>
              <w:t>Služba pro získání seznamu dotčených správců DTI</w:t>
            </w:r>
            <w:r w:rsidR="00114072">
              <w:rPr>
                <w:rFonts w:cstheme="minorHAnsi"/>
              </w:rPr>
              <w:t>.</w:t>
            </w:r>
          </w:p>
        </w:tc>
      </w:tr>
      <w:tr w:rsidR="00D91BF1" w:rsidRPr="00BF5681" w14:paraId="59323B23" w14:textId="77777777" w:rsidTr="00D91BF1">
        <w:tc>
          <w:tcPr>
            <w:tcW w:w="957" w:type="pct"/>
          </w:tcPr>
          <w:p w14:paraId="7CC0C9DF" w14:textId="4A2E5ECA" w:rsidR="00D91BF1" w:rsidRPr="00A5495A" w:rsidRDefault="00D91BF1" w:rsidP="00D91BF1">
            <w:pPr>
              <w:jc w:val="left"/>
              <w:rPr>
                <w:rFonts w:cstheme="minorHAnsi"/>
                <w:b/>
                <w:bCs/>
              </w:rPr>
            </w:pPr>
            <w:r w:rsidRPr="00A5495A">
              <w:rPr>
                <w:rFonts w:cstheme="minorHAnsi"/>
                <w:b/>
                <w:bCs/>
              </w:rPr>
              <w:t>Rozhraní pro stahovací služby</w:t>
            </w:r>
          </w:p>
        </w:tc>
        <w:tc>
          <w:tcPr>
            <w:tcW w:w="1111" w:type="pct"/>
          </w:tcPr>
          <w:p w14:paraId="0C1AD640" w14:textId="77777777" w:rsidR="00D91BF1" w:rsidRPr="00A5495A" w:rsidRDefault="00D91BF1" w:rsidP="00D91BF1">
            <w:pPr>
              <w:spacing w:after="0"/>
              <w:jc w:val="left"/>
              <w:rPr>
                <w:rFonts w:cstheme="minorHAnsi"/>
              </w:rPr>
            </w:pPr>
          </w:p>
          <w:p w14:paraId="0B0D74DD" w14:textId="0F2061DE" w:rsidR="00D91BF1" w:rsidRPr="00A5495A" w:rsidRDefault="00D91BF1" w:rsidP="00D91BF1">
            <w:pPr>
              <w:spacing w:after="0"/>
              <w:jc w:val="left"/>
              <w:rPr>
                <w:rFonts w:cstheme="minorHAnsi"/>
              </w:rPr>
            </w:pPr>
            <w:r w:rsidRPr="00A5495A">
              <w:rPr>
                <w:rFonts w:cstheme="minorHAnsi"/>
              </w:rPr>
              <w:t>IS DMVS</w:t>
            </w:r>
          </w:p>
        </w:tc>
        <w:tc>
          <w:tcPr>
            <w:tcW w:w="1329" w:type="pct"/>
          </w:tcPr>
          <w:p w14:paraId="011324A3" w14:textId="77777777" w:rsidR="00D91BF1" w:rsidRPr="00A5495A" w:rsidRDefault="00D91BF1" w:rsidP="009D0F60">
            <w:pPr>
              <w:spacing w:after="0"/>
              <w:jc w:val="left"/>
              <w:rPr>
                <w:rFonts w:cstheme="minorHAnsi"/>
              </w:rPr>
            </w:pPr>
          </w:p>
          <w:p w14:paraId="1E48F7B6" w14:textId="7EA2D16F" w:rsidR="00D91BF1" w:rsidRPr="00A5495A" w:rsidRDefault="00D91BF1" w:rsidP="009D0F60">
            <w:pPr>
              <w:spacing w:after="0"/>
              <w:jc w:val="left"/>
              <w:rPr>
                <w:rFonts w:cstheme="minorHAnsi"/>
              </w:rPr>
            </w:pPr>
            <w:r w:rsidRPr="00A5495A">
              <w:rPr>
                <w:rFonts w:cstheme="minorHAnsi"/>
              </w:rPr>
              <w:t>Veřejnost, odborná veřejnost, IS DTM</w:t>
            </w:r>
          </w:p>
        </w:tc>
        <w:tc>
          <w:tcPr>
            <w:tcW w:w="1603" w:type="pct"/>
          </w:tcPr>
          <w:p w14:paraId="7053C826" w14:textId="0D95CB70" w:rsidR="00D91BF1" w:rsidRPr="00A5495A" w:rsidRDefault="007132C8" w:rsidP="00114072">
            <w:pPr>
              <w:spacing w:before="40" w:after="40"/>
              <w:jc w:val="left"/>
              <w:rPr>
                <w:rFonts w:cstheme="minorHAnsi"/>
              </w:rPr>
            </w:pPr>
            <w:r w:rsidRPr="00A5495A">
              <w:rPr>
                <w:rFonts w:cstheme="minorHAnsi"/>
              </w:rPr>
              <w:t>Služba pro poskytnutí obsahu DTM v definovaném území</w:t>
            </w:r>
            <w:r w:rsidR="00114072">
              <w:rPr>
                <w:rFonts w:cstheme="minorHAnsi"/>
              </w:rPr>
              <w:t>;</w:t>
            </w:r>
            <w:r w:rsidR="00114072" w:rsidRPr="00A5495A">
              <w:rPr>
                <w:rFonts w:cstheme="minorHAnsi"/>
              </w:rPr>
              <w:t xml:space="preserve"> </w:t>
            </w:r>
            <w:r w:rsidRPr="00A5495A">
              <w:rPr>
                <w:rFonts w:cstheme="minorHAnsi"/>
              </w:rPr>
              <w:t>Služba pro získání neveřejné části obsahu DTM</w:t>
            </w:r>
            <w:r w:rsidR="00114072">
              <w:rPr>
                <w:rFonts w:cstheme="minorHAnsi"/>
              </w:rPr>
              <w:t>;</w:t>
            </w:r>
            <w:r w:rsidR="00114072" w:rsidRPr="00A5495A">
              <w:rPr>
                <w:rFonts w:cstheme="minorHAnsi"/>
              </w:rPr>
              <w:t xml:space="preserve"> </w:t>
            </w:r>
            <w:r w:rsidRPr="00A5495A">
              <w:rPr>
                <w:rFonts w:cstheme="minorHAnsi"/>
              </w:rPr>
              <w:t>Služba pro získání veřejné části obsahu DTM</w:t>
            </w:r>
            <w:r w:rsidR="00114072">
              <w:rPr>
                <w:rFonts w:cstheme="minorHAnsi"/>
              </w:rPr>
              <w:t>;</w:t>
            </w:r>
            <w:r w:rsidR="00114072" w:rsidRPr="00A5495A">
              <w:rPr>
                <w:rFonts w:cstheme="minorHAnsi"/>
              </w:rPr>
              <w:t xml:space="preserve"> </w:t>
            </w:r>
            <w:r w:rsidRPr="00A5495A">
              <w:rPr>
                <w:rFonts w:cstheme="minorHAnsi"/>
              </w:rPr>
              <w:t>Služba získání URL pro výdej předpřipravených datových sad</w:t>
            </w:r>
            <w:r w:rsidR="00114072">
              <w:rPr>
                <w:rFonts w:cstheme="minorHAnsi"/>
              </w:rPr>
              <w:t>.</w:t>
            </w:r>
          </w:p>
        </w:tc>
      </w:tr>
      <w:tr w:rsidR="007132C8" w:rsidRPr="00BF5681" w14:paraId="4E3D6FBB" w14:textId="77777777" w:rsidTr="00D91BF1">
        <w:tc>
          <w:tcPr>
            <w:tcW w:w="957" w:type="pct"/>
          </w:tcPr>
          <w:p w14:paraId="7AD94377" w14:textId="17A229DC" w:rsidR="007132C8" w:rsidRPr="00A5495A" w:rsidRDefault="007132C8" w:rsidP="00D91BF1">
            <w:pPr>
              <w:jc w:val="left"/>
              <w:rPr>
                <w:rFonts w:cstheme="minorHAnsi"/>
                <w:b/>
                <w:bCs/>
              </w:rPr>
            </w:pPr>
            <w:r w:rsidRPr="00A5495A">
              <w:rPr>
                <w:rFonts w:cstheme="minorHAnsi"/>
                <w:b/>
                <w:bCs/>
              </w:rPr>
              <w:t>Rozhraní pro interní služby IS DMVS</w:t>
            </w:r>
          </w:p>
        </w:tc>
        <w:tc>
          <w:tcPr>
            <w:tcW w:w="1111" w:type="pct"/>
          </w:tcPr>
          <w:p w14:paraId="50A545EB" w14:textId="77777777" w:rsidR="007132C8" w:rsidRPr="00A5495A" w:rsidRDefault="007132C8" w:rsidP="00D91BF1">
            <w:pPr>
              <w:spacing w:after="0"/>
              <w:jc w:val="left"/>
              <w:rPr>
                <w:rFonts w:cstheme="minorHAnsi"/>
              </w:rPr>
            </w:pPr>
          </w:p>
          <w:p w14:paraId="7BFE1C3F" w14:textId="288CF2A5" w:rsidR="007132C8" w:rsidRPr="00A5495A" w:rsidRDefault="007132C8" w:rsidP="00D91BF1">
            <w:pPr>
              <w:spacing w:after="0"/>
              <w:jc w:val="left"/>
              <w:rPr>
                <w:rFonts w:cstheme="minorHAnsi"/>
              </w:rPr>
            </w:pPr>
            <w:r w:rsidRPr="00A5495A">
              <w:rPr>
                <w:rFonts w:cstheme="minorHAnsi"/>
              </w:rPr>
              <w:t>IS DMVS</w:t>
            </w:r>
          </w:p>
        </w:tc>
        <w:tc>
          <w:tcPr>
            <w:tcW w:w="1329" w:type="pct"/>
          </w:tcPr>
          <w:p w14:paraId="655C07D0" w14:textId="77777777" w:rsidR="007132C8" w:rsidRPr="00A5495A" w:rsidRDefault="007132C8" w:rsidP="009D0F60">
            <w:pPr>
              <w:spacing w:after="0"/>
              <w:jc w:val="left"/>
              <w:rPr>
                <w:rFonts w:cstheme="minorHAnsi"/>
              </w:rPr>
            </w:pPr>
          </w:p>
          <w:p w14:paraId="5E8E8C01" w14:textId="06231C6F" w:rsidR="007132C8" w:rsidRPr="00A5495A" w:rsidRDefault="007132C8" w:rsidP="009D0F60">
            <w:pPr>
              <w:spacing w:after="0"/>
              <w:jc w:val="left"/>
              <w:rPr>
                <w:rFonts w:cstheme="minorHAnsi"/>
              </w:rPr>
            </w:pPr>
            <w:r w:rsidRPr="00A5495A">
              <w:rPr>
                <w:rFonts w:cstheme="minorHAnsi"/>
              </w:rPr>
              <w:t>IS DTM</w:t>
            </w:r>
          </w:p>
        </w:tc>
        <w:tc>
          <w:tcPr>
            <w:tcW w:w="1603" w:type="pct"/>
          </w:tcPr>
          <w:p w14:paraId="1D9DEA97" w14:textId="6D8EA3CA" w:rsidR="007132C8" w:rsidRPr="00A5495A" w:rsidRDefault="007132C8" w:rsidP="00D91BF1">
            <w:pPr>
              <w:spacing w:before="40" w:after="40"/>
              <w:jc w:val="left"/>
              <w:rPr>
                <w:rFonts w:cstheme="minorHAnsi"/>
              </w:rPr>
            </w:pPr>
            <w:r w:rsidRPr="00A5495A">
              <w:rPr>
                <w:rFonts w:cstheme="minorHAnsi"/>
              </w:rPr>
              <w:t>Služba pro získání odpovědi u služeb s asynchronním zpracováním; Informační služba pro publikaci centrálních číselníků a konfigurací</w:t>
            </w:r>
            <w:r w:rsidR="00114072">
              <w:rPr>
                <w:rFonts w:cstheme="minorHAnsi"/>
              </w:rPr>
              <w:t>.</w:t>
            </w:r>
          </w:p>
        </w:tc>
      </w:tr>
      <w:tr w:rsidR="007132C8" w:rsidRPr="00BF5681" w14:paraId="7784A2F3" w14:textId="77777777" w:rsidTr="00D91BF1">
        <w:tc>
          <w:tcPr>
            <w:tcW w:w="957" w:type="pct"/>
          </w:tcPr>
          <w:p w14:paraId="339E8652" w14:textId="58D66F9D" w:rsidR="007132C8" w:rsidRPr="00A5495A" w:rsidRDefault="007132C8" w:rsidP="00D91BF1">
            <w:pPr>
              <w:jc w:val="left"/>
              <w:rPr>
                <w:rFonts w:cstheme="minorHAnsi"/>
                <w:b/>
                <w:bCs/>
              </w:rPr>
            </w:pPr>
            <w:r w:rsidRPr="00A5495A">
              <w:rPr>
                <w:rFonts w:cstheme="minorHAnsi"/>
                <w:b/>
                <w:bCs/>
              </w:rPr>
              <w:t>Rozhraní na Národní bod pro identifikaci a autentizaci</w:t>
            </w:r>
          </w:p>
        </w:tc>
        <w:tc>
          <w:tcPr>
            <w:tcW w:w="1111" w:type="pct"/>
          </w:tcPr>
          <w:p w14:paraId="671B0ECB" w14:textId="77777777" w:rsidR="007132C8" w:rsidRPr="00A5495A" w:rsidRDefault="007132C8" w:rsidP="00D91BF1">
            <w:pPr>
              <w:spacing w:after="0"/>
              <w:jc w:val="left"/>
              <w:rPr>
                <w:rFonts w:cstheme="minorHAnsi"/>
              </w:rPr>
            </w:pPr>
          </w:p>
          <w:p w14:paraId="6393B6BA" w14:textId="024F2033" w:rsidR="007132C8" w:rsidRPr="00A5495A" w:rsidRDefault="007132C8" w:rsidP="00D91BF1">
            <w:pPr>
              <w:spacing w:after="0"/>
              <w:jc w:val="left"/>
              <w:rPr>
                <w:rFonts w:cstheme="minorHAnsi"/>
              </w:rPr>
            </w:pPr>
            <w:r w:rsidRPr="00A5495A">
              <w:rPr>
                <w:rFonts w:cstheme="minorHAnsi"/>
              </w:rPr>
              <w:t>MV</w:t>
            </w:r>
          </w:p>
        </w:tc>
        <w:tc>
          <w:tcPr>
            <w:tcW w:w="1329" w:type="pct"/>
          </w:tcPr>
          <w:p w14:paraId="6614EEAA" w14:textId="77777777" w:rsidR="007132C8" w:rsidRPr="00A5495A" w:rsidRDefault="007132C8" w:rsidP="009D0F60">
            <w:pPr>
              <w:spacing w:after="0"/>
              <w:jc w:val="left"/>
              <w:rPr>
                <w:rFonts w:cstheme="minorHAnsi"/>
              </w:rPr>
            </w:pPr>
          </w:p>
          <w:p w14:paraId="34D5ED97" w14:textId="0CD09BE9" w:rsidR="007132C8" w:rsidRPr="00A5495A" w:rsidRDefault="007132C8" w:rsidP="009D0F60">
            <w:pPr>
              <w:spacing w:after="0"/>
              <w:jc w:val="left"/>
              <w:rPr>
                <w:rFonts w:cstheme="minorHAnsi"/>
              </w:rPr>
            </w:pPr>
            <w:r w:rsidRPr="00A5495A">
              <w:rPr>
                <w:rFonts w:cstheme="minorHAnsi"/>
              </w:rPr>
              <w:t>IS DMVS</w:t>
            </w:r>
          </w:p>
        </w:tc>
        <w:tc>
          <w:tcPr>
            <w:tcW w:w="1603" w:type="pct"/>
          </w:tcPr>
          <w:p w14:paraId="0E08828A" w14:textId="3FFC7417" w:rsidR="007132C8" w:rsidRPr="00A5495A" w:rsidRDefault="00B51D10" w:rsidP="00D91BF1">
            <w:pPr>
              <w:spacing w:before="40" w:after="40"/>
              <w:jc w:val="left"/>
              <w:rPr>
                <w:rFonts w:cstheme="minorHAnsi"/>
              </w:rPr>
            </w:pPr>
            <w:r w:rsidRPr="00A5495A">
              <w:rPr>
                <w:rFonts w:cstheme="minorHAnsi"/>
              </w:rPr>
              <w:t xml:space="preserve">Jedná se o rozhraní, které je určeno </w:t>
            </w:r>
            <w:r w:rsidR="00E6795D" w:rsidRPr="00A5495A">
              <w:rPr>
                <w:rFonts w:cstheme="minorHAnsi"/>
              </w:rPr>
              <w:t>pro autentizaci subjektů (mimo veřejnou správu a samosprávu) k www rozhraní IS DMVS.</w:t>
            </w:r>
          </w:p>
        </w:tc>
      </w:tr>
      <w:tr w:rsidR="004D79B6" w:rsidRPr="00BF5681" w14:paraId="557C3EF8" w14:textId="77777777" w:rsidTr="00D91BF1">
        <w:tc>
          <w:tcPr>
            <w:tcW w:w="957" w:type="pct"/>
          </w:tcPr>
          <w:p w14:paraId="1502356F" w14:textId="0AB846C4" w:rsidR="004D79B6" w:rsidRPr="00A5495A" w:rsidRDefault="004D79B6" w:rsidP="00D91BF1">
            <w:pPr>
              <w:jc w:val="left"/>
              <w:rPr>
                <w:rFonts w:cstheme="minorHAnsi"/>
                <w:b/>
                <w:bCs/>
              </w:rPr>
            </w:pPr>
            <w:r w:rsidRPr="00A5495A">
              <w:rPr>
                <w:rFonts w:cstheme="minorHAnsi"/>
                <w:b/>
                <w:bCs/>
              </w:rPr>
              <w:t>Rozhraní pro komunikaci s JIP/KAAS</w:t>
            </w:r>
          </w:p>
        </w:tc>
        <w:tc>
          <w:tcPr>
            <w:tcW w:w="1111" w:type="pct"/>
          </w:tcPr>
          <w:p w14:paraId="7AABC794" w14:textId="77777777" w:rsidR="004D79B6" w:rsidRPr="00A5495A" w:rsidRDefault="004D79B6" w:rsidP="00D91BF1">
            <w:pPr>
              <w:spacing w:after="0"/>
              <w:jc w:val="left"/>
              <w:rPr>
                <w:rFonts w:cstheme="minorHAnsi"/>
              </w:rPr>
            </w:pPr>
          </w:p>
          <w:p w14:paraId="10C88E69" w14:textId="75BD8066" w:rsidR="004D79B6" w:rsidRPr="00A5495A" w:rsidRDefault="004D79B6" w:rsidP="00D91BF1">
            <w:pPr>
              <w:spacing w:after="0"/>
              <w:jc w:val="left"/>
              <w:rPr>
                <w:rFonts w:cstheme="minorHAnsi"/>
              </w:rPr>
            </w:pPr>
            <w:r w:rsidRPr="00A5495A">
              <w:rPr>
                <w:rFonts w:cstheme="minorHAnsi"/>
              </w:rPr>
              <w:t>MV</w:t>
            </w:r>
          </w:p>
        </w:tc>
        <w:tc>
          <w:tcPr>
            <w:tcW w:w="1329" w:type="pct"/>
          </w:tcPr>
          <w:p w14:paraId="0F0491BF" w14:textId="77777777" w:rsidR="004D79B6" w:rsidRPr="00A5495A" w:rsidRDefault="004D79B6" w:rsidP="00D91BF1">
            <w:pPr>
              <w:spacing w:before="40" w:after="40"/>
              <w:jc w:val="left"/>
              <w:rPr>
                <w:rFonts w:cstheme="minorHAnsi"/>
              </w:rPr>
            </w:pPr>
          </w:p>
          <w:p w14:paraId="790C16A0" w14:textId="4B4D4D95" w:rsidR="004D79B6" w:rsidRPr="00A5495A" w:rsidRDefault="004D79B6" w:rsidP="00D91BF1">
            <w:pPr>
              <w:spacing w:before="40" w:after="40"/>
              <w:jc w:val="left"/>
              <w:rPr>
                <w:rFonts w:cstheme="minorHAnsi"/>
              </w:rPr>
            </w:pPr>
            <w:r w:rsidRPr="00A5495A">
              <w:rPr>
                <w:rFonts w:cstheme="minorHAnsi"/>
              </w:rPr>
              <w:t>IS DMVS</w:t>
            </w:r>
          </w:p>
        </w:tc>
        <w:tc>
          <w:tcPr>
            <w:tcW w:w="1603" w:type="pct"/>
          </w:tcPr>
          <w:p w14:paraId="5FCCF913" w14:textId="35361B5D" w:rsidR="004D79B6" w:rsidRPr="00A5495A" w:rsidRDefault="004D79B6" w:rsidP="00D91BF1">
            <w:pPr>
              <w:spacing w:before="40" w:after="40"/>
              <w:jc w:val="left"/>
              <w:rPr>
                <w:rFonts w:cstheme="minorHAnsi"/>
              </w:rPr>
            </w:pPr>
            <w:r w:rsidRPr="00A5495A">
              <w:rPr>
                <w:rFonts w:cstheme="minorHAnsi"/>
              </w:rPr>
              <w:t xml:space="preserve">Služby rozhraní JIP/KAAS budou využívány pro autentizaci a autorizaci subjektů veřejné správy a samosprávy pro přístup k IS DMVS. </w:t>
            </w:r>
          </w:p>
        </w:tc>
      </w:tr>
      <w:tr w:rsidR="00E6795D" w:rsidRPr="00BF5681" w14:paraId="655044BE" w14:textId="77777777" w:rsidTr="00D91BF1">
        <w:tc>
          <w:tcPr>
            <w:tcW w:w="957" w:type="pct"/>
          </w:tcPr>
          <w:p w14:paraId="3054E7E7" w14:textId="4AAD0FE8" w:rsidR="00E6795D" w:rsidRPr="00A5495A" w:rsidRDefault="00E6795D" w:rsidP="00D91BF1">
            <w:pPr>
              <w:jc w:val="left"/>
              <w:rPr>
                <w:rFonts w:cstheme="minorHAnsi"/>
                <w:b/>
                <w:bCs/>
              </w:rPr>
            </w:pPr>
            <w:r w:rsidRPr="00A5495A">
              <w:rPr>
                <w:rFonts w:cstheme="minorHAnsi"/>
                <w:b/>
                <w:bCs/>
              </w:rPr>
              <w:t>Rozhraní na ISZR</w:t>
            </w:r>
          </w:p>
        </w:tc>
        <w:tc>
          <w:tcPr>
            <w:tcW w:w="1111" w:type="pct"/>
          </w:tcPr>
          <w:p w14:paraId="44514F47" w14:textId="69EF3AC5" w:rsidR="00E6795D" w:rsidRPr="00A5495A" w:rsidRDefault="00E6795D" w:rsidP="00D91BF1">
            <w:pPr>
              <w:spacing w:after="0"/>
              <w:jc w:val="left"/>
              <w:rPr>
                <w:rFonts w:cstheme="minorHAnsi"/>
              </w:rPr>
            </w:pPr>
            <w:r w:rsidRPr="00A5495A">
              <w:rPr>
                <w:rFonts w:cstheme="minorHAnsi"/>
              </w:rPr>
              <w:t>SZR</w:t>
            </w:r>
          </w:p>
        </w:tc>
        <w:tc>
          <w:tcPr>
            <w:tcW w:w="1329" w:type="pct"/>
          </w:tcPr>
          <w:p w14:paraId="7E5B1FC5" w14:textId="2F447221" w:rsidR="00E6795D" w:rsidRPr="00A5495A" w:rsidRDefault="00E6795D" w:rsidP="00D91BF1">
            <w:pPr>
              <w:spacing w:before="40" w:after="40"/>
              <w:jc w:val="left"/>
              <w:rPr>
                <w:rFonts w:cstheme="minorHAnsi"/>
              </w:rPr>
            </w:pPr>
            <w:r w:rsidRPr="00A5495A">
              <w:rPr>
                <w:rFonts w:cstheme="minorHAnsi"/>
              </w:rPr>
              <w:t>IS DMVS</w:t>
            </w:r>
          </w:p>
        </w:tc>
        <w:tc>
          <w:tcPr>
            <w:tcW w:w="1603" w:type="pct"/>
          </w:tcPr>
          <w:p w14:paraId="08DEC5A0" w14:textId="1B9B9326" w:rsidR="00E6795D" w:rsidRPr="00A5495A" w:rsidRDefault="00E6795D" w:rsidP="00D91BF1">
            <w:pPr>
              <w:spacing w:before="40" w:after="40"/>
              <w:jc w:val="left"/>
              <w:rPr>
                <w:rFonts w:cstheme="minorHAnsi"/>
              </w:rPr>
            </w:pPr>
            <w:r w:rsidRPr="00A5495A">
              <w:rPr>
                <w:rFonts w:cstheme="minorHAnsi"/>
              </w:rPr>
              <w:t>Rozhraní je určeno ke komunikaci IS DMVS</w:t>
            </w:r>
            <w:r w:rsidR="004D79B6" w:rsidRPr="00A5495A">
              <w:rPr>
                <w:rFonts w:cstheme="minorHAnsi"/>
              </w:rPr>
              <w:t xml:space="preserve"> se základními registry pro potřeby získání a aktualizace údajů v registrech subjektů, editorů, ÚOZI a využívá dalších údajů a služeb ZR. Bude realizováno formou volání webových služeb ISZR. </w:t>
            </w:r>
          </w:p>
        </w:tc>
      </w:tr>
    </w:tbl>
    <w:p w14:paraId="26906EA6" w14:textId="77777777" w:rsidR="003F0045" w:rsidRPr="003F7B0D" w:rsidRDefault="005D3B43" w:rsidP="00FD10A1">
      <w:pPr>
        <w:tabs>
          <w:tab w:val="left" w:pos="3572"/>
        </w:tabs>
        <w:rPr>
          <w:rFonts w:ascii="Arial" w:hAnsi="Arial" w:cs="Arial"/>
        </w:rPr>
      </w:pPr>
      <w:r w:rsidRPr="003F7B0D">
        <w:rPr>
          <w:rFonts w:ascii="Arial" w:hAnsi="Arial" w:cs="Arial"/>
        </w:rPr>
        <w:tab/>
      </w:r>
    </w:p>
    <w:tbl>
      <w:tblPr>
        <w:tblStyle w:val="TableGrid1"/>
        <w:tblW w:w="10080" w:type="dxa"/>
        <w:tblInd w:w="108" w:type="dxa"/>
        <w:tblLayout w:type="fixed"/>
        <w:tblLook w:val="06A0" w:firstRow="1" w:lastRow="0" w:firstColumn="1" w:lastColumn="0" w:noHBand="1" w:noVBand="1"/>
      </w:tblPr>
      <w:tblGrid>
        <w:gridCol w:w="2410"/>
        <w:gridCol w:w="1559"/>
        <w:gridCol w:w="6111"/>
      </w:tblGrid>
      <w:tr w:rsidR="00855ED9" w:rsidRPr="00BF5681" w14:paraId="0A615FBD" w14:textId="77777777" w:rsidTr="008647C9">
        <w:trPr>
          <w:cantSplit/>
          <w:tblHeader/>
        </w:trPr>
        <w:tc>
          <w:tcPr>
            <w:tcW w:w="10080" w:type="dxa"/>
            <w:gridSpan w:val="3"/>
            <w:shd w:val="clear" w:color="auto" w:fill="DAEEF3" w:themeFill="accent5" w:themeFillTint="33"/>
          </w:tcPr>
          <w:p w14:paraId="0DF1A55B" w14:textId="5FDF82C4" w:rsidR="00855ED9" w:rsidRPr="00182D97" w:rsidRDefault="00855ED9" w:rsidP="003F7B0D">
            <w:pPr>
              <w:keepNext/>
              <w:spacing w:before="40" w:after="40"/>
              <w:rPr>
                <w:rFonts w:cstheme="minorHAnsi"/>
              </w:rPr>
            </w:pPr>
            <w:bookmarkStart w:id="63" w:name="_Toc509581661"/>
            <w:bookmarkStart w:id="64" w:name="_Toc513797131"/>
            <w:r w:rsidRPr="00182D97">
              <w:rPr>
                <w:rFonts w:cstheme="minorHAnsi"/>
              </w:rPr>
              <w:t xml:space="preserve">Tabulka </w:t>
            </w:r>
            <w:r w:rsidR="00BF5681" w:rsidRPr="00182D97">
              <w:rPr>
                <w:rFonts w:cstheme="minorHAnsi"/>
              </w:rPr>
              <w:fldChar w:fldCharType="begin"/>
            </w:r>
            <w:r w:rsidR="00BF5681" w:rsidRPr="00182D97">
              <w:rPr>
                <w:rFonts w:cstheme="minorHAnsi"/>
              </w:rPr>
              <w:instrText xml:space="preserve"> SEQ Tabulka \* ARABIC </w:instrText>
            </w:r>
            <w:r w:rsidR="00BF5681" w:rsidRPr="00182D97">
              <w:rPr>
                <w:rFonts w:cstheme="minorHAnsi"/>
              </w:rPr>
              <w:fldChar w:fldCharType="separate"/>
            </w:r>
            <w:r w:rsidR="007D0770">
              <w:rPr>
                <w:rFonts w:cstheme="minorHAnsi"/>
                <w:noProof/>
              </w:rPr>
              <w:t>17</w:t>
            </w:r>
            <w:r w:rsidR="00BF5681" w:rsidRPr="00182D97">
              <w:rPr>
                <w:rFonts w:cstheme="minorHAnsi"/>
                <w:noProof/>
              </w:rPr>
              <w:fldChar w:fldCharType="end"/>
            </w:r>
            <w:r w:rsidRPr="00182D97">
              <w:rPr>
                <w:rFonts w:cstheme="minorHAnsi"/>
              </w:rPr>
              <w:t xml:space="preserve">: </w:t>
            </w:r>
            <w:r w:rsidRPr="00182D97">
              <w:rPr>
                <w:rFonts w:eastAsia="Calibri" w:cstheme="minorHAnsi"/>
                <w:b/>
              </w:rPr>
              <w:t>Využití front-office rozhraní předmětem projektu</w:t>
            </w:r>
            <w:bookmarkEnd w:id="63"/>
            <w:r w:rsidR="000C4BEA" w:rsidRPr="00182D97">
              <w:rPr>
                <w:rFonts w:eastAsia="Calibri" w:cstheme="minorHAnsi"/>
                <w:b/>
              </w:rPr>
              <w:t>:</w:t>
            </w:r>
            <w:bookmarkEnd w:id="64"/>
          </w:p>
        </w:tc>
      </w:tr>
      <w:tr w:rsidR="0094461B" w:rsidRPr="00BF5681" w14:paraId="281790CF" w14:textId="77777777" w:rsidTr="008647C9">
        <w:trPr>
          <w:cantSplit/>
          <w:tblHeader/>
        </w:trPr>
        <w:tc>
          <w:tcPr>
            <w:tcW w:w="2410" w:type="dxa"/>
            <w:shd w:val="clear" w:color="auto" w:fill="DAEEF3" w:themeFill="accent5" w:themeFillTint="33"/>
          </w:tcPr>
          <w:p w14:paraId="54A29AAB" w14:textId="77777777" w:rsidR="0094461B" w:rsidRPr="00182D97" w:rsidRDefault="0094461B" w:rsidP="003F7B0D">
            <w:pPr>
              <w:keepNext/>
              <w:spacing w:before="40" w:after="40"/>
              <w:jc w:val="left"/>
              <w:rPr>
                <w:rFonts w:cstheme="minorHAnsi"/>
                <w:b/>
              </w:rPr>
            </w:pPr>
            <w:r w:rsidRPr="00182D97">
              <w:rPr>
                <w:rFonts w:cstheme="minorHAnsi"/>
                <w:b/>
              </w:rPr>
              <w:t>Rozhraní</w:t>
            </w:r>
          </w:p>
        </w:tc>
        <w:tc>
          <w:tcPr>
            <w:tcW w:w="1559" w:type="dxa"/>
            <w:shd w:val="clear" w:color="auto" w:fill="DAEEF3" w:themeFill="accent5" w:themeFillTint="33"/>
          </w:tcPr>
          <w:p w14:paraId="7D14771F" w14:textId="77777777" w:rsidR="0094461B" w:rsidRPr="00182D97" w:rsidRDefault="0094461B" w:rsidP="003F7B0D">
            <w:pPr>
              <w:keepNext/>
              <w:spacing w:before="40" w:after="40"/>
              <w:jc w:val="left"/>
              <w:rPr>
                <w:rFonts w:cstheme="minorHAnsi"/>
                <w:b/>
              </w:rPr>
            </w:pPr>
            <w:r w:rsidRPr="00182D97">
              <w:rPr>
                <w:rFonts w:cstheme="minorHAnsi"/>
                <w:b/>
              </w:rPr>
              <w:t>Využití</w:t>
            </w:r>
          </w:p>
        </w:tc>
        <w:tc>
          <w:tcPr>
            <w:tcW w:w="6111" w:type="dxa"/>
            <w:shd w:val="clear" w:color="auto" w:fill="DAEEF3" w:themeFill="accent5" w:themeFillTint="33"/>
          </w:tcPr>
          <w:p w14:paraId="152ADAC6" w14:textId="77777777" w:rsidR="0094461B" w:rsidRPr="00182D97" w:rsidRDefault="0094461B" w:rsidP="003F7B0D">
            <w:pPr>
              <w:keepNext/>
              <w:spacing w:before="40" w:after="40"/>
              <w:jc w:val="left"/>
              <w:rPr>
                <w:rFonts w:cstheme="minorHAnsi"/>
                <w:b/>
              </w:rPr>
            </w:pPr>
            <w:r w:rsidRPr="00182D97">
              <w:rPr>
                <w:rFonts w:cstheme="minorHAnsi"/>
                <w:b/>
              </w:rPr>
              <w:t>Popis využití rozhraní v projektu</w:t>
            </w:r>
          </w:p>
        </w:tc>
      </w:tr>
      <w:tr w:rsidR="0094461B" w:rsidRPr="00BF5681" w14:paraId="430C21A7" w14:textId="77777777" w:rsidTr="008647C9">
        <w:trPr>
          <w:cantSplit/>
        </w:trPr>
        <w:tc>
          <w:tcPr>
            <w:tcW w:w="2410" w:type="dxa"/>
            <w:shd w:val="clear" w:color="auto" w:fill="D9D9D9" w:themeFill="background1" w:themeFillShade="D9"/>
          </w:tcPr>
          <w:p w14:paraId="2B1B157D" w14:textId="77777777" w:rsidR="0094461B" w:rsidRPr="00182D97" w:rsidRDefault="0094461B" w:rsidP="003F7B0D">
            <w:pPr>
              <w:spacing w:before="40" w:after="40"/>
              <w:jc w:val="left"/>
              <w:rPr>
                <w:rFonts w:cstheme="minorHAnsi"/>
                <w:b/>
              </w:rPr>
            </w:pPr>
            <w:r w:rsidRPr="00182D97">
              <w:rPr>
                <w:rFonts w:cstheme="minorHAnsi"/>
                <w:b/>
              </w:rPr>
              <w:t>Asistovaná přepážka</w:t>
            </w:r>
          </w:p>
        </w:tc>
        <w:tc>
          <w:tcPr>
            <w:tcW w:w="1559" w:type="dxa"/>
          </w:tcPr>
          <w:p w14:paraId="49143068" w14:textId="36066EE2" w:rsidR="0094461B" w:rsidRPr="00182D97" w:rsidRDefault="00B46A8B" w:rsidP="003F7B0D">
            <w:pPr>
              <w:spacing w:before="40" w:after="40"/>
              <w:jc w:val="left"/>
              <w:rPr>
                <w:rFonts w:cstheme="minorHAnsi"/>
              </w:rPr>
            </w:pPr>
            <w:sdt>
              <w:sdtPr>
                <w:rPr>
                  <w:rFonts w:cstheme="minorHAnsi"/>
                  <w:b/>
                </w:rPr>
                <w:id w:val="-1332295738"/>
                <w:placeholder>
                  <w:docPart w:val="1F920A59E9A449EB86B5CE3489207A7A"/>
                </w:placeholder>
                <w:comboBox>
                  <w:listItem w:displayText="Ano" w:value="Ano"/>
                  <w:listItem w:displayText="Ne" w:value="Ne"/>
                  <w:listItem w:displayText="Nerelevantní" w:value="Nerelevantní"/>
                </w:comboBox>
              </w:sdtPr>
              <w:sdtEndPr/>
              <w:sdtContent>
                <w:r w:rsidR="00D84C3F" w:rsidRPr="00182D97">
                  <w:rPr>
                    <w:rFonts w:cstheme="minorHAnsi"/>
                    <w:b/>
                  </w:rPr>
                  <w:t>Nerelevantní</w:t>
                </w:r>
              </w:sdtContent>
            </w:sdt>
          </w:p>
        </w:tc>
        <w:tc>
          <w:tcPr>
            <w:tcW w:w="6111" w:type="dxa"/>
          </w:tcPr>
          <w:p w14:paraId="2691D103" w14:textId="59539405" w:rsidR="0094461B" w:rsidRPr="003F7B0D" w:rsidRDefault="00095F10" w:rsidP="00095F10">
            <w:pPr>
              <w:spacing w:before="40" w:after="40"/>
              <w:jc w:val="left"/>
              <w:rPr>
                <w:rFonts w:ascii="Arial" w:hAnsi="Arial" w:cs="Arial"/>
              </w:rPr>
            </w:pPr>
            <w:r>
              <w:rPr>
                <w:rFonts w:cstheme="minorHAnsi"/>
              </w:rPr>
              <w:t xml:space="preserve">Primární zdroje dat jsou krajské DTM a výpisy/opisy z DTM budou dostupné prostřednictvím asistované přepážky pouze na místně příslušném krajském úřadu. </w:t>
            </w:r>
          </w:p>
        </w:tc>
      </w:tr>
      <w:tr w:rsidR="003C22AC" w:rsidRPr="00BF5681" w14:paraId="69CDC872" w14:textId="77777777" w:rsidTr="008647C9">
        <w:trPr>
          <w:cantSplit/>
        </w:trPr>
        <w:tc>
          <w:tcPr>
            <w:tcW w:w="2410" w:type="dxa"/>
            <w:shd w:val="clear" w:color="auto" w:fill="D9D9D9" w:themeFill="background1" w:themeFillShade="D9"/>
          </w:tcPr>
          <w:p w14:paraId="4373DB09" w14:textId="77777777" w:rsidR="003C22AC" w:rsidRPr="00182D97" w:rsidRDefault="009874C3" w:rsidP="003F7B0D">
            <w:pPr>
              <w:spacing w:before="40" w:after="40"/>
              <w:jc w:val="left"/>
              <w:rPr>
                <w:rFonts w:cstheme="minorHAnsi"/>
                <w:b/>
              </w:rPr>
            </w:pPr>
            <w:r w:rsidRPr="00182D97">
              <w:rPr>
                <w:rFonts w:cstheme="minorHAnsi"/>
                <w:b/>
              </w:rPr>
              <w:t>W</w:t>
            </w:r>
            <w:r w:rsidR="003C22AC" w:rsidRPr="00182D97">
              <w:rPr>
                <w:rFonts w:cstheme="minorHAnsi"/>
                <w:b/>
              </w:rPr>
              <w:t>ebov</w:t>
            </w:r>
            <w:r w:rsidRPr="00182D97">
              <w:rPr>
                <w:rFonts w:cstheme="minorHAnsi"/>
                <w:b/>
              </w:rPr>
              <w:t>ý</w:t>
            </w:r>
            <w:r w:rsidR="003C22AC" w:rsidRPr="00182D97">
              <w:rPr>
                <w:rFonts w:cstheme="minorHAnsi"/>
                <w:b/>
              </w:rPr>
              <w:t xml:space="preserve"> portál</w:t>
            </w:r>
          </w:p>
        </w:tc>
        <w:tc>
          <w:tcPr>
            <w:tcW w:w="1559" w:type="dxa"/>
          </w:tcPr>
          <w:p w14:paraId="4EA6BA2A" w14:textId="647025AF" w:rsidR="003C22AC" w:rsidRPr="00182D97" w:rsidRDefault="00B46A8B" w:rsidP="003F7B0D">
            <w:pPr>
              <w:spacing w:before="40" w:after="40"/>
              <w:jc w:val="left"/>
              <w:rPr>
                <w:rFonts w:cstheme="minorHAnsi"/>
              </w:rPr>
            </w:pPr>
            <w:sdt>
              <w:sdtPr>
                <w:rPr>
                  <w:rFonts w:cstheme="minorHAnsi"/>
                  <w:b/>
                </w:rPr>
                <w:id w:val="-880081922"/>
                <w:placeholder>
                  <w:docPart w:val="41BE60DE2BAD4B2189A7DDF8FCE5A4FC"/>
                </w:placeholder>
                <w:comboBox>
                  <w:listItem w:displayText="Ano" w:value="Ano"/>
                  <w:listItem w:displayText="Ne" w:value="Ne"/>
                  <w:listItem w:displayText="Nerelevantní" w:value="Nerelevantní"/>
                </w:comboBox>
              </w:sdtPr>
              <w:sdtEndPr/>
              <w:sdtContent>
                <w:r w:rsidR="00D84C3F" w:rsidRPr="00182D97">
                  <w:rPr>
                    <w:rFonts w:cstheme="minorHAnsi"/>
                    <w:b/>
                  </w:rPr>
                  <w:t>Ano</w:t>
                </w:r>
              </w:sdtContent>
            </w:sdt>
          </w:p>
        </w:tc>
        <w:tc>
          <w:tcPr>
            <w:tcW w:w="6111" w:type="dxa"/>
          </w:tcPr>
          <w:p w14:paraId="6D40CB8D" w14:textId="77777777" w:rsidR="003C22AC" w:rsidRPr="003F7B0D" w:rsidRDefault="003C22AC" w:rsidP="003F7B0D">
            <w:pPr>
              <w:spacing w:before="40" w:after="40"/>
              <w:jc w:val="left"/>
              <w:rPr>
                <w:rFonts w:ascii="Arial" w:hAnsi="Arial" w:cs="Arial"/>
              </w:rPr>
            </w:pPr>
          </w:p>
        </w:tc>
      </w:tr>
      <w:tr w:rsidR="0094461B" w:rsidRPr="00BF5681" w14:paraId="0D137CD0" w14:textId="77777777" w:rsidTr="008647C9">
        <w:trPr>
          <w:cantSplit/>
        </w:trPr>
        <w:tc>
          <w:tcPr>
            <w:tcW w:w="2410" w:type="dxa"/>
            <w:shd w:val="clear" w:color="auto" w:fill="D9D9D9" w:themeFill="background1" w:themeFillShade="D9"/>
          </w:tcPr>
          <w:p w14:paraId="168FB0BB" w14:textId="77777777" w:rsidR="0094461B" w:rsidRPr="00182D97" w:rsidRDefault="0094461B" w:rsidP="003F7B0D">
            <w:pPr>
              <w:spacing w:before="40" w:after="40"/>
              <w:jc w:val="left"/>
              <w:rPr>
                <w:rFonts w:cstheme="minorHAnsi"/>
                <w:b/>
              </w:rPr>
            </w:pPr>
            <w:r w:rsidRPr="00182D97">
              <w:rPr>
                <w:rFonts w:cstheme="minorHAnsi"/>
                <w:b/>
              </w:rPr>
              <w:t>Datová zpráva (ISDS)</w:t>
            </w:r>
          </w:p>
        </w:tc>
        <w:tc>
          <w:tcPr>
            <w:tcW w:w="1559" w:type="dxa"/>
          </w:tcPr>
          <w:p w14:paraId="217BBE51" w14:textId="3E0C35EC" w:rsidR="0094461B" w:rsidRPr="00182D97" w:rsidRDefault="00B46A8B" w:rsidP="003F7B0D">
            <w:pPr>
              <w:spacing w:before="40" w:after="40"/>
              <w:jc w:val="left"/>
              <w:rPr>
                <w:rFonts w:cstheme="minorHAnsi"/>
              </w:rPr>
            </w:pPr>
            <w:sdt>
              <w:sdtPr>
                <w:rPr>
                  <w:rFonts w:cstheme="minorHAnsi"/>
                  <w:b/>
                </w:rPr>
                <w:id w:val="1958592627"/>
                <w:placeholder>
                  <w:docPart w:val="26B4BDA399374DC1B206AEBEDA79E3BA"/>
                </w:placeholder>
                <w:comboBox>
                  <w:listItem w:displayText="Ano" w:value="Ano"/>
                  <w:listItem w:displayText="Ne" w:value="Ne"/>
                  <w:listItem w:displayText="Nerelevantní" w:value="Nerelevantní"/>
                </w:comboBox>
              </w:sdtPr>
              <w:sdtEndPr/>
              <w:sdtContent>
                <w:r w:rsidR="00D84C3F" w:rsidRPr="00182D97">
                  <w:rPr>
                    <w:rFonts w:cstheme="minorHAnsi"/>
                    <w:b/>
                  </w:rPr>
                  <w:t>Nerelevantní</w:t>
                </w:r>
              </w:sdtContent>
            </w:sdt>
          </w:p>
        </w:tc>
        <w:tc>
          <w:tcPr>
            <w:tcW w:w="6111" w:type="dxa"/>
          </w:tcPr>
          <w:p w14:paraId="2340EEBD" w14:textId="77777777" w:rsidR="0094461B" w:rsidRPr="003F7B0D" w:rsidRDefault="0094461B" w:rsidP="003F7B0D">
            <w:pPr>
              <w:spacing w:before="40" w:after="40"/>
              <w:jc w:val="left"/>
              <w:rPr>
                <w:rFonts w:ascii="Arial" w:hAnsi="Arial" w:cs="Arial"/>
              </w:rPr>
            </w:pPr>
          </w:p>
        </w:tc>
      </w:tr>
      <w:tr w:rsidR="003C22AC" w:rsidRPr="00BF5681" w14:paraId="3DB64E98" w14:textId="77777777" w:rsidTr="008647C9">
        <w:trPr>
          <w:cantSplit/>
        </w:trPr>
        <w:tc>
          <w:tcPr>
            <w:tcW w:w="2410" w:type="dxa"/>
            <w:shd w:val="clear" w:color="auto" w:fill="D9D9D9" w:themeFill="background1" w:themeFillShade="D9"/>
          </w:tcPr>
          <w:p w14:paraId="3FA7FB39" w14:textId="0709C3C7" w:rsidR="003C22AC" w:rsidRPr="00182D97" w:rsidRDefault="009874C3" w:rsidP="003F7B0D">
            <w:pPr>
              <w:spacing w:before="40" w:after="40"/>
              <w:jc w:val="left"/>
              <w:rPr>
                <w:rFonts w:cstheme="minorHAnsi"/>
                <w:b/>
              </w:rPr>
            </w:pPr>
            <w:r w:rsidRPr="00182D97">
              <w:rPr>
                <w:rFonts w:cstheme="minorHAnsi"/>
                <w:b/>
              </w:rPr>
              <w:t xml:space="preserve">Elektronicky podepsaný dokument do </w:t>
            </w:r>
            <w:r w:rsidR="00114072">
              <w:rPr>
                <w:rFonts w:cstheme="minorHAnsi"/>
                <w:b/>
              </w:rPr>
              <w:br/>
            </w:r>
            <w:r w:rsidRPr="00182D97">
              <w:rPr>
                <w:rFonts w:cstheme="minorHAnsi"/>
                <w:b/>
              </w:rPr>
              <w:t>e-Podatelny</w:t>
            </w:r>
          </w:p>
        </w:tc>
        <w:tc>
          <w:tcPr>
            <w:tcW w:w="1559" w:type="dxa"/>
          </w:tcPr>
          <w:p w14:paraId="2A5D945F" w14:textId="50FC329A" w:rsidR="003C22AC" w:rsidRPr="00182D97" w:rsidRDefault="00B46A8B" w:rsidP="003F7B0D">
            <w:pPr>
              <w:spacing w:before="40" w:after="40"/>
              <w:jc w:val="left"/>
              <w:rPr>
                <w:rFonts w:cstheme="minorHAnsi"/>
              </w:rPr>
            </w:pPr>
            <w:sdt>
              <w:sdtPr>
                <w:rPr>
                  <w:rFonts w:cstheme="minorHAnsi"/>
                  <w:b/>
                </w:rPr>
                <w:id w:val="-1059547623"/>
                <w:placeholder>
                  <w:docPart w:val="AFB21194223B49CC9337010EB8B51FA1"/>
                </w:placeholder>
                <w:comboBox>
                  <w:listItem w:displayText="Ano" w:value="Ano"/>
                  <w:listItem w:displayText="Ne" w:value="Ne"/>
                  <w:listItem w:displayText="Nerelevantní" w:value="Nerelevantní"/>
                </w:comboBox>
              </w:sdtPr>
              <w:sdtEndPr/>
              <w:sdtContent>
                <w:r w:rsidR="00D84C3F" w:rsidRPr="00182D97">
                  <w:rPr>
                    <w:rFonts w:cstheme="minorHAnsi"/>
                    <w:b/>
                  </w:rPr>
                  <w:t>Nerelevantní</w:t>
                </w:r>
              </w:sdtContent>
            </w:sdt>
          </w:p>
        </w:tc>
        <w:tc>
          <w:tcPr>
            <w:tcW w:w="6111" w:type="dxa"/>
          </w:tcPr>
          <w:p w14:paraId="6311D21B" w14:textId="77777777" w:rsidR="003C22AC" w:rsidRPr="003F7B0D" w:rsidRDefault="003C22AC" w:rsidP="003F7B0D">
            <w:pPr>
              <w:spacing w:before="40" w:after="40"/>
              <w:jc w:val="left"/>
              <w:rPr>
                <w:rFonts w:ascii="Arial" w:hAnsi="Arial" w:cs="Arial"/>
              </w:rPr>
            </w:pPr>
          </w:p>
        </w:tc>
      </w:tr>
      <w:tr w:rsidR="0094461B" w:rsidRPr="00BF5681" w14:paraId="587872B1" w14:textId="77777777" w:rsidTr="008647C9">
        <w:trPr>
          <w:cantSplit/>
        </w:trPr>
        <w:tc>
          <w:tcPr>
            <w:tcW w:w="2410" w:type="dxa"/>
            <w:shd w:val="clear" w:color="auto" w:fill="D9D9D9" w:themeFill="background1" w:themeFillShade="D9"/>
          </w:tcPr>
          <w:p w14:paraId="15F1EF91" w14:textId="77777777" w:rsidR="0094461B" w:rsidRPr="00182D97" w:rsidRDefault="004E67BE" w:rsidP="003F7B0D">
            <w:pPr>
              <w:spacing w:before="40" w:after="40"/>
              <w:jc w:val="left"/>
              <w:rPr>
                <w:rFonts w:cstheme="minorHAnsi"/>
                <w:b/>
              </w:rPr>
            </w:pPr>
            <w:r w:rsidRPr="00182D97">
              <w:rPr>
                <w:rFonts w:cstheme="minorHAnsi"/>
                <w:b/>
              </w:rPr>
              <w:t>Listinnou cestou do podatelny</w:t>
            </w:r>
          </w:p>
        </w:tc>
        <w:tc>
          <w:tcPr>
            <w:tcW w:w="1559" w:type="dxa"/>
          </w:tcPr>
          <w:p w14:paraId="7D80590D" w14:textId="1C9AAD27" w:rsidR="0094461B" w:rsidRPr="00182D97" w:rsidRDefault="00B46A8B" w:rsidP="003F7B0D">
            <w:pPr>
              <w:spacing w:before="40" w:after="40"/>
              <w:jc w:val="left"/>
              <w:rPr>
                <w:rFonts w:cstheme="minorHAnsi"/>
              </w:rPr>
            </w:pPr>
            <w:sdt>
              <w:sdtPr>
                <w:rPr>
                  <w:rFonts w:cstheme="minorHAnsi"/>
                  <w:b/>
                </w:rPr>
                <w:id w:val="-622696193"/>
                <w:placeholder>
                  <w:docPart w:val="B67C805FE74246789B5900B3B7CB4040"/>
                </w:placeholder>
                <w:comboBox>
                  <w:listItem w:displayText="Ano" w:value="Ano"/>
                  <w:listItem w:displayText="Ne" w:value="Ne"/>
                  <w:listItem w:displayText="Nerelevantní" w:value="Nerelevantní"/>
                </w:comboBox>
              </w:sdtPr>
              <w:sdtEndPr/>
              <w:sdtContent>
                <w:r w:rsidR="00D84C3F" w:rsidRPr="00182D97">
                  <w:rPr>
                    <w:rFonts w:cstheme="minorHAnsi"/>
                    <w:b/>
                  </w:rPr>
                  <w:t>Nerelevantní</w:t>
                </w:r>
              </w:sdtContent>
            </w:sdt>
          </w:p>
        </w:tc>
        <w:tc>
          <w:tcPr>
            <w:tcW w:w="6111" w:type="dxa"/>
          </w:tcPr>
          <w:p w14:paraId="3FE53D96" w14:textId="77777777" w:rsidR="0094461B" w:rsidRPr="003F7B0D" w:rsidRDefault="0094461B" w:rsidP="003F7B0D">
            <w:pPr>
              <w:spacing w:before="40" w:after="40"/>
              <w:jc w:val="left"/>
              <w:rPr>
                <w:rFonts w:ascii="Arial" w:hAnsi="Arial" w:cs="Arial"/>
              </w:rPr>
            </w:pPr>
          </w:p>
        </w:tc>
      </w:tr>
    </w:tbl>
    <w:p w14:paraId="1FD4C9EB" w14:textId="77777777" w:rsidR="003F0045" w:rsidRPr="003F7B0D" w:rsidRDefault="003F0045" w:rsidP="00FD10A1">
      <w:pPr>
        <w:rPr>
          <w:rFonts w:ascii="Arial" w:hAnsi="Arial" w:cs="Arial"/>
        </w:rPr>
      </w:pPr>
    </w:p>
    <w:tbl>
      <w:tblPr>
        <w:tblStyle w:val="Style1"/>
        <w:tblW w:w="4899" w:type="pct"/>
        <w:tblInd w:w="57" w:type="dxa"/>
        <w:tblLook w:val="06A0" w:firstRow="1" w:lastRow="0" w:firstColumn="1" w:lastColumn="0" w:noHBand="1" w:noVBand="1"/>
      </w:tblPr>
      <w:tblGrid>
        <w:gridCol w:w="3617"/>
        <w:gridCol w:w="1574"/>
        <w:gridCol w:w="1099"/>
        <w:gridCol w:w="2046"/>
        <w:gridCol w:w="1652"/>
      </w:tblGrid>
      <w:tr w:rsidR="00855ED9" w:rsidRPr="00BF5681" w14:paraId="272C997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152F923" w14:textId="5A749351" w:rsidR="00855ED9" w:rsidRPr="00182D97" w:rsidRDefault="00855ED9" w:rsidP="003F7B0D">
            <w:pPr>
              <w:keepNext/>
              <w:spacing w:before="40" w:after="40"/>
              <w:contextualSpacing w:val="0"/>
              <w:rPr>
                <w:rFonts w:asciiTheme="minorHAnsi" w:hAnsiTheme="minorHAnsi" w:cstheme="minorHAnsi"/>
                <w:b w:val="0"/>
                <w:sz w:val="22"/>
                <w:szCs w:val="22"/>
              </w:rPr>
            </w:pPr>
            <w:bookmarkStart w:id="65" w:name="_Toc509581662"/>
            <w:bookmarkStart w:id="66" w:name="_Toc513797132"/>
            <w:r w:rsidRPr="00182D97">
              <w:rPr>
                <w:rFonts w:asciiTheme="minorHAnsi" w:hAnsiTheme="minorHAnsi" w:cstheme="minorHAnsi"/>
                <w:b w:val="0"/>
                <w:sz w:val="22"/>
                <w:szCs w:val="22"/>
              </w:rPr>
              <w:t xml:space="preserve">Tabulka </w:t>
            </w:r>
            <w:r w:rsidRPr="00182D97">
              <w:rPr>
                <w:rFonts w:cstheme="minorHAnsi"/>
              </w:rPr>
              <w:fldChar w:fldCharType="begin"/>
            </w:r>
            <w:r w:rsidRPr="00182D97">
              <w:rPr>
                <w:rFonts w:asciiTheme="minorHAnsi" w:hAnsiTheme="minorHAnsi" w:cstheme="minorHAnsi"/>
                <w:b w:val="0"/>
                <w:sz w:val="22"/>
                <w:szCs w:val="22"/>
              </w:rPr>
              <w:instrText xml:space="preserve"> SEQ Tabulka \* ARABIC </w:instrText>
            </w:r>
            <w:r w:rsidRPr="00182D97">
              <w:rPr>
                <w:rFonts w:cstheme="minorHAnsi"/>
              </w:rPr>
              <w:fldChar w:fldCharType="separate"/>
            </w:r>
            <w:r w:rsidR="007D0770">
              <w:rPr>
                <w:rFonts w:asciiTheme="minorHAnsi" w:hAnsiTheme="minorHAnsi" w:cstheme="minorHAnsi"/>
                <w:b w:val="0"/>
                <w:noProof/>
                <w:sz w:val="22"/>
                <w:szCs w:val="22"/>
              </w:rPr>
              <w:t>18</w:t>
            </w:r>
            <w:r w:rsidRPr="00182D97">
              <w:rPr>
                <w:rFonts w:cstheme="minorHAnsi"/>
              </w:rPr>
              <w:fldChar w:fldCharType="end"/>
            </w:r>
            <w:r w:rsidRPr="00182D97">
              <w:rPr>
                <w:rFonts w:asciiTheme="minorHAnsi" w:hAnsiTheme="minorHAnsi" w:cstheme="minorHAnsi"/>
                <w:b w:val="0"/>
                <w:sz w:val="22"/>
                <w:szCs w:val="22"/>
              </w:rPr>
              <w:t xml:space="preserve">: </w:t>
            </w:r>
            <w:r w:rsidRPr="00182D97">
              <w:rPr>
                <w:rFonts w:asciiTheme="minorHAnsi" w:eastAsia="Calibri" w:hAnsiTheme="minorHAnsi" w:cstheme="minorHAnsi"/>
                <w:sz w:val="22"/>
                <w:szCs w:val="22"/>
              </w:rPr>
              <w:t>Využití propojeného datového fondu</w:t>
            </w:r>
            <w:bookmarkEnd w:id="65"/>
            <w:r w:rsidR="000C4BEA" w:rsidRPr="00182D97">
              <w:rPr>
                <w:rFonts w:asciiTheme="minorHAnsi" w:eastAsia="Calibri" w:hAnsiTheme="minorHAnsi" w:cstheme="minorHAnsi"/>
                <w:sz w:val="22"/>
                <w:szCs w:val="22"/>
              </w:rPr>
              <w:t>:</w:t>
            </w:r>
            <w:bookmarkEnd w:id="66"/>
          </w:p>
        </w:tc>
      </w:tr>
      <w:tr w:rsidR="001F57C7" w:rsidRPr="00BF5681" w14:paraId="56D993BF"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1" w:type="pct"/>
          </w:tcPr>
          <w:p w14:paraId="75085DB1" w14:textId="77777777" w:rsidR="001F57C7" w:rsidRPr="00182D97" w:rsidRDefault="001F57C7" w:rsidP="003F7B0D">
            <w:pPr>
              <w:keepNext/>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Služba</w:t>
            </w:r>
          </w:p>
        </w:tc>
        <w:tc>
          <w:tcPr>
            <w:tcW w:w="788" w:type="pct"/>
          </w:tcPr>
          <w:p w14:paraId="5CFF4BFB" w14:textId="77777777" w:rsidR="001F57C7" w:rsidRPr="00182D97"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Použito</w:t>
            </w:r>
          </w:p>
        </w:tc>
        <w:tc>
          <w:tcPr>
            <w:tcW w:w="550" w:type="pct"/>
          </w:tcPr>
          <w:p w14:paraId="4912BF9D" w14:textId="77777777" w:rsidR="001F57C7" w:rsidRPr="00182D97"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Č. žádosti o výjimku</w:t>
            </w:r>
          </w:p>
        </w:tc>
        <w:tc>
          <w:tcPr>
            <w:tcW w:w="1024" w:type="pct"/>
          </w:tcPr>
          <w:p w14:paraId="6F4DC54C" w14:textId="77777777" w:rsidR="001F57C7" w:rsidRPr="00182D97"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Vysvětlení</w:t>
            </w:r>
          </w:p>
        </w:tc>
        <w:tc>
          <w:tcPr>
            <w:tcW w:w="827" w:type="pct"/>
          </w:tcPr>
          <w:p w14:paraId="1596D798" w14:textId="77777777" w:rsidR="001F57C7" w:rsidRPr="00182D97" w:rsidRDefault="003F0045"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Zákonné z</w:t>
            </w:r>
            <w:r w:rsidR="001F57C7" w:rsidRPr="00182D97">
              <w:rPr>
                <w:rFonts w:asciiTheme="minorHAnsi" w:hAnsiTheme="minorHAnsi" w:cstheme="minorHAnsi"/>
                <w:sz w:val="22"/>
                <w:szCs w:val="22"/>
              </w:rPr>
              <w:t>mocnění k přístupu</w:t>
            </w:r>
          </w:p>
        </w:tc>
      </w:tr>
      <w:tr w:rsidR="001F57C7" w:rsidRPr="00BF5681" w14:paraId="115E12D2"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7405E2B2"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Čtení referenčních údajů FO (ROB)</w:t>
            </w:r>
          </w:p>
        </w:tc>
        <w:sdt>
          <w:sdtPr>
            <w:rPr>
              <w:rFonts w:cstheme="minorHAnsi"/>
            </w:rPr>
            <w:id w:val="522990787"/>
            <w:placeholder>
              <w:docPart w:val="8D2F5A6364E940698B21EBD271E6F3F9"/>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20D6BE7A" w14:textId="0F3EC0B4" w:rsidR="001F57C7" w:rsidRPr="00182D97" w:rsidRDefault="00D84C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w:t>
                </w:r>
              </w:p>
            </w:tc>
          </w:sdtContent>
        </w:sdt>
        <w:tc>
          <w:tcPr>
            <w:tcW w:w="550" w:type="pct"/>
            <w:shd w:val="clear" w:color="auto" w:fill="auto"/>
          </w:tcPr>
          <w:p w14:paraId="695612E1"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261F234C" w14:textId="362D50D8" w:rsidR="001F57C7" w:rsidRPr="00182D97" w:rsidRDefault="00D84C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Pro možnost vedení a aktualizace údajů o vlastnících, správcích a provozovatelích DTI</w:t>
            </w:r>
          </w:p>
        </w:tc>
        <w:tc>
          <w:tcPr>
            <w:tcW w:w="827" w:type="pct"/>
            <w:shd w:val="clear" w:color="auto" w:fill="auto"/>
          </w:tcPr>
          <w:p w14:paraId="1399E11F" w14:textId="19C96423" w:rsidR="001F57C7" w:rsidRPr="00182D97" w:rsidRDefault="00D84C3F" w:rsidP="00114072">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 xml:space="preserve">Podle § 4d odst. 3 písm. c) zákona č. 47/2020 Sb., vede seznam vlastníků, </w:t>
            </w:r>
            <w:r w:rsidR="00114072" w:rsidRPr="00182D97">
              <w:rPr>
                <w:rFonts w:asciiTheme="minorHAnsi" w:hAnsiTheme="minorHAnsi" w:cstheme="minorHAnsi"/>
                <w:sz w:val="22"/>
                <w:szCs w:val="22"/>
              </w:rPr>
              <w:t xml:space="preserve">správců </w:t>
            </w:r>
            <w:r w:rsidR="00114072">
              <w:rPr>
                <w:rFonts w:asciiTheme="minorHAnsi" w:hAnsiTheme="minorHAnsi" w:cstheme="minorHAnsi"/>
                <w:sz w:val="22"/>
                <w:szCs w:val="22"/>
              </w:rPr>
              <w:t xml:space="preserve">a </w:t>
            </w:r>
            <w:r w:rsidRPr="00182D97">
              <w:rPr>
                <w:rFonts w:asciiTheme="minorHAnsi" w:hAnsiTheme="minorHAnsi" w:cstheme="minorHAnsi"/>
                <w:sz w:val="22"/>
                <w:szCs w:val="22"/>
              </w:rPr>
              <w:t>provozovatelů technické infrastruktury IS DMVS</w:t>
            </w:r>
            <w:r w:rsidR="00114072">
              <w:rPr>
                <w:rFonts w:asciiTheme="minorHAnsi" w:hAnsiTheme="minorHAnsi" w:cstheme="minorHAnsi"/>
                <w:sz w:val="22"/>
                <w:szCs w:val="22"/>
              </w:rPr>
              <w:t>.</w:t>
            </w:r>
          </w:p>
        </w:tc>
      </w:tr>
      <w:tr w:rsidR="001F57C7" w:rsidRPr="00BF5681" w14:paraId="76B471C0"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104AA60"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Zápis nových FO (ROB)</w:t>
            </w:r>
          </w:p>
        </w:tc>
        <w:sdt>
          <w:sdtPr>
            <w:rPr>
              <w:rFonts w:cstheme="minorHAnsi"/>
            </w:rPr>
            <w:id w:val="2021114751"/>
            <w:placeholder>
              <w:docPart w:val="A2CBEE3303C54F95B7921280F5951AB0"/>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B090589" w14:textId="7238B79D" w:rsidR="001F57C7" w:rsidRPr="00182D97" w:rsidRDefault="00D84C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74261861"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7482499B" w14:textId="3AD00E71" w:rsidR="001F57C7" w:rsidRPr="00182D97" w:rsidRDefault="00D84C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454EAFA0"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725A8B58"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37CD0C9"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Editace referenčních údajů FO (ROB)</w:t>
            </w:r>
          </w:p>
        </w:tc>
        <w:sdt>
          <w:sdtPr>
            <w:rPr>
              <w:rFonts w:cstheme="minorHAnsi"/>
            </w:rPr>
            <w:id w:val="496005448"/>
            <w:placeholder>
              <w:docPart w:val="D8052821E34447648BADC4BCF1DE7030"/>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6625036" w14:textId="5A2CC007"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64AC135D"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386FB845" w14:textId="635F7C0C"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30FCEE9B"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3335172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6A0A369"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Čtení referenčních údajů PO (ROS)</w:t>
            </w:r>
          </w:p>
        </w:tc>
        <w:sdt>
          <w:sdtPr>
            <w:rPr>
              <w:rFonts w:cstheme="minorHAnsi"/>
            </w:rPr>
            <w:id w:val="-760221387"/>
            <w:placeholder>
              <w:docPart w:val="B8880E72AC7E4B75A08B7B26CAD5A82D"/>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2BA9B11D" w14:textId="2BB26CF9"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w:t>
                </w:r>
              </w:p>
            </w:tc>
          </w:sdtContent>
        </w:sdt>
        <w:tc>
          <w:tcPr>
            <w:tcW w:w="550" w:type="pct"/>
            <w:shd w:val="clear" w:color="auto" w:fill="auto"/>
          </w:tcPr>
          <w:p w14:paraId="27FC6154"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182EAB69" w14:textId="4C0DD089"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Pro možnost vedení a aktualizace údajů o vlastnících, správcích a provozovatelích DTI</w:t>
            </w:r>
          </w:p>
        </w:tc>
        <w:tc>
          <w:tcPr>
            <w:tcW w:w="827" w:type="pct"/>
            <w:shd w:val="clear" w:color="auto" w:fill="auto"/>
          </w:tcPr>
          <w:p w14:paraId="51729118" w14:textId="6E679C6C" w:rsidR="001F57C7" w:rsidRPr="00182D97" w:rsidRDefault="00BC11A8" w:rsidP="00764D2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 xml:space="preserve">Podle § 4d odst. 3 písm. c) zákona č. 47/2020 Sb., vede seznam vlastníků, </w:t>
            </w:r>
            <w:r w:rsidR="00764D2A" w:rsidRPr="00182D97">
              <w:rPr>
                <w:rFonts w:asciiTheme="minorHAnsi" w:hAnsiTheme="minorHAnsi" w:cstheme="minorHAnsi"/>
                <w:sz w:val="22"/>
                <w:szCs w:val="22"/>
              </w:rPr>
              <w:t xml:space="preserve">správců </w:t>
            </w:r>
            <w:r w:rsidR="00764D2A">
              <w:rPr>
                <w:rFonts w:asciiTheme="minorHAnsi" w:hAnsiTheme="minorHAnsi" w:cstheme="minorHAnsi"/>
                <w:sz w:val="22"/>
                <w:szCs w:val="22"/>
              </w:rPr>
              <w:t xml:space="preserve">a </w:t>
            </w:r>
            <w:r w:rsidRPr="00182D97">
              <w:rPr>
                <w:rFonts w:asciiTheme="minorHAnsi" w:hAnsiTheme="minorHAnsi" w:cstheme="minorHAnsi"/>
                <w:sz w:val="22"/>
                <w:szCs w:val="22"/>
              </w:rPr>
              <w:t>provozovatelů technické infrastruktury IS DMVS</w:t>
            </w:r>
            <w:r w:rsidR="00764D2A">
              <w:rPr>
                <w:rFonts w:asciiTheme="minorHAnsi" w:hAnsiTheme="minorHAnsi" w:cstheme="minorHAnsi"/>
                <w:sz w:val="22"/>
                <w:szCs w:val="22"/>
              </w:rPr>
              <w:t>.</w:t>
            </w:r>
          </w:p>
        </w:tc>
      </w:tr>
      <w:tr w:rsidR="001F57C7" w:rsidRPr="00BF5681" w14:paraId="55DE3BE9"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16C6911C"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Zápis nových organizací (ROS)</w:t>
            </w:r>
          </w:p>
        </w:tc>
        <w:sdt>
          <w:sdtPr>
            <w:rPr>
              <w:rFonts w:cstheme="minorHAnsi"/>
            </w:rPr>
            <w:id w:val="-1507817685"/>
            <w:placeholder>
              <w:docPart w:val="F830DD9D221844C4A0FB9CD287607648"/>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5AB99365" w14:textId="2CDE5483"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1C587AB0"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0967621F" w14:textId="28EA6AAC"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5E2BEADE"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7D857CF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49AD3DC0"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Editace referenčních údajů PO (ROS)</w:t>
            </w:r>
          </w:p>
        </w:tc>
        <w:sdt>
          <w:sdtPr>
            <w:rPr>
              <w:rFonts w:cstheme="minorHAnsi"/>
            </w:rPr>
            <w:id w:val="-1278403497"/>
            <w:placeholder>
              <w:docPart w:val="D7C4AA3D23D941BF96EE0914FB436408"/>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1626BC01" w14:textId="7BDC2722"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67073041"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19D308CE" w14:textId="7B751D7E"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50057C7C"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212A2B7B"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518A485"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Čtení referenčních údajů míst a adres (RÚIAN)</w:t>
            </w:r>
          </w:p>
        </w:tc>
        <w:sdt>
          <w:sdtPr>
            <w:rPr>
              <w:rFonts w:cstheme="minorHAnsi"/>
            </w:rPr>
            <w:id w:val="1468404270"/>
            <w:placeholder>
              <w:docPart w:val="C60AA54E67F94F5C971DC4EA2DF53D57"/>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1D6C3532" w14:textId="697C25CF"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w:t>
                </w:r>
              </w:p>
            </w:tc>
          </w:sdtContent>
        </w:sdt>
        <w:tc>
          <w:tcPr>
            <w:tcW w:w="550" w:type="pct"/>
            <w:shd w:val="clear" w:color="auto" w:fill="auto"/>
          </w:tcPr>
          <w:p w14:paraId="5B417F74"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7AC35922" w14:textId="160039C7"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Pro možnost vedení a aktualizace údajů o vlastnících, správcích a provozovatelích DTI</w:t>
            </w:r>
          </w:p>
        </w:tc>
        <w:tc>
          <w:tcPr>
            <w:tcW w:w="827" w:type="pct"/>
            <w:shd w:val="clear" w:color="auto" w:fill="auto"/>
          </w:tcPr>
          <w:p w14:paraId="333F5EF2" w14:textId="5A769795" w:rsidR="001F57C7" w:rsidRPr="00182D97" w:rsidRDefault="00BC11A8" w:rsidP="00BC11A8">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 xml:space="preserve">Data RÚIAN jsou veřejně volně dostupná a k jako takovým </w:t>
            </w:r>
            <w:r w:rsidR="00764D2A">
              <w:rPr>
                <w:rFonts w:asciiTheme="minorHAnsi" w:hAnsiTheme="minorHAnsi" w:cstheme="minorHAnsi"/>
                <w:sz w:val="22"/>
                <w:szCs w:val="22"/>
              </w:rPr>
              <w:t xml:space="preserve">k nim </w:t>
            </w:r>
            <w:r w:rsidRPr="00182D97">
              <w:rPr>
                <w:rFonts w:asciiTheme="minorHAnsi" w:hAnsiTheme="minorHAnsi" w:cstheme="minorHAnsi"/>
                <w:sz w:val="22"/>
                <w:szCs w:val="22"/>
              </w:rPr>
              <w:t>bude ze strany IS DMVS přistupováno.</w:t>
            </w:r>
          </w:p>
        </w:tc>
      </w:tr>
      <w:tr w:rsidR="001F57C7" w:rsidRPr="00BF5681" w14:paraId="7902440C"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9D2BEAF"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Zápis nových územních id. (RÚIAN)</w:t>
            </w:r>
          </w:p>
        </w:tc>
        <w:sdt>
          <w:sdtPr>
            <w:rPr>
              <w:rFonts w:cstheme="minorHAnsi"/>
            </w:rPr>
            <w:id w:val="2017189249"/>
            <w:placeholder>
              <w:docPart w:val="2DEDB45D0D6140068E2ADBF753DD53D2"/>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54EA37D5" w14:textId="528A6028"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386CD4AD"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4227B2B6" w14:textId="2817B13B"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07FFBCFF"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6F267DCE"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6F97026"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Editace referenčních údajů míst a adres (RÚIAN)</w:t>
            </w:r>
          </w:p>
        </w:tc>
        <w:sdt>
          <w:sdtPr>
            <w:rPr>
              <w:rFonts w:cstheme="minorHAnsi"/>
            </w:rPr>
            <w:id w:val="-1693290351"/>
            <w:placeholder>
              <w:docPart w:val="62249551EF0E4CCDADB16F86A258157E"/>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0A50624F" w14:textId="078BBD53"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48D837E2"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29E4A202" w14:textId="67418FEF"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4327F673"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0A6F57D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32B5347C"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Zápis a využití práv a povinností při využívání údajů agend (RPP)</w:t>
            </w:r>
          </w:p>
        </w:tc>
        <w:sdt>
          <w:sdtPr>
            <w:rPr>
              <w:rFonts w:cstheme="minorHAnsi"/>
            </w:rPr>
            <w:id w:val="1765570039"/>
            <w:placeholder>
              <w:docPart w:val="B9684E75CF1B4717B3B9D4234AB54F66"/>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CAB3B35" w14:textId="45D87FD5"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000B4902"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4BFC82CE" w14:textId="015D5D70"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3132F1B4"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4A0906CD"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6C899796" w14:textId="1F008F8B"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 xml:space="preserve">Zápis rozhodnutí o změnách údajů agend dle </w:t>
            </w:r>
            <w:hyperlink r:id="rId16" w:anchor="p52" w:history="1">
              <w:r w:rsidRPr="00182D97">
                <w:rPr>
                  <w:rStyle w:val="Hypertextovodkaz"/>
                  <w:rFonts w:asciiTheme="minorHAnsi" w:hAnsiTheme="minorHAnsi" w:cstheme="minorHAnsi"/>
                  <w:sz w:val="22"/>
                  <w:szCs w:val="22"/>
                </w:rPr>
                <w:t>§</w:t>
              </w:r>
              <w:r w:rsidR="00906CA3" w:rsidRPr="00182D97">
                <w:rPr>
                  <w:rStyle w:val="Hypertextovodkaz"/>
                  <w:rFonts w:asciiTheme="minorHAnsi" w:hAnsiTheme="minorHAnsi" w:cstheme="minorHAnsi"/>
                  <w:sz w:val="22"/>
                  <w:szCs w:val="22"/>
                </w:rPr>
                <w:t xml:space="preserve"> </w:t>
              </w:r>
              <w:r w:rsidRPr="00182D97">
                <w:rPr>
                  <w:rStyle w:val="Hypertextovodkaz"/>
                  <w:rFonts w:asciiTheme="minorHAnsi" w:hAnsiTheme="minorHAnsi" w:cstheme="minorHAnsi"/>
                  <w:sz w:val="22"/>
                  <w:szCs w:val="22"/>
                </w:rPr>
                <w:t>52 zák. 111/2009 Sb.</w:t>
              </w:r>
            </w:hyperlink>
            <w:r w:rsidRPr="00182D97">
              <w:rPr>
                <w:rFonts w:asciiTheme="minorHAnsi" w:hAnsiTheme="minorHAnsi" w:cstheme="minorHAnsi"/>
                <w:sz w:val="22"/>
                <w:szCs w:val="22"/>
              </w:rPr>
              <w:t xml:space="preserve"> (RPP)</w:t>
            </w:r>
          </w:p>
        </w:tc>
        <w:sdt>
          <w:sdtPr>
            <w:rPr>
              <w:rFonts w:cstheme="minorHAnsi"/>
            </w:rPr>
            <w:id w:val="624587908"/>
            <w:placeholder>
              <w:docPart w:val="B043701FBA834CBABA2C9DDF0C7A2D99"/>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75895671" w14:textId="4FE58A93"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Nerelevantní</w:t>
                </w:r>
              </w:p>
            </w:tc>
          </w:sdtContent>
        </w:sdt>
        <w:tc>
          <w:tcPr>
            <w:tcW w:w="550" w:type="pct"/>
            <w:shd w:val="clear" w:color="auto" w:fill="auto"/>
          </w:tcPr>
          <w:p w14:paraId="30C61E1E"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3B7E427C" w14:textId="33E315A3"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není systémem, který by sloužil pro zápis nebo editaci takového obsahu.</w:t>
            </w:r>
          </w:p>
        </w:tc>
        <w:tc>
          <w:tcPr>
            <w:tcW w:w="827" w:type="pct"/>
            <w:shd w:val="clear" w:color="auto" w:fill="auto"/>
          </w:tcPr>
          <w:p w14:paraId="75C963DD"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1A9FD617"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5756C781"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Čerpání informací z agend jiných úřadů (Integrační platformy, eGSB)</w:t>
            </w:r>
          </w:p>
        </w:tc>
        <w:sdt>
          <w:sdtPr>
            <w:rPr>
              <w:rFonts w:cstheme="minorHAnsi"/>
            </w:rPr>
            <w:id w:val="-1848701342"/>
            <w:placeholder>
              <w:docPart w:val="74D7AF7C8DA941C2938AEFB03CEB9E2F"/>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37308252" w14:textId="20B8E4AE"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w:t>
                </w:r>
              </w:p>
            </w:tc>
          </w:sdtContent>
        </w:sdt>
        <w:tc>
          <w:tcPr>
            <w:tcW w:w="550" w:type="pct"/>
            <w:shd w:val="clear" w:color="auto" w:fill="auto"/>
          </w:tcPr>
          <w:p w14:paraId="5B045130"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4FAB90A1" w14:textId="7FD7F14B"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a další IS DTM krajů.</w:t>
            </w:r>
          </w:p>
        </w:tc>
        <w:tc>
          <w:tcPr>
            <w:tcW w:w="827" w:type="pct"/>
            <w:shd w:val="clear" w:color="auto" w:fill="auto"/>
          </w:tcPr>
          <w:p w14:paraId="03D84370" w14:textId="3CF2E9BB" w:rsidR="001F57C7" w:rsidRPr="00182D97" w:rsidRDefault="00BC11A8" w:rsidP="00EF47F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 xml:space="preserve">Podle </w:t>
            </w:r>
            <w:r w:rsidR="00EF47F9">
              <w:rPr>
                <w:rFonts w:asciiTheme="minorHAnsi" w:hAnsiTheme="minorHAnsi" w:cstheme="minorHAnsi"/>
                <w:sz w:val="22"/>
                <w:szCs w:val="22"/>
              </w:rPr>
              <w:t>z</w:t>
            </w:r>
            <w:r w:rsidRPr="00182D97">
              <w:rPr>
                <w:rFonts w:asciiTheme="minorHAnsi" w:hAnsiTheme="minorHAnsi" w:cstheme="minorHAnsi"/>
                <w:sz w:val="22"/>
                <w:szCs w:val="22"/>
              </w:rPr>
              <w:t xml:space="preserve">ákona č. 47/2020 Sb., poskytování údajů do DTM kraje vlastníky, správci a provozovateli infrastruktury či </w:t>
            </w:r>
            <w:r w:rsidRPr="00182D97">
              <w:rPr>
                <w:rFonts w:asciiTheme="minorHAnsi" w:hAnsiTheme="minorHAnsi" w:cstheme="minorHAnsi"/>
                <w:color w:val="000000" w:themeColor="text1"/>
                <w:sz w:val="22"/>
                <w:szCs w:val="22"/>
              </w:rPr>
              <w:t>orgány veřejné moci.</w:t>
            </w:r>
            <w:r w:rsidRPr="00182D97">
              <w:rPr>
                <w:rFonts w:asciiTheme="minorHAnsi" w:hAnsiTheme="minorHAnsi" w:cstheme="minorHAnsi"/>
                <w:color w:val="000000" w:themeColor="text1"/>
                <w:sz w:val="22"/>
                <w:szCs w:val="22"/>
                <w:shd w:val="clear" w:color="auto" w:fill="FFFFFF"/>
              </w:rPr>
              <w:t xml:space="preserve"> (zejména § 27 odst. 3 Zákona č. 183/2006 Sb.).</w:t>
            </w:r>
          </w:p>
        </w:tc>
      </w:tr>
      <w:tr w:rsidR="001F57C7" w:rsidRPr="00BF5681" w14:paraId="761156A4" w14:textId="77777777" w:rsidTr="008647C9">
        <w:tc>
          <w:tcPr>
            <w:cnfStyle w:val="001000000000" w:firstRow="0" w:lastRow="0" w:firstColumn="1" w:lastColumn="0" w:oddVBand="0" w:evenVBand="0" w:oddHBand="0" w:evenHBand="0" w:firstRowFirstColumn="0" w:firstRowLastColumn="0" w:lastRowFirstColumn="0" w:lastRowLastColumn="0"/>
            <w:tcW w:w="1811" w:type="pct"/>
            <w:shd w:val="clear" w:color="auto" w:fill="D9D9D9" w:themeFill="background1" w:themeFillShade="D9"/>
          </w:tcPr>
          <w:p w14:paraId="00E4DEE4"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Poskytování informací agendám jiných úřadů (Integrační platformy, eGSB)</w:t>
            </w:r>
          </w:p>
        </w:tc>
        <w:sdt>
          <w:sdtPr>
            <w:rPr>
              <w:rFonts w:cstheme="minorHAnsi"/>
            </w:rPr>
            <w:id w:val="165600761"/>
            <w:placeholder>
              <w:docPart w:val="E71FEAF82F56461DA009C8C5BA199B0A"/>
            </w:placeholder>
            <w:comboBox>
              <w:listItem w:displayText="Ano" w:value="Ano"/>
              <w:listItem w:displayText="Nerelevantní" w:value="Nerelevantní"/>
              <w:listItem w:displayText="Ne, žádáme výjimku" w:value="Ne, žádáme výjimku"/>
            </w:comboBox>
          </w:sdtPr>
          <w:sdtEndPr/>
          <w:sdtContent>
            <w:tc>
              <w:tcPr>
                <w:tcW w:w="788" w:type="pct"/>
                <w:shd w:val="clear" w:color="auto" w:fill="auto"/>
              </w:tcPr>
              <w:p w14:paraId="67477C96" w14:textId="3C8B84B6"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w:t>
                </w:r>
              </w:p>
            </w:tc>
          </w:sdtContent>
        </w:sdt>
        <w:tc>
          <w:tcPr>
            <w:tcW w:w="550" w:type="pct"/>
            <w:shd w:val="clear" w:color="auto" w:fill="auto"/>
          </w:tcPr>
          <w:p w14:paraId="3C836354"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024" w:type="pct"/>
            <w:shd w:val="clear" w:color="auto" w:fill="auto"/>
          </w:tcPr>
          <w:p w14:paraId="178674D8" w14:textId="778C433F" w:rsidR="001F57C7" w:rsidRPr="00182D97" w:rsidRDefault="00BC11A8"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IS DMVS a další IS DTM krajů.</w:t>
            </w:r>
          </w:p>
        </w:tc>
        <w:tc>
          <w:tcPr>
            <w:tcW w:w="827" w:type="pct"/>
            <w:shd w:val="clear" w:color="auto" w:fill="auto"/>
          </w:tcPr>
          <w:p w14:paraId="1C3D4874" w14:textId="4E962358" w:rsidR="001F57C7" w:rsidRPr="00182D97" w:rsidRDefault="0078164E" w:rsidP="00764D2A">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 xml:space="preserve">Podle § 4b odst. 10 </w:t>
            </w:r>
            <w:r w:rsidR="00764D2A">
              <w:rPr>
                <w:rFonts w:asciiTheme="minorHAnsi" w:hAnsiTheme="minorHAnsi" w:cstheme="minorHAnsi"/>
                <w:sz w:val="22"/>
                <w:szCs w:val="22"/>
              </w:rPr>
              <w:t>z</w:t>
            </w:r>
            <w:r w:rsidRPr="00182D97">
              <w:rPr>
                <w:rFonts w:asciiTheme="minorHAnsi" w:hAnsiTheme="minorHAnsi" w:cstheme="minorHAnsi"/>
                <w:sz w:val="22"/>
                <w:szCs w:val="22"/>
              </w:rPr>
              <w:t>ákona č. 47/2020 Sb., se údaje DTM kraje poskytují ve formách a za podmínek stanovených prováděcím právním předpisem. Údaje z veřejné části se poskytují každému. Údaje z neveřejné části se poskytují v zákoně uvedeným typům subjektů a osob.</w:t>
            </w:r>
          </w:p>
        </w:tc>
      </w:tr>
    </w:tbl>
    <w:p w14:paraId="1235BCE1" w14:textId="77777777" w:rsidR="003F0045" w:rsidRPr="003F7B0D" w:rsidRDefault="003F0045"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1843"/>
        <w:gridCol w:w="4637"/>
        <w:gridCol w:w="1440"/>
        <w:gridCol w:w="2160"/>
      </w:tblGrid>
      <w:tr w:rsidR="00855ED9" w:rsidRPr="00BF5681" w14:paraId="1B71836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329BBB69" w14:textId="02C8E98A" w:rsidR="00855ED9" w:rsidRPr="00182D97" w:rsidRDefault="00855ED9" w:rsidP="003F7B0D">
            <w:pPr>
              <w:keepNext/>
              <w:spacing w:before="40" w:after="40"/>
              <w:contextualSpacing w:val="0"/>
              <w:rPr>
                <w:rFonts w:asciiTheme="minorHAnsi" w:hAnsiTheme="minorHAnsi" w:cstheme="minorHAnsi"/>
                <w:b w:val="0"/>
                <w:sz w:val="22"/>
                <w:szCs w:val="22"/>
              </w:rPr>
            </w:pPr>
            <w:bookmarkStart w:id="67" w:name="_Toc509581663"/>
            <w:bookmarkStart w:id="68" w:name="_Toc513797133"/>
            <w:r w:rsidRPr="00182D97">
              <w:rPr>
                <w:rFonts w:asciiTheme="minorHAnsi" w:hAnsiTheme="minorHAnsi" w:cstheme="minorHAnsi"/>
                <w:b w:val="0"/>
                <w:sz w:val="22"/>
                <w:szCs w:val="22"/>
              </w:rPr>
              <w:t xml:space="preserve">Tabulka </w:t>
            </w:r>
            <w:r w:rsidRPr="00182D97">
              <w:rPr>
                <w:rFonts w:cstheme="minorHAnsi"/>
              </w:rPr>
              <w:fldChar w:fldCharType="begin"/>
            </w:r>
            <w:r w:rsidRPr="00182D97">
              <w:rPr>
                <w:rFonts w:asciiTheme="minorHAnsi" w:hAnsiTheme="minorHAnsi" w:cstheme="minorHAnsi"/>
                <w:b w:val="0"/>
                <w:sz w:val="22"/>
                <w:szCs w:val="22"/>
              </w:rPr>
              <w:instrText xml:space="preserve"> SEQ Tabulka \* ARABIC </w:instrText>
            </w:r>
            <w:r w:rsidRPr="00182D97">
              <w:rPr>
                <w:rFonts w:cstheme="minorHAnsi"/>
              </w:rPr>
              <w:fldChar w:fldCharType="separate"/>
            </w:r>
            <w:r w:rsidR="007D0770">
              <w:rPr>
                <w:rFonts w:asciiTheme="minorHAnsi" w:hAnsiTheme="minorHAnsi" w:cstheme="minorHAnsi"/>
                <w:b w:val="0"/>
                <w:noProof/>
                <w:sz w:val="22"/>
                <w:szCs w:val="22"/>
              </w:rPr>
              <w:t>19</w:t>
            </w:r>
            <w:r w:rsidRPr="00182D97">
              <w:rPr>
                <w:rFonts w:cstheme="minorHAnsi"/>
              </w:rPr>
              <w:fldChar w:fldCharType="end"/>
            </w:r>
            <w:r w:rsidRPr="00182D97">
              <w:rPr>
                <w:rFonts w:asciiTheme="minorHAnsi" w:hAnsiTheme="minorHAnsi" w:cstheme="minorHAnsi"/>
                <w:b w:val="0"/>
                <w:sz w:val="22"/>
                <w:szCs w:val="22"/>
              </w:rPr>
              <w:t xml:space="preserve">: </w:t>
            </w:r>
            <w:r w:rsidRPr="00182D97">
              <w:rPr>
                <w:rFonts w:asciiTheme="minorHAnsi" w:eastAsia="Calibri" w:hAnsiTheme="minorHAnsi" w:cstheme="minorHAnsi"/>
                <w:sz w:val="22"/>
                <w:szCs w:val="22"/>
              </w:rPr>
              <w:t>Využití dalších klíčových prvků eGovernmentu v byznys architektuře projektu</w:t>
            </w:r>
            <w:bookmarkEnd w:id="67"/>
            <w:r w:rsidR="000C4BEA" w:rsidRPr="00182D97">
              <w:rPr>
                <w:rFonts w:asciiTheme="minorHAnsi" w:eastAsia="Calibri" w:hAnsiTheme="minorHAnsi" w:cstheme="minorHAnsi"/>
                <w:sz w:val="22"/>
                <w:szCs w:val="22"/>
              </w:rPr>
              <w:t>:</w:t>
            </w:r>
            <w:bookmarkEnd w:id="68"/>
          </w:p>
        </w:tc>
      </w:tr>
      <w:tr w:rsidR="001F57C7" w:rsidRPr="00BF5681" w14:paraId="1201A54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6CCB2BEF" w14:textId="77777777" w:rsidR="001F57C7" w:rsidRPr="00182D97" w:rsidRDefault="001F57C7" w:rsidP="003F7B0D">
            <w:pPr>
              <w:keepNext/>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Název</w:t>
            </w:r>
          </w:p>
        </w:tc>
        <w:tc>
          <w:tcPr>
            <w:tcW w:w="4637" w:type="dxa"/>
          </w:tcPr>
          <w:p w14:paraId="49615307" w14:textId="77777777" w:rsidR="001F57C7" w:rsidRPr="00182D97"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Popis</w:t>
            </w:r>
          </w:p>
        </w:tc>
        <w:tc>
          <w:tcPr>
            <w:tcW w:w="1440" w:type="dxa"/>
          </w:tcPr>
          <w:p w14:paraId="35BB2044" w14:textId="77777777" w:rsidR="001F57C7" w:rsidRPr="00182D97" w:rsidRDefault="001F57C7"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Použito</w:t>
            </w:r>
          </w:p>
        </w:tc>
        <w:tc>
          <w:tcPr>
            <w:tcW w:w="2160" w:type="dxa"/>
          </w:tcPr>
          <w:p w14:paraId="66D199AE" w14:textId="77777777" w:rsidR="001F57C7" w:rsidRPr="00182D97"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Č. žádosti o výjimku</w:t>
            </w:r>
          </w:p>
        </w:tc>
      </w:tr>
      <w:tr w:rsidR="001F57C7" w:rsidRPr="00BF5681" w14:paraId="41D7BD11"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42E019C"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Identifikace, autentizace úředníka</w:t>
            </w:r>
          </w:p>
        </w:tc>
        <w:tc>
          <w:tcPr>
            <w:tcW w:w="4637" w:type="dxa"/>
            <w:shd w:val="clear" w:color="auto" w:fill="D9D9D9" w:themeFill="background1" w:themeFillShade="D9"/>
          </w:tcPr>
          <w:p w14:paraId="5400AAB1" w14:textId="77777777" w:rsidR="001F57C7" w:rsidRPr="00182D97"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Identifikace osob vstupujících do procesu je řešena v souladu s JIP/KAAS</w:t>
            </w:r>
          </w:p>
        </w:tc>
        <w:sdt>
          <w:sdtPr>
            <w:rPr>
              <w:rFonts w:cstheme="minorHAnsi"/>
            </w:rPr>
            <w:id w:val="-2133848933"/>
            <w:placeholder>
              <w:docPart w:val="F47452C6033642C2BD829CA4AE6FE85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38A12D28" w14:textId="4AD40A32" w:rsidR="001F57C7" w:rsidRPr="00182D97" w:rsidRDefault="0078164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 použito</w:t>
                </w:r>
              </w:p>
            </w:tc>
          </w:sdtContent>
        </w:sdt>
        <w:tc>
          <w:tcPr>
            <w:tcW w:w="2160" w:type="dxa"/>
            <w:shd w:val="clear" w:color="auto" w:fill="auto"/>
          </w:tcPr>
          <w:p w14:paraId="1A4E1DBE"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28B1620F"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0C7D141D"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Identifikace, autentizace klienta</w:t>
            </w:r>
          </w:p>
        </w:tc>
        <w:tc>
          <w:tcPr>
            <w:tcW w:w="4637" w:type="dxa"/>
            <w:shd w:val="clear" w:color="auto" w:fill="D9D9D9" w:themeFill="background1" w:themeFillShade="D9"/>
          </w:tcPr>
          <w:p w14:paraId="35795555" w14:textId="7C2314DE" w:rsidR="001F57C7" w:rsidRPr="00182D97"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Identifikace osob vstupujících do procesu je řešena v souladu s</w:t>
            </w:r>
            <w:r w:rsidR="003F0045" w:rsidRPr="00182D97">
              <w:rPr>
                <w:rFonts w:asciiTheme="minorHAnsi" w:hAnsiTheme="minorHAnsi" w:cstheme="minorHAnsi"/>
                <w:sz w:val="22"/>
                <w:szCs w:val="22"/>
              </w:rPr>
              <w:t xml:space="preserve">e zákonem </w:t>
            </w:r>
            <w:r w:rsidR="00906CA3" w:rsidRPr="00182D97">
              <w:rPr>
                <w:rFonts w:asciiTheme="minorHAnsi" w:hAnsiTheme="minorHAnsi" w:cstheme="minorHAnsi"/>
                <w:sz w:val="22"/>
                <w:szCs w:val="22"/>
              </w:rPr>
              <w:t xml:space="preserve">č. </w:t>
            </w:r>
            <w:r w:rsidR="003F0045" w:rsidRPr="00182D97">
              <w:rPr>
                <w:rFonts w:asciiTheme="minorHAnsi" w:hAnsiTheme="minorHAnsi" w:cstheme="minorHAnsi"/>
                <w:sz w:val="22"/>
                <w:szCs w:val="22"/>
              </w:rPr>
              <w:t>250/2017 Sb.</w:t>
            </w:r>
            <w:r w:rsidR="00906CA3" w:rsidRPr="00182D97">
              <w:rPr>
                <w:rFonts w:asciiTheme="minorHAnsi" w:hAnsiTheme="minorHAnsi" w:cstheme="minorHAnsi"/>
                <w:sz w:val="22"/>
                <w:szCs w:val="22"/>
              </w:rPr>
              <w:t>, o elektronické identifikaci</w:t>
            </w:r>
          </w:p>
        </w:tc>
        <w:sdt>
          <w:sdtPr>
            <w:rPr>
              <w:rFonts w:cstheme="minorHAnsi"/>
            </w:rPr>
            <w:id w:val="1702133299"/>
            <w:placeholder>
              <w:docPart w:val="EE85299700D74F1A9F163212DDB7C69B"/>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0ACB6B95" w14:textId="477301FC" w:rsidR="001F57C7" w:rsidRPr="00182D97" w:rsidRDefault="0078164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Ano, použito</w:t>
                </w:r>
              </w:p>
            </w:tc>
          </w:sdtContent>
        </w:sdt>
        <w:tc>
          <w:tcPr>
            <w:tcW w:w="2160" w:type="dxa"/>
            <w:shd w:val="clear" w:color="auto" w:fill="auto"/>
          </w:tcPr>
          <w:p w14:paraId="38EAF478"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5AA759F5"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380B9159" w14:textId="77777777" w:rsidR="001F57C7" w:rsidRPr="00182D97" w:rsidRDefault="001F57C7" w:rsidP="003F7B0D">
            <w:pPr>
              <w:spacing w:before="40" w:after="40"/>
              <w:contextualSpacing w:val="0"/>
              <w:jc w:val="left"/>
              <w:rPr>
                <w:rFonts w:asciiTheme="minorHAnsi" w:hAnsiTheme="minorHAnsi" w:cstheme="minorHAnsi"/>
                <w:sz w:val="22"/>
                <w:szCs w:val="22"/>
              </w:rPr>
            </w:pPr>
            <w:r w:rsidRPr="00182D97">
              <w:rPr>
                <w:rFonts w:asciiTheme="minorHAnsi" w:hAnsiTheme="minorHAnsi" w:cstheme="minorHAnsi"/>
                <w:sz w:val="22"/>
                <w:szCs w:val="22"/>
              </w:rPr>
              <w:t>Doručování</w:t>
            </w:r>
          </w:p>
        </w:tc>
        <w:tc>
          <w:tcPr>
            <w:tcW w:w="4637" w:type="dxa"/>
            <w:shd w:val="clear" w:color="auto" w:fill="D9D9D9" w:themeFill="background1" w:themeFillShade="D9"/>
          </w:tcPr>
          <w:p w14:paraId="2ED3CA24" w14:textId="77777777" w:rsidR="001F57C7" w:rsidRPr="00182D97"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2D97">
              <w:rPr>
                <w:rFonts w:asciiTheme="minorHAnsi" w:hAnsiTheme="minorHAnsi" w:cstheme="minorHAnsi"/>
                <w:sz w:val="22"/>
                <w:szCs w:val="22"/>
              </w:rPr>
              <w:t>Využití Datových schránek pro účely doručování od OVM soukromoprávním subjektům a mezi OVM navzájem</w:t>
            </w:r>
          </w:p>
        </w:tc>
        <w:sdt>
          <w:sdtPr>
            <w:rPr>
              <w:rFonts w:cstheme="minorHAnsi"/>
            </w:rPr>
            <w:id w:val="1271193908"/>
            <w:placeholder>
              <w:docPart w:val="3AAE5F288D2D41C6B7BAE9A68F285442"/>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0DFE9382" w14:textId="7F46199F" w:rsidR="001F57C7" w:rsidRPr="00182D97" w:rsidRDefault="00474F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74FC7">
                  <w:rPr>
                    <w:rFonts w:cstheme="minorHAnsi"/>
                    <w:sz w:val="22"/>
                    <w:szCs w:val="22"/>
                  </w:rPr>
                  <w:t>Ano, použito</w:t>
                </w:r>
              </w:p>
            </w:tc>
          </w:sdtContent>
        </w:sdt>
        <w:tc>
          <w:tcPr>
            <w:tcW w:w="2160" w:type="dxa"/>
            <w:shd w:val="clear" w:color="auto" w:fill="auto"/>
          </w:tcPr>
          <w:p w14:paraId="7A6DA030"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3D4A8B0F"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132E40B" w14:textId="77777777" w:rsidR="001F57C7" w:rsidRPr="005D0FCB" w:rsidRDefault="001F57C7" w:rsidP="003F7B0D">
            <w:pPr>
              <w:spacing w:before="40" w:after="40"/>
              <w:contextualSpacing w:val="0"/>
              <w:jc w:val="left"/>
              <w:rPr>
                <w:rFonts w:asciiTheme="minorHAnsi" w:hAnsiTheme="minorHAnsi" w:cstheme="minorHAnsi"/>
                <w:sz w:val="22"/>
                <w:szCs w:val="22"/>
              </w:rPr>
            </w:pPr>
            <w:r w:rsidRPr="005D0FCB">
              <w:rPr>
                <w:rFonts w:asciiTheme="minorHAnsi" w:hAnsiTheme="minorHAnsi" w:cstheme="minorHAnsi"/>
                <w:sz w:val="22"/>
                <w:szCs w:val="22"/>
              </w:rPr>
              <w:t>Dodávání</w:t>
            </w:r>
          </w:p>
        </w:tc>
        <w:tc>
          <w:tcPr>
            <w:tcW w:w="4637" w:type="dxa"/>
            <w:shd w:val="clear" w:color="auto" w:fill="D9D9D9" w:themeFill="background1" w:themeFillShade="D9"/>
          </w:tcPr>
          <w:p w14:paraId="7863643E" w14:textId="18B1DBF2" w:rsidR="001F57C7" w:rsidRPr="005D0FCB"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D0FCB">
              <w:rPr>
                <w:rFonts w:asciiTheme="minorHAnsi" w:hAnsiTheme="minorHAnsi" w:cstheme="minorHAnsi"/>
                <w:sz w:val="22"/>
                <w:szCs w:val="22"/>
              </w:rPr>
              <w:t xml:space="preserve">Využití </w:t>
            </w:r>
            <w:r w:rsidR="00CC4118" w:rsidRPr="005D0FCB">
              <w:rPr>
                <w:rFonts w:asciiTheme="minorHAnsi" w:hAnsiTheme="minorHAnsi" w:cstheme="minorHAnsi"/>
                <w:sz w:val="22"/>
                <w:szCs w:val="22"/>
              </w:rPr>
              <w:t>d</w:t>
            </w:r>
            <w:r w:rsidRPr="005D0FCB">
              <w:rPr>
                <w:rFonts w:asciiTheme="minorHAnsi" w:hAnsiTheme="minorHAnsi" w:cstheme="minorHAnsi"/>
                <w:sz w:val="22"/>
                <w:szCs w:val="22"/>
              </w:rPr>
              <w:t>atových schránek pro účely dodávání mezi soukromoprávními subjekty navzájem</w:t>
            </w:r>
          </w:p>
        </w:tc>
        <w:sdt>
          <w:sdtPr>
            <w:rPr>
              <w:rFonts w:cstheme="minorHAnsi"/>
            </w:rPr>
            <w:id w:val="-1815249771"/>
            <w:placeholder>
              <w:docPart w:val="A1212D17CEFF4FBCA0DDE495BCF28B89"/>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18098E18" w14:textId="5871BA84" w:rsidR="001F57C7" w:rsidRPr="005D0FCB" w:rsidRDefault="0078164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D0FCB">
                  <w:rPr>
                    <w:rFonts w:asciiTheme="minorHAnsi" w:hAnsiTheme="minorHAnsi" w:cstheme="minorHAnsi"/>
                    <w:sz w:val="22"/>
                    <w:szCs w:val="22"/>
                  </w:rPr>
                  <w:t>Nerelevantní</w:t>
                </w:r>
              </w:p>
            </w:tc>
          </w:sdtContent>
        </w:sdt>
        <w:tc>
          <w:tcPr>
            <w:tcW w:w="2160" w:type="dxa"/>
            <w:shd w:val="clear" w:color="auto" w:fill="auto"/>
          </w:tcPr>
          <w:p w14:paraId="419CF407" w14:textId="77777777" w:rsidR="001F57C7" w:rsidRPr="00182D97"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F57C7" w:rsidRPr="00BF5681" w14:paraId="31BF37AC" w14:textId="77777777" w:rsidTr="008647C9">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tcPr>
          <w:p w14:paraId="6FC5821B" w14:textId="77777777" w:rsidR="001F57C7" w:rsidRPr="005D0FCB" w:rsidRDefault="001F57C7" w:rsidP="003F7B0D">
            <w:pPr>
              <w:spacing w:before="40" w:after="40"/>
              <w:contextualSpacing w:val="0"/>
              <w:jc w:val="left"/>
              <w:rPr>
                <w:rFonts w:asciiTheme="minorHAnsi" w:hAnsiTheme="minorHAnsi" w:cstheme="minorHAnsi"/>
                <w:sz w:val="22"/>
                <w:szCs w:val="22"/>
              </w:rPr>
            </w:pPr>
            <w:r w:rsidRPr="005D0FCB">
              <w:rPr>
                <w:rFonts w:asciiTheme="minorHAnsi" w:hAnsiTheme="minorHAnsi" w:cstheme="minorHAnsi"/>
                <w:sz w:val="22"/>
                <w:szCs w:val="22"/>
              </w:rPr>
              <w:t>Provádění úkonů</w:t>
            </w:r>
          </w:p>
        </w:tc>
        <w:tc>
          <w:tcPr>
            <w:tcW w:w="4637" w:type="dxa"/>
            <w:shd w:val="clear" w:color="auto" w:fill="D9D9D9" w:themeFill="background1" w:themeFillShade="D9"/>
          </w:tcPr>
          <w:p w14:paraId="071D46D7" w14:textId="7A4F9A9E" w:rsidR="001F57C7" w:rsidRPr="005D0FCB" w:rsidRDefault="001F57C7"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D0FCB">
              <w:rPr>
                <w:rFonts w:asciiTheme="minorHAnsi" w:hAnsiTheme="minorHAnsi" w:cstheme="minorHAnsi"/>
                <w:sz w:val="22"/>
                <w:szCs w:val="22"/>
              </w:rPr>
              <w:t xml:space="preserve">Využití Informačního systému </w:t>
            </w:r>
            <w:r w:rsidR="00CC4118" w:rsidRPr="005D0FCB">
              <w:rPr>
                <w:rFonts w:asciiTheme="minorHAnsi" w:hAnsiTheme="minorHAnsi" w:cstheme="minorHAnsi"/>
                <w:sz w:val="22"/>
                <w:szCs w:val="22"/>
              </w:rPr>
              <w:t>d</w:t>
            </w:r>
            <w:r w:rsidRPr="005D0FCB">
              <w:rPr>
                <w:rFonts w:asciiTheme="minorHAnsi" w:hAnsiTheme="minorHAnsi" w:cstheme="minorHAnsi"/>
                <w:sz w:val="22"/>
                <w:szCs w:val="22"/>
              </w:rPr>
              <w:t>atových schránek pro účely příjmu úkonů učiněných soukromoprávním subjektem vůči OVM (např. podání)</w:t>
            </w:r>
          </w:p>
        </w:tc>
        <w:sdt>
          <w:sdtPr>
            <w:rPr>
              <w:rFonts w:cstheme="minorHAnsi"/>
            </w:rPr>
            <w:id w:val="1370485143"/>
            <w:placeholder>
              <w:docPart w:val="E8D2C8CA2CD0413390B960C77901FB76"/>
            </w:placeholder>
            <w:comboBox>
              <w:listItem w:displayText="Ano, použito" w:value="Ano, použito"/>
              <w:listItem w:displayText="Nerelevantní" w:value="Nerelevantní"/>
              <w:listItem w:displayText="Ne, žádáme o výjimku" w:value="Ne, žádáme o výjimku"/>
            </w:comboBox>
          </w:sdtPr>
          <w:sdtEndPr/>
          <w:sdtContent>
            <w:tc>
              <w:tcPr>
                <w:tcW w:w="1440" w:type="dxa"/>
                <w:shd w:val="clear" w:color="auto" w:fill="auto"/>
              </w:tcPr>
              <w:p w14:paraId="0933517E" w14:textId="4D0EE5A5" w:rsidR="001F57C7" w:rsidRPr="005D0FCB" w:rsidRDefault="0078164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D0FCB">
                  <w:rPr>
                    <w:rFonts w:asciiTheme="minorHAnsi" w:hAnsiTheme="minorHAnsi" w:cstheme="minorHAnsi"/>
                    <w:sz w:val="22"/>
                    <w:szCs w:val="22"/>
                  </w:rPr>
                  <w:t>Nerelevantní</w:t>
                </w:r>
              </w:p>
            </w:tc>
          </w:sdtContent>
        </w:sdt>
        <w:tc>
          <w:tcPr>
            <w:tcW w:w="2160" w:type="dxa"/>
            <w:shd w:val="clear" w:color="auto" w:fill="auto"/>
          </w:tcPr>
          <w:p w14:paraId="10CA08C5" w14:textId="77777777" w:rsidR="001F57C7" w:rsidRPr="003F7B0D" w:rsidRDefault="001F57C7"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FC78D9D" w14:textId="77777777" w:rsidR="003F0045" w:rsidRPr="003F7B0D" w:rsidRDefault="003F0045" w:rsidP="00FD10A1">
      <w:pPr>
        <w:rPr>
          <w:rFonts w:ascii="Arial" w:hAnsi="Arial" w:cs="Arial"/>
        </w:rPr>
      </w:pPr>
    </w:p>
    <w:tbl>
      <w:tblPr>
        <w:tblStyle w:val="Mkatabulky"/>
        <w:tblW w:w="4845" w:type="pct"/>
        <w:tblInd w:w="108" w:type="dxa"/>
        <w:tblLook w:val="04A0" w:firstRow="1" w:lastRow="0" w:firstColumn="1" w:lastColumn="0" w:noHBand="0" w:noVBand="1"/>
      </w:tblPr>
      <w:tblGrid>
        <w:gridCol w:w="3281"/>
        <w:gridCol w:w="3400"/>
        <w:gridCol w:w="3197"/>
      </w:tblGrid>
      <w:tr w:rsidR="00855ED9" w:rsidRPr="00BF5681" w14:paraId="44D1160D" w14:textId="77777777" w:rsidTr="002A3088">
        <w:trPr>
          <w:tblHeader/>
        </w:trPr>
        <w:tc>
          <w:tcPr>
            <w:tcW w:w="5000" w:type="pct"/>
            <w:gridSpan w:val="3"/>
            <w:shd w:val="clear" w:color="auto" w:fill="CEEBF3"/>
          </w:tcPr>
          <w:p w14:paraId="7590887D" w14:textId="7127BD91" w:rsidR="00855ED9" w:rsidRPr="00CE30DC" w:rsidRDefault="00855ED9" w:rsidP="003F7B0D">
            <w:pPr>
              <w:keepNext/>
              <w:spacing w:before="40" w:after="40"/>
              <w:rPr>
                <w:rFonts w:eastAsia="Calibri" w:cstheme="minorHAnsi"/>
                <w:szCs w:val="20"/>
              </w:rPr>
            </w:pPr>
            <w:bookmarkStart w:id="69" w:name="_Toc509581664"/>
            <w:bookmarkStart w:id="70" w:name="_Toc513797134"/>
            <w:r w:rsidRPr="00CE30DC">
              <w:rPr>
                <w:rFonts w:cstheme="minorHAnsi"/>
              </w:rPr>
              <w:t xml:space="preserve">Tabulka </w:t>
            </w:r>
            <w:r w:rsidR="00BF5681" w:rsidRPr="00CE30DC">
              <w:rPr>
                <w:rFonts w:cstheme="minorHAnsi"/>
              </w:rPr>
              <w:fldChar w:fldCharType="begin"/>
            </w:r>
            <w:r w:rsidR="00BF5681" w:rsidRPr="00CE30DC">
              <w:rPr>
                <w:rFonts w:cstheme="minorHAnsi"/>
              </w:rPr>
              <w:instrText xml:space="preserve"> SEQ Tabulka \* ARABIC </w:instrText>
            </w:r>
            <w:r w:rsidR="00BF5681" w:rsidRPr="00CE30DC">
              <w:rPr>
                <w:rFonts w:cstheme="minorHAnsi"/>
              </w:rPr>
              <w:fldChar w:fldCharType="separate"/>
            </w:r>
            <w:r w:rsidR="007D0770">
              <w:rPr>
                <w:rFonts w:cstheme="minorHAnsi"/>
                <w:noProof/>
              </w:rPr>
              <w:t>20</w:t>
            </w:r>
            <w:r w:rsidR="00BF5681" w:rsidRPr="00CE30DC">
              <w:rPr>
                <w:rFonts w:cstheme="minorHAnsi"/>
                <w:noProof/>
              </w:rPr>
              <w:fldChar w:fldCharType="end"/>
            </w:r>
            <w:r w:rsidRPr="00CE30DC">
              <w:rPr>
                <w:rFonts w:cstheme="minorHAnsi"/>
              </w:rPr>
              <w:t xml:space="preserve">: </w:t>
            </w:r>
            <w:r w:rsidRPr="00CE30DC">
              <w:rPr>
                <w:rFonts w:cstheme="minorHAnsi"/>
                <w:b/>
              </w:rPr>
              <w:t>Identifikace, autentizace a autorizace subjektů/uživatelů v jejich rolích</w:t>
            </w:r>
            <w:bookmarkEnd w:id="69"/>
            <w:r w:rsidR="000C4BEA" w:rsidRPr="00CE30DC">
              <w:rPr>
                <w:rFonts w:cstheme="minorHAnsi"/>
                <w:b/>
              </w:rPr>
              <w:t>:</w:t>
            </w:r>
            <w:bookmarkEnd w:id="70"/>
          </w:p>
        </w:tc>
      </w:tr>
      <w:tr w:rsidR="00C41F26" w:rsidRPr="00BF5681" w14:paraId="4566E791" w14:textId="77777777" w:rsidTr="002A3088">
        <w:trPr>
          <w:tblHeader/>
        </w:trPr>
        <w:tc>
          <w:tcPr>
            <w:tcW w:w="1661" w:type="pct"/>
            <w:shd w:val="clear" w:color="auto" w:fill="CEEBF3"/>
          </w:tcPr>
          <w:p w14:paraId="2447C744" w14:textId="77777777" w:rsidR="00C41F26" w:rsidRPr="00CE30DC" w:rsidRDefault="00C41F26" w:rsidP="003F7B0D">
            <w:pPr>
              <w:keepNext/>
              <w:spacing w:before="40" w:after="40"/>
              <w:jc w:val="left"/>
              <w:rPr>
                <w:rFonts w:eastAsia="Calibri" w:cstheme="minorHAnsi"/>
                <w:szCs w:val="20"/>
              </w:rPr>
            </w:pPr>
            <w:r w:rsidRPr="00CE30DC">
              <w:rPr>
                <w:rFonts w:eastAsia="Calibri" w:cstheme="minorHAnsi"/>
                <w:b/>
                <w:szCs w:val="20"/>
                <w:shd w:val="clear" w:color="auto" w:fill="CEEBF3"/>
              </w:rPr>
              <w:t>Služba využívající identifikaci, autentizaci a autorizaci</w:t>
            </w:r>
          </w:p>
        </w:tc>
        <w:tc>
          <w:tcPr>
            <w:tcW w:w="1721" w:type="pct"/>
            <w:shd w:val="clear" w:color="auto" w:fill="CEEBF3"/>
          </w:tcPr>
          <w:p w14:paraId="70B44DAC" w14:textId="77777777" w:rsidR="00C41F26" w:rsidRPr="00CE30DC" w:rsidRDefault="00C41F26" w:rsidP="003F7B0D">
            <w:pPr>
              <w:keepNext/>
              <w:spacing w:before="40" w:after="40"/>
              <w:jc w:val="left"/>
              <w:rPr>
                <w:rFonts w:eastAsia="Calibri" w:cstheme="minorHAnsi"/>
                <w:b/>
                <w:szCs w:val="20"/>
              </w:rPr>
            </w:pPr>
            <w:r w:rsidRPr="00CE30DC">
              <w:rPr>
                <w:rFonts w:eastAsia="Calibri" w:cstheme="minorHAnsi"/>
                <w:b/>
                <w:szCs w:val="20"/>
              </w:rPr>
              <w:t>Vy</w:t>
            </w:r>
            <w:r w:rsidRPr="00CE30DC">
              <w:rPr>
                <w:rFonts w:eastAsia="Calibri" w:cstheme="minorHAnsi"/>
                <w:b/>
                <w:szCs w:val="20"/>
                <w:shd w:val="clear" w:color="auto" w:fill="CEEBF3"/>
              </w:rPr>
              <w:t>světlení způsobů identifikace, autentizace a autorizace</w:t>
            </w:r>
          </w:p>
        </w:tc>
        <w:tc>
          <w:tcPr>
            <w:tcW w:w="1619" w:type="pct"/>
            <w:shd w:val="clear" w:color="auto" w:fill="CEEBF3"/>
          </w:tcPr>
          <w:p w14:paraId="5014B4BF" w14:textId="77777777" w:rsidR="00C41F26" w:rsidRPr="00CE30DC" w:rsidRDefault="006E773A" w:rsidP="006E773A">
            <w:pPr>
              <w:keepNext/>
              <w:spacing w:before="40" w:after="40"/>
              <w:jc w:val="left"/>
              <w:rPr>
                <w:rFonts w:eastAsia="Calibri" w:cstheme="minorHAnsi"/>
                <w:b/>
                <w:szCs w:val="20"/>
              </w:rPr>
            </w:pPr>
            <w:r w:rsidRPr="00CE30DC">
              <w:rPr>
                <w:rFonts w:eastAsia="Calibri" w:cstheme="minorHAnsi"/>
                <w:b/>
                <w:szCs w:val="20"/>
              </w:rPr>
              <w:t>Použitý prostředek a d</w:t>
            </w:r>
            <w:r w:rsidR="00C41F26" w:rsidRPr="00CE30DC">
              <w:rPr>
                <w:rFonts w:eastAsia="Calibri" w:cstheme="minorHAnsi"/>
                <w:b/>
                <w:szCs w:val="20"/>
              </w:rPr>
              <w:t>ruh autentiza</w:t>
            </w:r>
            <w:r w:rsidR="007874B6" w:rsidRPr="00CE30DC">
              <w:rPr>
                <w:rFonts w:eastAsia="Calibri" w:cstheme="minorHAnsi"/>
                <w:b/>
                <w:szCs w:val="20"/>
              </w:rPr>
              <w:t>ce</w:t>
            </w:r>
          </w:p>
        </w:tc>
      </w:tr>
      <w:tr w:rsidR="00C41F26" w:rsidRPr="00BF5681" w14:paraId="734559F8" w14:textId="77777777" w:rsidTr="002A3088">
        <w:tc>
          <w:tcPr>
            <w:tcW w:w="1661" w:type="pct"/>
          </w:tcPr>
          <w:p w14:paraId="17CE79E6" w14:textId="76889E70" w:rsidR="00C41F26" w:rsidRPr="00CE30DC" w:rsidRDefault="0078164E" w:rsidP="0078164E">
            <w:pPr>
              <w:spacing w:before="40" w:after="40"/>
              <w:jc w:val="left"/>
              <w:rPr>
                <w:rFonts w:eastAsia="Calibri" w:cstheme="minorHAnsi"/>
                <w:szCs w:val="20"/>
              </w:rPr>
            </w:pPr>
            <w:r w:rsidRPr="00CE30DC">
              <w:rPr>
                <w:rFonts w:eastAsia="Calibri" w:cstheme="minorHAnsi"/>
                <w:szCs w:val="20"/>
              </w:rPr>
              <w:t>Pracovníci ČÚZK provádějící správu obsahu IS DMVS</w:t>
            </w:r>
          </w:p>
        </w:tc>
        <w:tc>
          <w:tcPr>
            <w:tcW w:w="1721" w:type="pct"/>
          </w:tcPr>
          <w:p w14:paraId="67272653" w14:textId="182338DA" w:rsidR="00C41F26" w:rsidRPr="00CE30DC" w:rsidRDefault="00764D2A" w:rsidP="0078164E">
            <w:pPr>
              <w:spacing w:before="40" w:after="40"/>
              <w:jc w:val="left"/>
              <w:rPr>
                <w:rFonts w:eastAsia="Calibri" w:cstheme="minorHAnsi"/>
                <w:szCs w:val="20"/>
              </w:rPr>
            </w:pPr>
            <w:r>
              <w:rPr>
                <w:rFonts w:eastAsia="Calibri" w:cstheme="minorHAnsi"/>
                <w:szCs w:val="20"/>
              </w:rPr>
              <w:t>A</w:t>
            </w:r>
            <w:r w:rsidRPr="00CE30DC">
              <w:rPr>
                <w:rFonts w:eastAsia="Calibri" w:cstheme="minorHAnsi"/>
                <w:szCs w:val="20"/>
              </w:rPr>
              <w:t xml:space="preserve">utentizace </w:t>
            </w:r>
            <w:r w:rsidR="0078164E" w:rsidRPr="00CE30DC">
              <w:rPr>
                <w:rFonts w:eastAsia="Calibri" w:cstheme="minorHAnsi"/>
                <w:szCs w:val="20"/>
              </w:rPr>
              <w:t>uživatelů provádějících správu obsahu DMVS interními prostředky ČÚZK; autorizace prostřednictvím přidělených rolí v IS DMVS</w:t>
            </w:r>
            <w:r>
              <w:rPr>
                <w:rFonts w:eastAsia="Calibri" w:cstheme="minorHAnsi"/>
                <w:szCs w:val="20"/>
              </w:rPr>
              <w:t>,</w:t>
            </w:r>
          </w:p>
        </w:tc>
        <w:tc>
          <w:tcPr>
            <w:tcW w:w="1619" w:type="pct"/>
          </w:tcPr>
          <w:p w14:paraId="63F619B6" w14:textId="72CC6613" w:rsidR="00C41F26" w:rsidRPr="00CE30DC" w:rsidRDefault="0078164E" w:rsidP="003F7B0D">
            <w:pPr>
              <w:spacing w:before="40" w:after="40"/>
              <w:jc w:val="left"/>
              <w:rPr>
                <w:rFonts w:eastAsia="Calibri" w:cstheme="minorHAnsi"/>
                <w:szCs w:val="20"/>
              </w:rPr>
            </w:pPr>
            <w:r w:rsidRPr="00CE30DC">
              <w:rPr>
                <w:rFonts w:eastAsia="Calibri" w:cstheme="minorHAnsi"/>
                <w:szCs w:val="20"/>
              </w:rPr>
              <w:t>Přihlášení do informačního systému, dvoufaktorová autentizace</w:t>
            </w:r>
            <w:r w:rsidR="00764D2A">
              <w:rPr>
                <w:rFonts w:eastAsia="Calibri" w:cstheme="minorHAnsi"/>
                <w:szCs w:val="20"/>
              </w:rPr>
              <w:t>.</w:t>
            </w:r>
          </w:p>
        </w:tc>
      </w:tr>
      <w:tr w:rsidR="0078164E" w:rsidRPr="00BF5681" w14:paraId="0583CCC3" w14:textId="77777777" w:rsidTr="002A3088">
        <w:tc>
          <w:tcPr>
            <w:tcW w:w="1661" w:type="pct"/>
          </w:tcPr>
          <w:p w14:paraId="51C667A4" w14:textId="17F9E652" w:rsidR="0078164E" w:rsidRPr="00CE30DC" w:rsidRDefault="0078164E" w:rsidP="0078164E">
            <w:pPr>
              <w:spacing w:before="40" w:after="40"/>
              <w:jc w:val="left"/>
              <w:rPr>
                <w:rFonts w:eastAsia="Calibri" w:cstheme="minorHAnsi"/>
                <w:szCs w:val="20"/>
              </w:rPr>
            </w:pPr>
            <w:r w:rsidRPr="00CE30DC">
              <w:rPr>
                <w:rFonts w:eastAsia="Calibri" w:cstheme="minorHAnsi"/>
                <w:szCs w:val="20"/>
              </w:rPr>
              <w:t>Externí uživatelé IS DMVS</w:t>
            </w:r>
          </w:p>
        </w:tc>
        <w:tc>
          <w:tcPr>
            <w:tcW w:w="1721" w:type="pct"/>
          </w:tcPr>
          <w:p w14:paraId="4382EF1F" w14:textId="1A48B819" w:rsidR="0078164E" w:rsidRPr="00CE30DC" w:rsidRDefault="00764D2A" w:rsidP="0078164E">
            <w:pPr>
              <w:spacing w:before="40" w:after="40"/>
              <w:jc w:val="left"/>
              <w:rPr>
                <w:rFonts w:eastAsia="Calibri" w:cstheme="minorHAnsi"/>
                <w:szCs w:val="20"/>
              </w:rPr>
            </w:pPr>
            <w:r>
              <w:rPr>
                <w:rFonts w:eastAsia="Calibri" w:cstheme="minorHAnsi"/>
                <w:szCs w:val="20"/>
              </w:rPr>
              <w:t>A</w:t>
            </w:r>
            <w:r w:rsidR="0078164E" w:rsidRPr="00CE30DC">
              <w:rPr>
                <w:rFonts w:eastAsia="Calibri" w:cstheme="minorHAnsi"/>
                <w:szCs w:val="20"/>
              </w:rPr>
              <w:t>utentizace uživatelů prostřednictvím NIA nebo JIP/KAAS; autorizace přidělením uživatelské role, resp. role subjektu</w:t>
            </w:r>
            <w:r>
              <w:rPr>
                <w:rFonts w:eastAsia="Calibri" w:cstheme="minorHAnsi"/>
                <w:szCs w:val="20"/>
              </w:rPr>
              <w:t>.</w:t>
            </w:r>
          </w:p>
        </w:tc>
        <w:tc>
          <w:tcPr>
            <w:tcW w:w="1619" w:type="pct"/>
          </w:tcPr>
          <w:p w14:paraId="111C4B5C" w14:textId="25410C4B" w:rsidR="0078164E" w:rsidRPr="00CE30DC" w:rsidRDefault="0078164E" w:rsidP="003F7B0D">
            <w:pPr>
              <w:spacing w:before="40" w:after="40"/>
              <w:jc w:val="left"/>
              <w:rPr>
                <w:rFonts w:eastAsia="Calibri" w:cstheme="minorHAnsi"/>
                <w:szCs w:val="20"/>
              </w:rPr>
            </w:pPr>
            <w:r w:rsidRPr="00CE30DC">
              <w:rPr>
                <w:rFonts w:eastAsia="Calibri" w:cstheme="minorHAnsi"/>
                <w:szCs w:val="20"/>
              </w:rPr>
              <w:t>Střední nebo vyšší</w:t>
            </w:r>
            <w:r w:rsidR="00764D2A">
              <w:rPr>
                <w:rFonts w:eastAsia="Calibri" w:cstheme="minorHAnsi"/>
                <w:szCs w:val="20"/>
              </w:rPr>
              <w:t>.</w:t>
            </w:r>
          </w:p>
        </w:tc>
      </w:tr>
    </w:tbl>
    <w:p w14:paraId="46996CCA" w14:textId="77777777" w:rsidR="00596E0C" w:rsidRPr="00691722" w:rsidRDefault="00596E0C" w:rsidP="003F7B0D">
      <w:pPr>
        <w:spacing w:before="360" w:after="0"/>
        <w:rPr>
          <w:rFonts w:eastAsia="Calibri" w:cstheme="minorHAnsi"/>
          <w:b/>
        </w:rPr>
      </w:pPr>
      <w:r w:rsidRPr="00691722">
        <w:rPr>
          <w:rFonts w:eastAsia="Calibri" w:cstheme="minorHAnsi"/>
          <w:b/>
        </w:rPr>
        <w:t xml:space="preserve">Model byznys architektury (výkonu veřejné správy) – </w:t>
      </w:r>
      <w:r w:rsidR="003A7BA9" w:rsidRPr="00691722">
        <w:rPr>
          <w:rFonts w:eastAsia="Calibri" w:cstheme="minorHAnsi"/>
          <w:b/>
        </w:rPr>
        <w:t>pohled činnostních funkcí</w:t>
      </w:r>
    </w:p>
    <w:p w14:paraId="2718708E" w14:textId="77777777" w:rsidR="00596E0C" w:rsidRPr="003F7B0D" w:rsidRDefault="00596E0C" w:rsidP="003F7B0D">
      <w:pPr>
        <w:spacing w:after="160"/>
        <w:contextualSpacing/>
        <w:rPr>
          <w:rFonts w:ascii="Arial" w:eastAsia="Calibri" w:hAnsi="Arial" w:cs="Arial"/>
          <w:color w:val="FF0000"/>
        </w:rPr>
      </w:pPr>
    </w:p>
    <w:p w14:paraId="69F01079" w14:textId="76A68E64" w:rsidR="00B30A4A" w:rsidRPr="003F7B0D" w:rsidRDefault="00E413DD" w:rsidP="003F7B0D">
      <w:pPr>
        <w:spacing w:after="160"/>
        <w:contextualSpacing/>
        <w:rPr>
          <w:rFonts w:ascii="Arial" w:eastAsia="Calibri" w:hAnsi="Arial" w:cs="Arial"/>
          <w:b/>
        </w:rPr>
      </w:pPr>
      <w:r w:rsidRPr="00E413DD">
        <w:rPr>
          <w:rFonts w:ascii="Arial" w:eastAsia="Calibri" w:hAnsi="Arial" w:cs="Arial"/>
          <w:b/>
          <w:noProof/>
          <w:lang w:eastAsia="cs-CZ"/>
        </w:rPr>
        <w:drawing>
          <wp:inline distT="0" distB="0" distL="0" distR="0" wp14:anchorId="4E06B0FD" wp14:editId="09DE45AC">
            <wp:extent cx="6479540" cy="1534324"/>
            <wp:effectExtent l="0" t="0" r="0" b="8890"/>
            <wp:docPr id="12" name="Obrázek 12" descr="\\a200001n\DMVS_DTM\Studie proveditelnosti\Formulář OHA A\Podklady\Byznys I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200001n\DMVS_DTM\Studie proveditelnosti\Formulář OHA A\Podklady\Byznys II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1534324"/>
                    </a:xfrm>
                    <a:prstGeom prst="rect">
                      <a:avLst/>
                    </a:prstGeom>
                    <a:noFill/>
                    <a:ln>
                      <a:noFill/>
                    </a:ln>
                  </pic:spPr>
                </pic:pic>
              </a:graphicData>
            </a:graphic>
          </wp:inline>
        </w:drawing>
      </w:r>
    </w:p>
    <w:p w14:paraId="39B4D084"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23"/>
        <w:gridCol w:w="2853"/>
        <w:gridCol w:w="1484"/>
        <w:gridCol w:w="1135"/>
        <w:gridCol w:w="2693"/>
      </w:tblGrid>
      <w:tr w:rsidR="00855ED9" w:rsidRPr="00BF5681" w14:paraId="4BC63B28"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8B03AA2" w14:textId="2C8FF871" w:rsidR="00855ED9" w:rsidRPr="00FC224D" w:rsidRDefault="00855ED9" w:rsidP="003F7B0D">
            <w:pPr>
              <w:keepNext/>
              <w:spacing w:before="40" w:after="40"/>
              <w:contextualSpacing w:val="0"/>
              <w:rPr>
                <w:rFonts w:asciiTheme="minorHAnsi" w:hAnsiTheme="minorHAnsi" w:cstheme="minorHAnsi"/>
                <w:b w:val="0"/>
                <w:sz w:val="22"/>
                <w:szCs w:val="22"/>
              </w:rPr>
            </w:pPr>
            <w:bookmarkStart w:id="71" w:name="_Toc509581665"/>
            <w:bookmarkStart w:id="72" w:name="_Toc513797135"/>
            <w:r w:rsidRPr="00FC224D">
              <w:rPr>
                <w:rFonts w:asciiTheme="minorHAnsi" w:hAnsiTheme="minorHAnsi" w:cstheme="minorHAnsi"/>
                <w:b w:val="0"/>
                <w:sz w:val="22"/>
                <w:szCs w:val="22"/>
              </w:rPr>
              <w:t xml:space="preserve">Tabulka </w:t>
            </w:r>
            <w:r w:rsidRPr="00FC224D">
              <w:rPr>
                <w:rFonts w:cstheme="minorHAnsi"/>
              </w:rPr>
              <w:fldChar w:fldCharType="begin"/>
            </w:r>
            <w:r w:rsidRPr="00FC224D">
              <w:rPr>
                <w:rFonts w:asciiTheme="minorHAnsi" w:hAnsiTheme="minorHAnsi" w:cstheme="minorHAnsi"/>
                <w:b w:val="0"/>
                <w:sz w:val="22"/>
                <w:szCs w:val="22"/>
              </w:rPr>
              <w:instrText xml:space="preserve"> SEQ Tabulka \* ARABIC </w:instrText>
            </w:r>
            <w:r w:rsidRPr="00FC224D">
              <w:rPr>
                <w:rFonts w:cstheme="minorHAnsi"/>
              </w:rPr>
              <w:fldChar w:fldCharType="separate"/>
            </w:r>
            <w:r w:rsidR="007D0770">
              <w:rPr>
                <w:rFonts w:asciiTheme="minorHAnsi" w:hAnsiTheme="minorHAnsi" w:cstheme="minorHAnsi"/>
                <w:b w:val="0"/>
                <w:noProof/>
                <w:sz w:val="22"/>
                <w:szCs w:val="22"/>
              </w:rPr>
              <w:t>21</w:t>
            </w:r>
            <w:r w:rsidRPr="00FC224D">
              <w:rPr>
                <w:rFonts w:cstheme="minorHAnsi"/>
              </w:rPr>
              <w:fldChar w:fldCharType="end"/>
            </w:r>
            <w:r w:rsidRPr="00FC224D">
              <w:rPr>
                <w:rFonts w:asciiTheme="minorHAnsi" w:hAnsiTheme="minorHAnsi" w:cstheme="minorHAnsi"/>
                <w:b w:val="0"/>
                <w:sz w:val="22"/>
                <w:szCs w:val="22"/>
              </w:rPr>
              <w:t xml:space="preserve">: </w:t>
            </w:r>
            <w:r w:rsidRPr="00FC224D">
              <w:rPr>
                <w:rFonts w:asciiTheme="minorHAnsi" w:eastAsia="Calibri" w:hAnsiTheme="minorHAnsi" w:cstheme="minorHAnsi"/>
                <w:sz w:val="22"/>
                <w:szCs w:val="22"/>
              </w:rPr>
              <w:t>Dodržení architektonických princip</w:t>
            </w:r>
            <w:r w:rsidR="00D63949" w:rsidRPr="00FC224D">
              <w:rPr>
                <w:rFonts w:asciiTheme="minorHAnsi" w:eastAsia="Calibri" w:hAnsiTheme="minorHAnsi" w:cstheme="minorHAnsi"/>
                <w:sz w:val="22"/>
                <w:szCs w:val="22"/>
              </w:rPr>
              <w:t>ů byznys vrstvy</w:t>
            </w:r>
            <w:bookmarkEnd w:id="71"/>
            <w:r w:rsidR="000C4BEA" w:rsidRPr="00FC224D">
              <w:rPr>
                <w:rFonts w:asciiTheme="minorHAnsi" w:eastAsia="Calibri" w:hAnsiTheme="minorHAnsi" w:cstheme="minorHAnsi"/>
                <w:sz w:val="22"/>
                <w:szCs w:val="22"/>
              </w:rPr>
              <w:t>:</w:t>
            </w:r>
            <w:bookmarkEnd w:id="72"/>
          </w:p>
        </w:tc>
      </w:tr>
      <w:tr w:rsidR="00EA0B92" w:rsidRPr="00BF5681" w14:paraId="517B9D0F"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3" w:type="pct"/>
          </w:tcPr>
          <w:p w14:paraId="0ED8535D" w14:textId="77777777" w:rsidR="00EA0B92" w:rsidRPr="00FC224D" w:rsidRDefault="00EA0B92" w:rsidP="003F7B0D">
            <w:pPr>
              <w:keepNext/>
              <w:spacing w:before="40" w:after="40"/>
              <w:contextualSpacing w:val="0"/>
              <w:jc w:val="left"/>
              <w:rPr>
                <w:rFonts w:asciiTheme="minorHAnsi" w:hAnsiTheme="minorHAnsi" w:cstheme="minorHAnsi"/>
                <w:sz w:val="22"/>
                <w:szCs w:val="22"/>
              </w:rPr>
            </w:pPr>
            <w:r w:rsidRPr="00FC224D">
              <w:rPr>
                <w:rFonts w:asciiTheme="minorHAnsi" w:hAnsiTheme="minorHAnsi" w:cstheme="minorHAnsi"/>
                <w:sz w:val="22"/>
                <w:szCs w:val="22"/>
              </w:rPr>
              <w:t>Princip</w:t>
            </w:r>
          </w:p>
        </w:tc>
        <w:tc>
          <w:tcPr>
            <w:tcW w:w="1428" w:type="pct"/>
          </w:tcPr>
          <w:p w14:paraId="1C02C47E" w14:textId="77777777" w:rsidR="00EA0B92" w:rsidRPr="00FC224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Požadavek</w:t>
            </w:r>
          </w:p>
        </w:tc>
        <w:tc>
          <w:tcPr>
            <w:tcW w:w="743" w:type="pct"/>
          </w:tcPr>
          <w:p w14:paraId="3138E7F9" w14:textId="77777777" w:rsidR="00EA0B92" w:rsidRPr="00FC224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Dodrženo</w:t>
            </w:r>
          </w:p>
        </w:tc>
        <w:tc>
          <w:tcPr>
            <w:tcW w:w="568" w:type="pct"/>
          </w:tcPr>
          <w:p w14:paraId="6F27F8E5" w14:textId="77777777" w:rsidR="00EA0B92" w:rsidRPr="00FC224D"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Č. žádosti o výjimku</w:t>
            </w:r>
          </w:p>
        </w:tc>
        <w:tc>
          <w:tcPr>
            <w:tcW w:w="1348" w:type="pct"/>
          </w:tcPr>
          <w:p w14:paraId="6B84674B" w14:textId="77777777" w:rsidR="00EA0B92" w:rsidRPr="00FC224D" w:rsidRDefault="00EA0B92"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Způsob a míra naplnění</w:t>
            </w:r>
          </w:p>
        </w:tc>
      </w:tr>
      <w:tr w:rsidR="00C23B4F" w:rsidRPr="00BF5681" w14:paraId="40568FAF"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0E45292F" w14:textId="77777777" w:rsidR="00C23B4F" w:rsidRPr="00FC224D" w:rsidRDefault="00C23B4F" w:rsidP="003F7B0D">
            <w:pPr>
              <w:spacing w:before="40" w:after="40"/>
              <w:contextualSpacing w:val="0"/>
              <w:jc w:val="left"/>
              <w:rPr>
                <w:rFonts w:asciiTheme="minorHAnsi" w:hAnsiTheme="minorHAnsi" w:cstheme="minorHAnsi"/>
                <w:b w:val="0"/>
                <w:bCs w:val="0"/>
                <w:sz w:val="22"/>
                <w:szCs w:val="22"/>
              </w:rPr>
            </w:pPr>
            <w:r w:rsidRPr="00FC224D">
              <w:rPr>
                <w:rFonts w:asciiTheme="minorHAnsi" w:hAnsiTheme="minorHAnsi" w:cstheme="minorHAnsi"/>
                <w:sz w:val="22"/>
                <w:szCs w:val="22"/>
              </w:rPr>
              <w:t>Dostupnost</w:t>
            </w:r>
          </w:p>
          <w:p w14:paraId="0E49B6A9"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3CF128EB"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Řešíte obecně přístupnost a použitelnost pro klienty se zdravotním postižením?</w:t>
            </w:r>
          </w:p>
        </w:tc>
        <w:sdt>
          <w:sdtPr>
            <w:rPr>
              <w:rFonts w:cstheme="minorHAnsi"/>
            </w:rPr>
            <w:id w:val="-503673592"/>
            <w:placeholder>
              <w:docPart w:val="98A97EFEE7B64C5F8AEBE5A7A3C61291"/>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ABB89B4" w14:textId="382DC6A8"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579E790F"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759716E7" w14:textId="12DF827F" w:rsidR="00C23B4F" w:rsidRPr="00FC224D" w:rsidRDefault="009D15D5" w:rsidP="009D15D5">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Na úrovni portálové části informačního systému DMVS.</w:t>
            </w:r>
          </w:p>
        </w:tc>
      </w:tr>
      <w:tr w:rsidR="00C23B4F" w:rsidRPr="00BF5681" w14:paraId="1C2E208B"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53D2F87A"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5F933A3C"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Řešíte přístupnost u webových stránek a rozhraní pro komunikaci s klientem?</w:t>
            </w:r>
          </w:p>
        </w:tc>
        <w:sdt>
          <w:sdtPr>
            <w:rPr>
              <w:rFonts w:cstheme="minorHAnsi"/>
            </w:rPr>
            <w:id w:val="-1105037772"/>
            <w:placeholder>
              <w:docPart w:val="502294258C45410591044B09C98B8276"/>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2E2DE870" w14:textId="6FC29693"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323AE5F5"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1894B69B"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3D0CD38D"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0A32BDF"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7ED6C667"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Bude každá nová nebo zásadně měněná služba či proces vnitřně plně elektronická?</w:t>
            </w:r>
          </w:p>
        </w:tc>
        <w:sdt>
          <w:sdtPr>
            <w:rPr>
              <w:rFonts w:cstheme="minorHAnsi"/>
            </w:rPr>
            <w:id w:val="-1692444682"/>
            <w:placeholder>
              <w:docPart w:val="A28E7E955C2844F68E01CEC1D728E425"/>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108646B2" w14:textId="3E73CDAB"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0A52D616"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26EBBF0B"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670ACF8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301C97CC"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53F84333"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Bude možné učinit podání v plně elektronické podobě kdekoli (bez nutnosti následného dokládání papírových dokumentů) a kdykoliv (kromě okamžiků nezbytné údržby systémů)?</w:t>
            </w:r>
          </w:p>
        </w:tc>
        <w:sdt>
          <w:sdtPr>
            <w:rPr>
              <w:rFonts w:cstheme="minorHAnsi"/>
            </w:rPr>
            <w:id w:val="-1080908097"/>
            <w:placeholder>
              <w:docPart w:val="C9AE069D9D9146B098201E446FD2CD9C"/>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7636F06A" w14:textId="4C4A3103"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34B1FA22"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2AD5CC49"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273E7168"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24C7708A" w14:textId="77777777" w:rsidR="00C23B4F" w:rsidRPr="00FC224D" w:rsidRDefault="00C23B4F" w:rsidP="003F7B0D">
            <w:pPr>
              <w:spacing w:before="40" w:after="40"/>
              <w:contextualSpacing w:val="0"/>
              <w:jc w:val="left"/>
              <w:rPr>
                <w:rFonts w:asciiTheme="minorHAnsi" w:hAnsiTheme="minorHAnsi" w:cstheme="minorHAnsi"/>
                <w:b w:val="0"/>
                <w:bCs w:val="0"/>
                <w:sz w:val="22"/>
                <w:szCs w:val="22"/>
              </w:rPr>
            </w:pPr>
            <w:r w:rsidRPr="00FC224D">
              <w:rPr>
                <w:rFonts w:asciiTheme="minorHAnsi" w:hAnsiTheme="minorHAnsi" w:cstheme="minorHAnsi"/>
                <w:sz w:val="22"/>
                <w:szCs w:val="22"/>
              </w:rPr>
              <w:t>Použitelnost</w:t>
            </w:r>
          </w:p>
          <w:p w14:paraId="12352E76"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1D440D8E" w14:textId="77777777" w:rsidR="00C23B4F" w:rsidRPr="00FC224D" w:rsidRDefault="00C23B4F" w:rsidP="006E7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Budou všechny formuláře služeb v projektu předvyplněny všemi úřadu/státu známými údaji klienta</w:t>
            </w:r>
            <w:r w:rsidR="006E773A" w:rsidRPr="00FC224D">
              <w:rPr>
                <w:rFonts w:asciiTheme="minorHAnsi" w:hAnsiTheme="minorHAnsi" w:cstheme="minorHAnsi"/>
                <w:sz w:val="22"/>
                <w:szCs w:val="22"/>
              </w:rPr>
              <w:t xml:space="preserve"> (vlastními či z PPDF)</w:t>
            </w:r>
            <w:r w:rsidRPr="00FC224D">
              <w:rPr>
                <w:rFonts w:asciiTheme="minorHAnsi" w:hAnsiTheme="minorHAnsi" w:cstheme="minorHAnsi"/>
                <w:sz w:val="22"/>
                <w:szCs w:val="22"/>
              </w:rPr>
              <w:t>?</w:t>
            </w:r>
          </w:p>
        </w:tc>
        <w:sdt>
          <w:sdtPr>
            <w:rPr>
              <w:rFonts w:cstheme="minorHAnsi"/>
            </w:rPr>
            <w:id w:val="854845754"/>
            <w:placeholder>
              <w:docPart w:val="8057501C406A438393FABED30DEFF553"/>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56C8CC43" w14:textId="43C870B8"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705111B6"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7121581E"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187100F4"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21917C06"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654FB277"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Bude klientům dostupná plná historie vzájemné komunikace s úřadem tak, aby byla využitelná pro opakované použití?</w:t>
            </w:r>
          </w:p>
        </w:tc>
        <w:sdt>
          <w:sdtPr>
            <w:rPr>
              <w:rFonts w:cstheme="minorHAnsi"/>
            </w:rPr>
            <w:id w:val="-829204309"/>
            <w:placeholder>
              <w:docPart w:val="EE66C8183EB446DEB50EF12D5D4B1B2B"/>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3D7E7997" w14:textId="1E697959"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380B6116"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27984A8E"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3D0B1E17" w14:textId="77777777" w:rsidTr="008647C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423E628A" w14:textId="77777777" w:rsidR="00C23B4F" w:rsidRPr="00FC224D" w:rsidRDefault="00C23B4F" w:rsidP="003F7B0D">
            <w:pPr>
              <w:spacing w:before="40" w:after="40"/>
              <w:contextualSpacing w:val="0"/>
              <w:jc w:val="left"/>
              <w:rPr>
                <w:rFonts w:asciiTheme="minorHAnsi" w:hAnsiTheme="minorHAnsi" w:cstheme="minorHAnsi"/>
                <w:b w:val="0"/>
                <w:bCs w:val="0"/>
                <w:sz w:val="22"/>
                <w:szCs w:val="22"/>
              </w:rPr>
            </w:pPr>
            <w:r w:rsidRPr="00FC224D">
              <w:rPr>
                <w:rFonts w:asciiTheme="minorHAnsi" w:hAnsiTheme="minorHAnsi" w:cstheme="minorHAnsi"/>
                <w:sz w:val="22"/>
                <w:szCs w:val="22"/>
              </w:rPr>
              <w:t>Důvěryhodnost</w:t>
            </w:r>
          </w:p>
          <w:p w14:paraId="6E571010"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1D101E0A"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 xml:space="preserve">Bude zajištěno oboustranné garantované doručení a platnost elektronických dokumentů? </w:t>
            </w:r>
          </w:p>
        </w:tc>
        <w:sdt>
          <w:sdtPr>
            <w:rPr>
              <w:rFonts w:cstheme="minorHAnsi"/>
            </w:rPr>
            <w:id w:val="495539666"/>
            <w:placeholder>
              <w:docPart w:val="CD2B9C32078843E2A44379E8399251AA"/>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E5D3296" w14:textId="4C5C5834"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286A6CE0"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15DF92B0"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44346978"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6E8E1C03"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5CD5A01D"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Bude zajištěno průkazné doložení úkonů z minulosti?</w:t>
            </w:r>
          </w:p>
        </w:tc>
        <w:sdt>
          <w:sdtPr>
            <w:rPr>
              <w:rFonts w:cstheme="minorHAnsi"/>
            </w:rPr>
            <w:id w:val="1870335870"/>
            <w:placeholder>
              <w:docPart w:val="A4F99DA53B5C4B899322C76EF977AAE6"/>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0A6C70A6" w14:textId="4DBD212D"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7D2A4A4C"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5A713613"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265A579E" w14:textId="77777777" w:rsidTr="00057849">
        <w:tc>
          <w:tcPr>
            <w:cnfStyle w:val="001000000000" w:firstRow="0" w:lastRow="0" w:firstColumn="1" w:lastColumn="0" w:oddVBand="0" w:evenVBand="0" w:oddHBand="0" w:evenHBand="0" w:firstRowFirstColumn="0" w:firstRowLastColumn="0" w:lastRowFirstColumn="0" w:lastRowLastColumn="0"/>
            <w:tcW w:w="913" w:type="pct"/>
            <w:vMerge w:val="restart"/>
            <w:shd w:val="clear" w:color="auto" w:fill="D9D9D9" w:themeFill="background1" w:themeFillShade="D9"/>
            <w:vAlign w:val="center"/>
          </w:tcPr>
          <w:p w14:paraId="29BEF005" w14:textId="77777777" w:rsidR="00C23B4F" w:rsidRPr="00FC224D" w:rsidRDefault="00C23B4F" w:rsidP="003F7B0D">
            <w:pPr>
              <w:spacing w:before="40" w:after="40"/>
              <w:contextualSpacing w:val="0"/>
              <w:jc w:val="left"/>
              <w:rPr>
                <w:rFonts w:asciiTheme="minorHAnsi" w:hAnsiTheme="minorHAnsi" w:cstheme="minorHAnsi"/>
                <w:b w:val="0"/>
                <w:bCs w:val="0"/>
                <w:sz w:val="22"/>
                <w:szCs w:val="22"/>
              </w:rPr>
            </w:pPr>
            <w:r w:rsidRPr="00FC224D">
              <w:rPr>
                <w:rFonts w:asciiTheme="minorHAnsi" w:hAnsiTheme="minorHAnsi" w:cstheme="minorHAnsi"/>
                <w:sz w:val="22"/>
                <w:szCs w:val="22"/>
              </w:rPr>
              <w:t>Transparentnost</w:t>
            </w:r>
          </w:p>
          <w:p w14:paraId="1D0AB7FA"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3F40A239"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Byl veřejnosti představen záměr a cíle projektu?</w:t>
            </w:r>
          </w:p>
        </w:tc>
        <w:sdt>
          <w:sdtPr>
            <w:rPr>
              <w:rFonts w:cstheme="minorHAnsi"/>
            </w:rPr>
            <w:id w:val="-1080827724"/>
            <w:placeholder>
              <w:docPart w:val="7F57C5EA1EB340539EF2AA93F7E371BD"/>
            </w:placeholder>
            <w:comboBox>
              <w:listItem w:displayText="Ano" w:value="Ano"/>
              <w:listItem w:displayText="Ne" w:value="Ne"/>
              <w:listItem w:displayText="Nerelevantní" w:value="Nerelevantní"/>
            </w:comboBox>
          </w:sdtPr>
          <w:sdtEndPr/>
          <w:sdtContent>
            <w:tc>
              <w:tcPr>
                <w:tcW w:w="743" w:type="pct"/>
                <w:shd w:val="clear" w:color="auto" w:fill="auto"/>
              </w:tcPr>
              <w:p w14:paraId="2D9C4B96" w14:textId="6663B380"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600C7C07"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59FEFDC5"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FC224D" w14:paraId="5CF4F9C1" w14:textId="77777777" w:rsidTr="008647C9">
        <w:tc>
          <w:tcPr>
            <w:cnfStyle w:val="001000000000" w:firstRow="0" w:lastRow="0" w:firstColumn="1" w:lastColumn="0" w:oddVBand="0" w:evenVBand="0" w:oddHBand="0" w:evenHBand="0" w:firstRowFirstColumn="0" w:firstRowLastColumn="0" w:lastRowFirstColumn="0" w:lastRowLastColumn="0"/>
            <w:tcW w:w="913" w:type="pct"/>
            <w:vMerge/>
            <w:shd w:val="clear" w:color="auto" w:fill="D9D9D9" w:themeFill="background1" w:themeFillShade="D9"/>
          </w:tcPr>
          <w:p w14:paraId="72E01532" w14:textId="77777777" w:rsidR="00C23B4F" w:rsidRPr="00FC224D" w:rsidRDefault="00C23B4F" w:rsidP="003F7B0D">
            <w:pPr>
              <w:spacing w:before="40" w:after="40"/>
              <w:contextualSpacing w:val="0"/>
              <w:jc w:val="left"/>
              <w:rPr>
                <w:rFonts w:asciiTheme="minorHAnsi" w:hAnsiTheme="minorHAnsi" w:cstheme="minorHAnsi"/>
                <w:sz w:val="22"/>
                <w:szCs w:val="22"/>
              </w:rPr>
            </w:pPr>
          </w:p>
        </w:tc>
        <w:tc>
          <w:tcPr>
            <w:tcW w:w="1428" w:type="pct"/>
            <w:shd w:val="clear" w:color="auto" w:fill="D9D9D9" w:themeFill="background1" w:themeFillShade="D9"/>
          </w:tcPr>
          <w:p w14:paraId="199A2656" w14:textId="77777777" w:rsidR="00C23B4F" w:rsidRPr="00FC224D"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Bude zajištěn přístup klientů ke všem svým řízením všemi dostupnými kanály eGovernmentu?</w:t>
            </w:r>
          </w:p>
        </w:tc>
        <w:sdt>
          <w:sdtPr>
            <w:rPr>
              <w:rFonts w:cstheme="minorHAnsi"/>
            </w:rPr>
            <w:id w:val="-143819864"/>
            <w:placeholder>
              <w:docPart w:val="5A645BA8FAEF48D6A3BFA48990050B57"/>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49BD7ECB" w14:textId="2EAB817D" w:rsidR="00C23B4F"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05B60B84"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33E46B4B" w14:textId="77777777" w:rsidR="00C23B4F" w:rsidRPr="00FC224D"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552AA" w:rsidRPr="00FC224D" w14:paraId="3817B7F7" w14:textId="77777777" w:rsidTr="0005784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3D1E5554" w14:textId="77777777" w:rsidR="006552AA" w:rsidRPr="00FC224D" w:rsidRDefault="006552AA" w:rsidP="003F7B0D">
            <w:pPr>
              <w:spacing w:before="40" w:after="40"/>
              <w:contextualSpacing w:val="0"/>
              <w:jc w:val="left"/>
              <w:rPr>
                <w:rStyle w:val="Odkaznakoment"/>
                <w:rFonts w:asciiTheme="minorHAnsi" w:hAnsiTheme="minorHAnsi" w:cstheme="minorHAnsi"/>
                <w:bCs w:val="0"/>
                <w:sz w:val="22"/>
                <w:szCs w:val="22"/>
              </w:rPr>
            </w:pPr>
            <w:r w:rsidRPr="00FC224D">
              <w:rPr>
                <w:rFonts w:asciiTheme="minorHAnsi" w:hAnsiTheme="minorHAnsi" w:cstheme="minorHAnsi"/>
                <w:sz w:val="22"/>
                <w:szCs w:val="22"/>
              </w:rPr>
              <w:t>Spolupráce a sdílení</w:t>
            </w:r>
          </w:p>
        </w:tc>
        <w:tc>
          <w:tcPr>
            <w:tcW w:w="1428" w:type="pct"/>
            <w:shd w:val="clear" w:color="auto" w:fill="D9D9D9" w:themeFill="background1" w:themeFillShade="D9"/>
          </w:tcPr>
          <w:p w14:paraId="4FBC46CA" w14:textId="77777777" w:rsidR="006552AA" w:rsidRPr="00FC224D" w:rsidRDefault="006552AA"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Byly (budou) do návrhu služeb v projektu zapojeny ve vzájemné spolupráci odborné týmy napříč veřejnou správou?</w:t>
            </w:r>
          </w:p>
        </w:tc>
        <w:sdt>
          <w:sdtPr>
            <w:rPr>
              <w:rFonts w:cstheme="minorHAnsi"/>
            </w:rPr>
            <w:id w:val="1449667681"/>
            <w:placeholder>
              <w:docPart w:val="8CBAF2B878D14406A03EB0A549CEC46E"/>
            </w:placeholder>
            <w:comboBox>
              <w:listItem w:displayText="Ano" w:value="Ano"/>
              <w:listItem w:displayText="Ne" w:value="Ne"/>
              <w:listItem w:displayText="Nerelevantní" w:value="Nerelevantní"/>
            </w:comboBox>
          </w:sdtPr>
          <w:sdtEndPr/>
          <w:sdtContent>
            <w:tc>
              <w:tcPr>
                <w:tcW w:w="743" w:type="pct"/>
                <w:shd w:val="clear" w:color="auto" w:fill="auto"/>
              </w:tcPr>
              <w:p w14:paraId="04F493F8" w14:textId="3AD1051E" w:rsidR="006552AA"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35DD49BE" w14:textId="77777777" w:rsidR="006552AA" w:rsidRPr="00FC224D" w:rsidRDefault="006552A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0562BDCB" w14:textId="77777777" w:rsidR="006552AA" w:rsidRPr="00FC224D" w:rsidRDefault="006552A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552AA" w:rsidRPr="00FC224D" w14:paraId="5A7C2159" w14:textId="77777777" w:rsidTr="008647C9">
        <w:tc>
          <w:tcPr>
            <w:cnfStyle w:val="001000000000" w:firstRow="0" w:lastRow="0" w:firstColumn="1" w:lastColumn="0" w:oddVBand="0" w:evenVBand="0" w:oddHBand="0" w:evenHBand="0" w:firstRowFirstColumn="0" w:firstRowLastColumn="0" w:lastRowFirstColumn="0" w:lastRowLastColumn="0"/>
            <w:tcW w:w="913" w:type="pct"/>
            <w:shd w:val="clear" w:color="auto" w:fill="D9D9D9" w:themeFill="background1" w:themeFillShade="D9"/>
            <w:vAlign w:val="center"/>
          </w:tcPr>
          <w:p w14:paraId="00F94072" w14:textId="77777777" w:rsidR="006552AA" w:rsidRPr="00FC224D" w:rsidRDefault="006552AA" w:rsidP="003F7B0D">
            <w:pPr>
              <w:spacing w:before="40" w:after="40"/>
              <w:contextualSpacing w:val="0"/>
              <w:jc w:val="left"/>
              <w:rPr>
                <w:rStyle w:val="Odkaznakoment"/>
                <w:rFonts w:asciiTheme="minorHAnsi" w:hAnsiTheme="minorHAnsi" w:cstheme="minorHAnsi"/>
                <w:bCs w:val="0"/>
                <w:sz w:val="22"/>
                <w:szCs w:val="22"/>
              </w:rPr>
            </w:pPr>
            <w:r w:rsidRPr="00FC224D">
              <w:rPr>
                <w:rFonts w:asciiTheme="minorHAnsi" w:hAnsiTheme="minorHAnsi" w:cstheme="minorHAnsi"/>
                <w:sz w:val="22"/>
                <w:szCs w:val="22"/>
              </w:rPr>
              <w:t>Udržitelnost</w:t>
            </w:r>
          </w:p>
        </w:tc>
        <w:tc>
          <w:tcPr>
            <w:tcW w:w="1428" w:type="pct"/>
            <w:shd w:val="clear" w:color="auto" w:fill="D9D9D9" w:themeFill="background1" w:themeFillShade="D9"/>
          </w:tcPr>
          <w:p w14:paraId="752A145A" w14:textId="77777777" w:rsidR="006552AA" w:rsidRPr="00FC224D" w:rsidRDefault="006552AA" w:rsidP="005A090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 xml:space="preserve">Představuje-li projekt nové nebo zásadně pozměněné IT řešení, bude realizováno nad </w:t>
            </w:r>
            <w:r w:rsidR="005A0907" w:rsidRPr="00FC224D">
              <w:rPr>
                <w:rFonts w:asciiTheme="minorHAnsi" w:hAnsiTheme="minorHAnsi" w:cstheme="minorHAnsi"/>
                <w:sz w:val="22"/>
                <w:szCs w:val="22"/>
              </w:rPr>
              <w:t xml:space="preserve">procesně aktualizovanými </w:t>
            </w:r>
            <w:r w:rsidRPr="00FC224D">
              <w:rPr>
                <w:rFonts w:asciiTheme="minorHAnsi" w:hAnsiTheme="minorHAnsi" w:cstheme="minorHAnsi"/>
                <w:sz w:val="22"/>
                <w:szCs w:val="22"/>
              </w:rPr>
              <w:t>byznys službami</w:t>
            </w:r>
            <w:r w:rsidR="005A0907" w:rsidRPr="00FC224D">
              <w:rPr>
                <w:rFonts w:asciiTheme="minorHAnsi" w:hAnsiTheme="minorHAnsi" w:cstheme="minorHAnsi"/>
                <w:sz w:val="22"/>
                <w:szCs w:val="22"/>
              </w:rPr>
              <w:t xml:space="preserve"> úřadu</w:t>
            </w:r>
            <w:r w:rsidRPr="00FC224D">
              <w:rPr>
                <w:rFonts w:asciiTheme="minorHAnsi" w:hAnsiTheme="minorHAnsi" w:cstheme="minorHAnsi"/>
                <w:sz w:val="22"/>
                <w:szCs w:val="22"/>
              </w:rPr>
              <w:t>?</w:t>
            </w:r>
          </w:p>
        </w:tc>
        <w:sdt>
          <w:sdtPr>
            <w:rPr>
              <w:rFonts w:cstheme="minorHAnsi"/>
            </w:rPr>
            <w:id w:val="-625620909"/>
            <w:placeholder>
              <w:docPart w:val="15ABDC5365184CFDA359F8992255D95C"/>
            </w:placeholder>
            <w:comboBox>
              <w:listItem w:displayText="Ano" w:value="Ano"/>
              <w:listItem w:displayText="Ne, žádám o výjimku" w:value="Ne, žádám o výjimku"/>
              <w:listItem w:displayText="Nerelevantní" w:value="Nerelevantní"/>
            </w:comboBox>
          </w:sdtPr>
          <w:sdtEndPr/>
          <w:sdtContent>
            <w:tc>
              <w:tcPr>
                <w:tcW w:w="743" w:type="pct"/>
                <w:shd w:val="clear" w:color="auto" w:fill="auto"/>
              </w:tcPr>
              <w:p w14:paraId="6A5BB0B6" w14:textId="04CDCD28" w:rsidR="006552AA" w:rsidRPr="00FC224D" w:rsidRDefault="009D15D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C224D">
                  <w:rPr>
                    <w:rFonts w:asciiTheme="minorHAnsi" w:hAnsiTheme="minorHAnsi" w:cstheme="minorHAnsi"/>
                    <w:sz w:val="22"/>
                    <w:szCs w:val="22"/>
                  </w:rPr>
                  <w:t>Ano</w:t>
                </w:r>
              </w:p>
            </w:tc>
          </w:sdtContent>
        </w:sdt>
        <w:tc>
          <w:tcPr>
            <w:tcW w:w="568" w:type="pct"/>
            <w:shd w:val="clear" w:color="auto" w:fill="auto"/>
          </w:tcPr>
          <w:p w14:paraId="5A9730C6" w14:textId="77777777" w:rsidR="006552AA" w:rsidRPr="00FC224D" w:rsidRDefault="006552A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75370307" w14:textId="77777777" w:rsidR="006552AA" w:rsidRPr="00FC224D" w:rsidRDefault="006552A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7182C45" w14:textId="77777777" w:rsidR="003A7BA9" w:rsidRPr="00FC224D" w:rsidRDefault="003A7BA9" w:rsidP="00FD10A1">
      <w:pPr>
        <w:rPr>
          <w:rFonts w:eastAsia="Calibri" w:cstheme="minorHAnsi"/>
        </w:rPr>
      </w:pPr>
      <w:bookmarkStart w:id="73" w:name="_Ref437250019"/>
      <w:bookmarkStart w:id="74" w:name="_Toc437417893"/>
    </w:p>
    <w:tbl>
      <w:tblPr>
        <w:tblStyle w:val="Mkatabulky"/>
        <w:tblW w:w="10080" w:type="dxa"/>
        <w:tblInd w:w="108" w:type="dxa"/>
        <w:tblLook w:val="0680" w:firstRow="0" w:lastRow="0" w:firstColumn="1" w:lastColumn="0" w:noHBand="1" w:noVBand="1"/>
      </w:tblPr>
      <w:tblGrid>
        <w:gridCol w:w="10080"/>
      </w:tblGrid>
      <w:tr w:rsidR="003A7BA9" w:rsidRPr="00BF5681" w14:paraId="05B089BD" w14:textId="77777777" w:rsidTr="008647C9">
        <w:trPr>
          <w:tblHeader/>
        </w:trPr>
        <w:tc>
          <w:tcPr>
            <w:tcW w:w="10080" w:type="dxa"/>
            <w:shd w:val="clear" w:color="auto" w:fill="CEEBF3"/>
          </w:tcPr>
          <w:p w14:paraId="25674436" w14:textId="016A11E7" w:rsidR="003A7BA9" w:rsidRPr="007958E5" w:rsidRDefault="00D63949" w:rsidP="003F7B0D">
            <w:pPr>
              <w:keepNext/>
              <w:keepLines/>
              <w:spacing w:before="40" w:after="40"/>
              <w:jc w:val="left"/>
              <w:rPr>
                <w:rFonts w:eastAsia="Calibri" w:cstheme="minorHAnsi"/>
                <w:szCs w:val="20"/>
              </w:rPr>
            </w:pPr>
            <w:bookmarkStart w:id="75" w:name="_Toc509581666"/>
            <w:bookmarkStart w:id="76" w:name="_Toc513797136"/>
            <w:r w:rsidRPr="007958E5">
              <w:rPr>
                <w:rFonts w:cstheme="minorHAnsi"/>
              </w:rPr>
              <w:t xml:space="preserve">Tabulka </w:t>
            </w:r>
            <w:r w:rsidR="00BF5681" w:rsidRPr="007958E5">
              <w:rPr>
                <w:rFonts w:cstheme="minorHAnsi"/>
              </w:rPr>
              <w:fldChar w:fldCharType="begin"/>
            </w:r>
            <w:r w:rsidR="00BF5681" w:rsidRPr="007958E5">
              <w:rPr>
                <w:rFonts w:cstheme="minorHAnsi"/>
              </w:rPr>
              <w:instrText xml:space="preserve"> SEQ Tabulka \* ARABIC </w:instrText>
            </w:r>
            <w:r w:rsidR="00BF5681" w:rsidRPr="007958E5">
              <w:rPr>
                <w:rFonts w:cstheme="minorHAnsi"/>
              </w:rPr>
              <w:fldChar w:fldCharType="separate"/>
            </w:r>
            <w:r w:rsidR="007D0770">
              <w:rPr>
                <w:rFonts w:cstheme="minorHAnsi"/>
                <w:noProof/>
              </w:rPr>
              <w:t>22</w:t>
            </w:r>
            <w:r w:rsidR="00BF5681" w:rsidRPr="007958E5">
              <w:rPr>
                <w:rFonts w:cstheme="minorHAnsi"/>
                <w:noProof/>
              </w:rPr>
              <w:fldChar w:fldCharType="end"/>
            </w:r>
            <w:r w:rsidRPr="007958E5">
              <w:rPr>
                <w:rFonts w:cstheme="minorHAnsi"/>
              </w:rPr>
              <w:t>:</w:t>
            </w:r>
            <w:r w:rsidR="001B0364" w:rsidRPr="007958E5">
              <w:rPr>
                <w:rFonts w:cstheme="minorHAnsi"/>
              </w:rPr>
              <w:t xml:space="preserve"> </w:t>
            </w:r>
            <w:r w:rsidR="003A7BA9" w:rsidRPr="007958E5">
              <w:rPr>
                <w:rFonts w:eastAsia="Calibri" w:cstheme="minorHAnsi"/>
                <w:b/>
                <w:szCs w:val="20"/>
              </w:rPr>
              <w:t>Vysvětlení v kontextu byznys architektury úřadu, tedy</w:t>
            </w:r>
            <w:r w:rsidR="00DF348C" w:rsidRPr="007958E5">
              <w:rPr>
                <w:rFonts w:eastAsia="Calibri" w:cstheme="minorHAnsi"/>
                <w:b/>
                <w:szCs w:val="20"/>
              </w:rPr>
              <w:t>:</w:t>
            </w:r>
            <w:bookmarkEnd w:id="75"/>
            <w:bookmarkEnd w:id="76"/>
          </w:p>
        </w:tc>
      </w:tr>
      <w:tr w:rsidR="005A629C" w:rsidRPr="005A629C" w14:paraId="1133CB32" w14:textId="77777777" w:rsidTr="008647C9">
        <w:tc>
          <w:tcPr>
            <w:tcW w:w="10080" w:type="dxa"/>
            <w:shd w:val="clear" w:color="auto" w:fill="D9D9D9" w:themeFill="background1" w:themeFillShade="D9"/>
          </w:tcPr>
          <w:p w14:paraId="60A0BB06" w14:textId="77777777" w:rsidR="005A629C" w:rsidRPr="007958E5" w:rsidRDefault="00DF348C" w:rsidP="00D86D60">
            <w:pPr>
              <w:pStyle w:val="Odstavecseseznamem"/>
              <w:keepNext/>
              <w:keepLines/>
              <w:numPr>
                <w:ilvl w:val="0"/>
                <w:numId w:val="9"/>
              </w:numPr>
              <w:spacing w:before="40" w:after="40"/>
              <w:jc w:val="left"/>
              <w:rPr>
                <w:rFonts w:cstheme="minorHAnsi"/>
              </w:rPr>
            </w:pPr>
            <w:r w:rsidRPr="007958E5">
              <w:rPr>
                <w:rFonts w:eastAsia="Calibri" w:cstheme="minorHAnsi"/>
                <w:b/>
              </w:rPr>
              <w:t>jaké k projektu existují či vznikají duplicity a proč?</w:t>
            </w:r>
          </w:p>
        </w:tc>
      </w:tr>
      <w:tr w:rsidR="003A7BA9" w:rsidRPr="00BF5681" w14:paraId="24C62FB1" w14:textId="77777777" w:rsidTr="008647C9">
        <w:tc>
          <w:tcPr>
            <w:tcW w:w="10080" w:type="dxa"/>
            <w:shd w:val="clear" w:color="auto" w:fill="auto"/>
          </w:tcPr>
          <w:p w14:paraId="0B06F3DE" w14:textId="08B4281B" w:rsidR="003A7BA9" w:rsidRPr="007958E5" w:rsidRDefault="009D15D5" w:rsidP="003F7B0D">
            <w:pPr>
              <w:keepLines/>
              <w:spacing w:before="40" w:after="40"/>
              <w:jc w:val="left"/>
              <w:rPr>
                <w:rFonts w:eastAsia="Calibri" w:cstheme="minorHAnsi"/>
                <w:b/>
                <w:szCs w:val="20"/>
              </w:rPr>
            </w:pPr>
            <w:r w:rsidRPr="007958E5">
              <w:rPr>
                <w:rFonts w:eastAsia="Calibri" w:cstheme="minorHAnsi"/>
                <w:b/>
                <w:szCs w:val="20"/>
              </w:rPr>
              <w:t>Nevznikají.</w:t>
            </w:r>
          </w:p>
        </w:tc>
      </w:tr>
      <w:tr w:rsidR="00DF348C" w:rsidRPr="00DF348C" w14:paraId="0E4D8787" w14:textId="77777777" w:rsidTr="008647C9">
        <w:tc>
          <w:tcPr>
            <w:tcW w:w="10080" w:type="dxa"/>
            <w:shd w:val="clear" w:color="auto" w:fill="D9D9D9" w:themeFill="background1" w:themeFillShade="D9"/>
          </w:tcPr>
          <w:p w14:paraId="62205AF0" w14:textId="77777777" w:rsidR="00DF348C" w:rsidRPr="007958E5" w:rsidRDefault="00DF348C" w:rsidP="00D86D60">
            <w:pPr>
              <w:pStyle w:val="Odstavecseseznamem"/>
              <w:keepLines/>
              <w:numPr>
                <w:ilvl w:val="0"/>
                <w:numId w:val="9"/>
              </w:numPr>
              <w:spacing w:before="40" w:after="40"/>
              <w:jc w:val="left"/>
              <w:rPr>
                <w:rFonts w:eastAsia="Calibri" w:cstheme="minorHAnsi"/>
                <w:b/>
              </w:rPr>
            </w:pPr>
            <w:r w:rsidRPr="007958E5">
              <w:rPr>
                <w:rFonts w:eastAsia="Calibri" w:cstheme="minorHAnsi"/>
                <w:b/>
              </w:rPr>
              <w:t>jaké jsou další souvislosti?</w:t>
            </w:r>
          </w:p>
        </w:tc>
      </w:tr>
      <w:tr w:rsidR="00DF348C" w:rsidRPr="00DF348C" w14:paraId="082669D0" w14:textId="77777777" w:rsidTr="008647C9">
        <w:tc>
          <w:tcPr>
            <w:tcW w:w="10080" w:type="dxa"/>
            <w:shd w:val="clear" w:color="auto" w:fill="auto"/>
          </w:tcPr>
          <w:p w14:paraId="4F54ED74" w14:textId="3BD21DF2" w:rsidR="00DF348C" w:rsidRPr="007958E5" w:rsidRDefault="003324CC" w:rsidP="003324CC">
            <w:pPr>
              <w:keepLines/>
              <w:spacing w:before="40" w:after="40"/>
              <w:jc w:val="left"/>
              <w:rPr>
                <w:rFonts w:eastAsia="Calibri" w:cstheme="minorHAnsi"/>
                <w:b/>
              </w:rPr>
            </w:pPr>
            <w:r w:rsidRPr="007958E5">
              <w:rPr>
                <w:rFonts w:eastAsia="Calibri" w:cstheme="minorHAnsi"/>
                <w:b/>
              </w:rPr>
              <w:t>Pořízený informační systém rozšíří elektronické služby veřejné správy</w:t>
            </w:r>
            <w:r w:rsidR="00091B98" w:rsidRPr="007958E5">
              <w:rPr>
                <w:rFonts w:eastAsia="Calibri" w:cstheme="minorHAnsi"/>
                <w:b/>
              </w:rPr>
              <w:t xml:space="preserve">. IS DMVS a IS DTM sjednotí, doplní a zpřístupní dosud roztříštěná, neúplná a nepřesná data o veškeré dopravní a technické infrastruktuře pro území celé ČR. S využitím dat IS DMVS bude možné přesně stanovit okruh dotčených správců technické a dopravní infrastruktury, jejichž vyjádření k navrhovaným záměrům je třeba zohlednit </w:t>
            </w:r>
            <w:r w:rsidR="007302E0" w:rsidRPr="007958E5">
              <w:rPr>
                <w:rFonts w:eastAsia="Calibri" w:cstheme="minorHAnsi"/>
                <w:b/>
              </w:rPr>
              <w:t>v územním a stavebním řízení.</w:t>
            </w:r>
          </w:p>
        </w:tc>
      </w:tr>
      <w:tr w:rsidR="003A7BA9" w:rsidRPr="00BF5681" w14:paraId="1766928E" w14:textId="77777777" w:rsidTr="008647C9">
        <w:tc>
          <w:tcPr>
            <w:tcW w:w="10080" w:type="dxa"/>
            <w:shd w:val="clear" w:color="auto" w:fill="D9D9D9" w:themeFill="background1" w:themeFillShade="D9"/>
          </w:tcPr>
          <w:p w14:paraId="44B60EE7" w14:textId="77777777" w:rsidR="003A7BA9" w:rsidRPr="007958E5" w:rsidRDefault="003A7BA9" w:rsidP="003F7B0D">
            <w:pPr>
              <w:keepNext/>
              <w:spacing w:before="40" w:after="40"/>
              <w:jc w:val="left"/>
              <w:rPr>
                <w:rFonts w:eastAsia="Calibri" w:cstheme="minorHAnsi"/>
                <w:szCs w:val="20"/>
              </w:rPr>
            </w:pPr>
            <w:r w:rsidRPr="007958E5">
              <w:rPr>
                <w:rFonts w:eastAsia="Calibri" w:cstheme="minorHAnsi"/>
                <w:b/>
                <w:szCs w:val="20"/>
              </w:rPr>
              <w:t xml:space="preserve">Vysvětlení byznys architektury </w:t>
            </w:r>
            <w:r w:rsidR="003A57C3" w:rsidRPr="007958E5">
              <w:rPr>
                <w:rFonts w:cstheme="minorHAnsi"/>
                <w:b/>
              </w:rPr>
              <w:t>projektu</w:t>
            </w:r>
            <w:r w:rsidRPr="007958E5">
              <w:rPr>
                <w:rFonts w:eastAsia="Calibri" w:cstheme="minorHAnsi"/>
                <w:b/>
                <w:szCs w:val="20"/>
              </w:rPr>
              <w:t>:</w:t>
            </w:r>
          </w:p>
        </w:tc>
      </w:tr>
      <w:tr w:rsidR="003A7BA9" w:rsidRPr="00BF5681" w14:paraId="0B5A8D33" w14:textId="77777777" w:rsidTr="008647C9">
        <w:tc>
          <w:tcPr>
            <w:tcW w:w="10080" w:type="dxa"/>
          </w:tcPr>
          <w:p w14:paraId="5F2515FD" w14:textId="4C96CF02" w:rsidR="007302E0" w:rsidRPr="007F1D0E" w:rsidRDefault="007302E0" w:rsidP="00384D63">
            <w:r>
              <w:t xml:space="preserve">Byznys architektura je navržena s ohledem na definici IS DMVS v legislativě, zejména novely zákona č. 200/1994 Sb., o zeměměřictví a o změně a doplnění některých zákonů souvisejících s jeho zavedením, a zák. č. 183/2006 Sb., o územním plánování a stavebním řádu (stavební zákon) a připravovaného prováděcího předpisu – vyhlášky o digitální technické mapě. </w:t>
            </w:r>
          </w:p>
          <w:p w14:paraId="5F049FC6" w14:textId="00A6C662" w:rsidR="007302E0" w:rsidRPr="007F1D0E" w:rsidRDefault="00B73E28" w:rsidP="00384D63">
            <w:r>
              <w:t>A</w:t>
            </w:r>
            <w:r w:rsidR="007302E0" w:rsidRPr="007F1D0E">
              <w:t>ktualizace obsahu digitální</w:t>
            </w:r>
            <w:r>
              <w:t>ch</w:t>
            </w:r>
            <w:r w:rsidR="007302E0" w:rsidRPr="007F1D0E">
              <w:t xml:space="preserve"> technick</w:t>
            </w:r>
            <w:r>
              <w:t>ých</w:t>
            </w:r>
            <w:r w:rsidR="007302E0" w:rsidRPr="007F1D0E">
              <w:t xml:space="preserve"> map</w:t>
            </w:r>
            <w:r>
              <w:t xml:space="preserve"> bude probíhat</w:t>
            </w:r>
            <w:r w:rsidR="00384D63">
              <w:t xml:space="preserve"> prostřednictvím IS DMVS</w:t>
            </w:r>
            <w:r w:rsidR="007302E0" w:rsidRPr="007F1D0E">
              <w:t xml:space="preserve">,  mimo jiné i s využitím principů, které se osvědčily při vedení základních registrů (role správců, editorů a osob poskytujících poklady pro editaci v případech, kdy údaje nevznikají z činnosti editora). Údaje o jednotlivých změnách dat o dopravní a technické infrastruktuře budou do DTM kraje zapisovat příslušní editoři (vlastníci, případně provozovatelé nebo správci) přímo, bez možnosti zásahu ze strany správce. Zbývající obsah, tj. obsah zahrnutý pod pojem povrchová situace, budou aktualizovat správci DTM kraje, a to na základě geodetických podkladů předávaných </w:t>
            </w:r>
            <w:r w:rsidR="00B15600" w:rsidRPr="007F1D0E">
              <w:t>v</w:t>
            </w:r>
            <w:r w:rsidR="00B15600">
              <w:t> </w:t>
            </w:r>
            <w:r w:rsidR="007302E0" w:rsidRPr="007F1D0E">
              <w:t>elektronické formě jednotlivými stavebníky prostřednictvím jednotného rozhraní informačního systému digitální mapy veřejné správy. Ve stejném režimu bude kraj editorem také domovních přípojek sítí technické infrastruktury.</w:t>
            </w:r>
          </w:p>
          <w:p w14:paraId="4F7268D6" w14:textId="01660E4A" w:rsidR="007302E0" w:rsidRPr="007F1D0E" w:rsidRDefault="007302E0" w:rsidP="00384D63">
            <w:r w:rsidRPr="007F1D0E">
              <w:t>Z pohledu organizace a kompetencí související</w:t>
            </w:r>
            <w:r w:rsidR="007D0770">
              <w:t>ch</w:t>
            </w:r>
            <w:r w:rsidRPr="007F1D0E">
              <w:t xml:space="preserve"> se </w:t>
            </w:r>
            <w:r w:rsidRPr="00384D63">
              <w:rPr>
                <w:bCs/>
              </w:rPr>
              <w:t>správou DTM</w:t>
            </w:r>
            <w:r w:rsidRPr="007F1D0E">
              <w:t xml:space="preserve"> hrají klíčovou roli krajské úřady vykonávající činnost správce DTM kraje v přenesené působnosti a Český úřad zeměměřický a katastrální (ČÚZK) jako správce Informačního systému Digitální mapy veřejné správy (IS DMVS). </w:t>
            </w:r>
            <w:r w:rsidR="00384D63">
              <w:t>ČÚZK j</w:t>
            </w:r>
            <w:r w:rsidRPr="007F1D0E">
              <w:t>ako správce IS DMVS je zodpovědný za:</w:t>
            </w:r>
          </w:p>
          <w:p w14:paraId="732CC7E2" w14:textId="77777777" w:rsidR="007302E0" w:rsidRPr="007F1D0E" w:rsidRDefault="007302E0" w:rsidP="00384D63">
            <w:pPr>
              <w:pStyle w:val="Odstavecseseznamem"/>
              <w:numPr>
                <w:ilvl w:val="0"/>
                <w:numId w:val="27"/>
              </w:numPr>
            </w:pPr>
            <w:r w:rsidRPr="007F1D0E">
              <w:t>zajištění jednotného rozhraní pro zobrazení katastrální mapy, ortofotomapy a digitálních technických map krajů; krajské úřady poskytují k tomu nezbytnou součinnost,</w:t>
            </w:r>
          </w:p>
          <w:p w14:paraId="17FD29C2" w14:textId="77777777" w:rsidR="007302E0" w:rsidRPr="007F1D0E" w:rsidRDefault="007302E0" w:rsidP="00384D63">
            <w:pPr>
              <w:pStyle w:val="Odstavecseseznamem"/>
              <w:numPr>
                <w:ilvl w:val="0"/>
                <w:numId w:val="27"/>
              </w:numPr>
            </w:pPr>
            <w:r w:rsidRPr="007F1D0E">
              <w:t>zajištění jednotného rozhraní pro předávání údajů k aktualizaci digitálních technických map krajů a pro zápis do digitálních technických map krajů,</w:t>
            </w:r>
          </w:p>
          <w:p w14:paraId="6637A64E" w14:textId="19153DAC" w:rsidR="007302E0" w:rsidRPr="007F1D0E" w:rsidRDefault="007302E0" w:rsidP="00384D63">
            <w:pPr>
              <w:pStyle w:val="Odstavecseseznamem"/>
              <w:numPr>
                <w:ilvl w:val="0"/>
                <w:numId w:val="27"/>
              </w:numPr>
            </w:pPr>
            <w:r w:rsidRPr="007F1D0E">
              <w:t xml:space="preserve">vedení seznamu vlastníků, provozovatelů a správců technické infrastruktury, včetně údajů o tom, v jakém území plní povinnost stavebního zákona, a vlastníků, </w:t>
            </w:r>
            <w:r w:rsidR="00B15600" w:rsidRPr="007F1D0E">
              <w:t xml:space="preserve">správců </w:t>
            </w:r>
            <w:r w:rsidR="00B15600">
              <w:t xml:space="preserve">a </w:t>
            </w:r>
            <w:r w:rsidRPr="007F1D0E">
              <w:t>provozovatelů dopravní infrastruktury včetně údajů o tom, v jakém území působí,</w:t>
            </w:r>
          </w:p>
          <w:p w14:paraId="7FF3EC54" w14:textId="77777777" w:rsidR="007302E0" w:rsidRPr="007F1D0E" w:rsidRDefault="007302E0" w:rsidP="00384D63">
            <w:pPr>
              <w:pStyle w:val="Odstavecseseznamem"/>
              <w:numPr>
                <w:ilvl w:val="0"/>
                <w:numId w:val="27"/>
              </w:numPr>
            </w:pPr>
            <w:r w:rsidRPr="007F1D0E">
              <w:t xml:space="preserve">vedení seznamu editorů digitálních technických map krajů a osob, které za editora plní jeho editační povinnost, včetně rozsahu jejich oprávnění k editaci. </w:t>
            </w:r>
          </w:p>
          <w:p w14:paraId="4BBE453B" w14:textId="77777777" w:rsidR="007302E0" w:rsidRPr="007F1D0E" w:rsidRDefault="007302E0" w:rsidP="00384D63">
            <w:r w:rsidRPr="007F1D0E">
              <w:t>ČÚZK dále jako správce IS DMVS prováděcím právním předpisem stanoví:</w:t>
            </w:r>
          </w:p>
          <w:p w14:paraId="5D72C5DE" w14:textId="77777777" w:rsidR="007302E0" w:rsidRPr="007F1D0E" w:rsidRDefault="007302E0" w:rsidP="00384D63">
            <w:pPr>
              <w:pStyle w:val="Odstavecseseznamem"/>
              <w:numPr>
                <w:ilvl w:val="0"/>
                <w:numId w:val="28"/>
              </w:numPr>
            </w:pPr>
            <w:r w:rsidRPr="007F1D0E">
              <w:t>které údaje digitální technické mapy kraje jsou veřejné a neveřejné,</w:t>
            </w:r>
          </w:p>
          <w:p w14:paraId="171DC2E6" w14:textId="77777777" w:rsidR="007302E0" w:rsidRPr="007F1D0E" w:rsidRDefault="007302E0" w:rsidP="00384D63">
            <w:pPr>
              <w:pStyle w:val="Odstavecseseznamem"/>
              <w:numPr>
                <w:ilvl w:val="0"/>
                <w:numId w:val="28"/>
              </w:numPr>
            </w:pPr>
            <w:r w:rsidRPr="007F1D0E">
              <w:t xml:space="preserve">podrobné vymezení obsahu digitální technické mapy kraje včetně způsobu a rozsahu vedení údajů o vlastnících, správcích, provozovatelích a editorech včetně vymezení objektů a zařízení, </w:t>
            </w:r>
          </w:p>
          <w:p w14:paraId="6BCA9E96" w14:textId="77777777" w:rsidR="007302E0" w:rsidRPr="007F1D0E" w:rsidRDefault="007302E0" w:rsidP="00384D63">
            <w:pPr>
              <w:pStyle w:val="Odstavecseseznamem"/>
              <w:numPr>
                <w:ilvl w:val="0"/>
                <w:numId w:val="28"/>
              </w:numPr>
            </w:pPr>
            <w:r w:rsidRPr="007F1D0E">
              <w:t>formy a podmínky pro poskytování údajů DTM,</w:t>
            </w:r>
          </w:p>
          <w:p w14:paraId="5732C0B3" w14:textId="77777777" w:rsidR="007302E0" w:rsidRPr="007F1D0E" w:rsidRDefault="007302E0" w:rsidP="00384D63">
            <w:pPr>
              <w:pStyle w:val="Odstavecseseznamem"/>
              <w:numPr>
                <w:ilvl w:val="0"/>
                <w:numId w:val="28"/>
              </w:numPr>
            </w:pPr>
            <w:r w:rsidRPr="007F1D0E">
              <w:t>podrobné vymezení obsahu výše uvedených seznamů.</w:t>
            </w:r>
          </w:p>
          <w:p w14:paraId="551114DF" w14:textId="5EEBBF6F" w:rsidR="003A7BA9" w:rsidRPr="003F7B0D" w:rsidRDefault="007302E0" w:rsidP="00082639">
            <w:pPr>
              <w:spacing w:before="40" w:after="40"/>
              <w:rPr>
                <w:rFonts w:ascii="Arial" w:eastAsia="Calibri" w:hAnsi="Arial" w:cs="Arial"/>
                <w:szCs w:val="20"/>
              </w:rPr>
            </w:pPr>
            <w:r w:rsidRPr="007F1D0E">
              <w:t xml:space="preserve">Z pohledu prvotního </w:t>
            </w:r>
            <w:r w:rsidRPr="00384D63">
              <w:rPr>
                <w:bCs/>
              </w:rPr>
              <w:t>naplnění datového fondu</w:t>
            </w:r>
            <w:r w:rsidRPr="007F1D0E">
              <w:rPr>
                <w:b/>
                <w:bCs/>
              </w:rPr>
              <w:t xml:space="preserve"> </w:t>
            </w:r>
            <w:r w:rsidRPr="007F1D0E">
              <w:t>DTM je klíčové přechodné ustanovení zeměměřického zákona, které stanovuje povinnost obcím a vlastníkům, případně provozovatelům nebo správcům dopravní a technické infrastruktury, předat jimi vedené údaje o objektech a zařízeních, které jsou obsahem DTM</w:t>
            </w:r>
            <w:r w:rsidR="00B15600">
              <w:t>,</w:t>
            </w:r>
            <w:r w:rsidRPr="007F1D0E">
              <w:t xml:space="preserve"> krajskému úřadu. Vlastníci dopravní a technické infrastruktury přitom zodpovídají za správnost, úplnost a aktuálnost předaných údajů.</w:t>
            </w:r>
          </w:p>
        </w:tc>
      </w:tr>
    </w:tbl>
    <w:p w14:paraId="2BE79D5E" w14:textId="77777777" w:rsidR="00BA54A6" w:rsidRPr="00FD10A1" w:rsidRDefault="00BA54A6" w:rsidP="00084E29">
      <w:pPr>
        <w:pStyle w:val="MVHeading3"/>
      </w:pPr>
      <w:bookmarkStart w:id="77" w:name="_Toc457998963"/>
      <w:bookmarkStart w:id="78" w:name="_Toc457999627"/>
      <w:bookmarkStart w:id="79" w:name="_Toc465074590"/>
      <w:bookmarkEnd w:id="77"/>
      <w:bookmarkEnd w:id="78"/>
      <w:r w:rsidRPr="00FD10A1">
        <w:t>A</w:t>
      </w:r>
      <w:r w:rsidR="00EB6657" w:rsidRPr="00FD10A1">
        <w:t>plikační archite</w:t>
      </w:r>
      <w:r w:rsidRPr="00FD10A1">
        <w:t>ktura</w:t>
      </w:r>
      <w:r w:rsidRPr="007C1E18">
        <w:t xml:space="preserve"> (aplikací a dat)</w:t>
      </w:r>
      <w:bookmarkEnd w:id="79"/>
    </w:p>
    <w:p w14:paraId="6F8CEFB2" w14:textId="77777777" w:rsidR="00BA54A6" w:rsidRPr="00A37402" w:rsidRDefault="00645784" w:rsidP="00A37402">
      <w:pPr>
        <w:pStyle w:val="MVHeading4"/>
      </w:pPr>
      <w:r w:rsidRPr="00A37402">
        <w:t>A</w:t>
      </w:r>
      <w:r w:rsidR="00EB6657" w:rsidRPr="00A37402">
        <w:t>plikační a</w:t>
      </w:r>
      <w:r w:rsidRPr="00A37402">
        <w:t>rchitektura</w:t>
      </w:r>
      <w:r w:rsidR="00EB6657" w:rsidRPr="00A37402">
        <w:t xml:space="preserve"> </w:t>
      </w:r>
      <w:r w:rsidR="00BA54A6" w:rsidRPr="00A37402">
        <w:t xml:space="preserve">– část: </w:t>
      </w:r>
      <w:r w:rsidR="00EB6657" w:rsidRPr="00A37402">
        <w:t>A</w:t>
      </w:r>
      <w:r w:rsidR="00BA54A6" w:rsidRPr="00A37402">
        <w:t>rchitektura</w:t>
      </w:r>
      <w:bookmarkEnd w:id="73"/>
      <w:bookmarkEnd w:id="74"/>
      <w:r w:rsidR="00BA54A6" w:rsidRPr="00A37402">
        <w:t xml:space="preserve"> </w:t>
      </w:r>
      <w:r w:rsidR="00EB6657" w:rsidRPr="00A37402">
        <w:t>informačních systémů</w:t>
      </w:r>
    </w:p>
    <w:tbl>
      <w:tblPr>
        <w:tblStyle w:val="Style1"/>
        <w:tblW w:w="10080" w:type="dxa"/>
        <w:tblInd w:w="57" w:type="dxa"/>
        <w:tblLook w:val="0620" w:firstRow="1" w:lastRow="0" w:firstColumn="0" w:lastColumn="0" w:noHBand="1" w:noVBand="1"/>
      </w:tblPr>
      <w:tblGrid>
        <w:gridCol w:w="1303"/>
        <w:gridCol w:w="2867"/>
        <w:gridCol w:w="5910"/>
      </w:tblGrid>
      <w:tr w:rsidR="00D63949" w:rsidRPr="00BF5681" w14:paraId="4AFE8A3A"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0CD4639F" w14:textId="5D22437E" w:rsidR="00D63949" w:rsidRPr="00B62812" w:rsidRDefault="00D63949" w:rsidP="003F7B0D">
            <w:pPr>
              <w:keepNext/>
              <w:keepLines/>
              <w:spacing w:before="40" w:after="40"/>
              <w:contextualSpacing w:val="0"/>
              <w:rPr>
                <w:rFonts w:asciiTheme="minorHAnsi" w:hAnsiTheme="minorHAnsi" w:cstheme="minorHAnsi"/>
                <w:b w:val="0"/>
                <w:sz w:val="22"/>
                <w:szCs w:val="22"/>
              </w:rPr>
            </w:pPr>
            <w:bookmarkStart w:id="80" w:name="_Toc509581667"/>
            <w:bookmarkStart w:id="81" w:name="_Toc513797137"/>
            <w:r w:rsidRPr="00B62812">
              <w:rPr>
                <w:rFonts w:asciiTheme="minorHAnsi" w:hAnsiTheme="minorHAnsi" w:cstheme="minorHAnsi"/>
                <w:b w:val="0"/>
                <w:sz w:val="22"/>
                <w:szCs w:val="22"/>
              </w:rPr>
              <w:t xml:space="preserve">Tabulka </w:t>
            </w:r>
            <w:r w:rsidRPr="00B62812">
              <w:rPr>
                <w:rFonts w:cstheme="minorHAnsi"/>
              </w:rPr>
              <w:fldChar w:fldCharType="begin"/>
            </w:r>
            <w:r w:rsidRPr="00B62812">
              <w:rPr>
                <w:rFonts w:asciiTheme="minorHAnsi" w:hAnsiTheme="minorHAnsi" w:cstheme="minorHAnsi"/>
                <w:b w:val="0"/>
                <w:sz w:val="22"/>
                <w:szCs w:val="22"/>
              </w:rPr>
              <w:instrText xml:space="preserve"> SEQ Tabulka \* ARABIC </w:instrText>
            </w:r>
            <w:r w:rsidRPr="00B62812">
              <w:rPr>
                <w:rFonts w:cstheme="minorHAnsi"/>
              </w:rPr>
              <w:fldChar w:fldCharType="separate"/>
            </w:r>
            <w:r w:rsidR="007D0770">
              <w:rPr>
                <w:rFonts w:asciiTheme="minorHAnsi" w:hAnsiTheme="minorHAnsi" w:cstheme="minorHAnsi"/>
                <w:b w:val="0"/>
                <w:noProof/>
                <w:sz w:val="22"/>
                <w:szCs w:val="22"/>
              </w:rPr>
              <w:t>23</w:t>
            </w:r>
            <w:r w:rsidRPr="00B62812">
              <w:rPr>
                <w:rFonts w:cstheme="minorHAnsi"/>
              </w:rPr>
              <w:fldChar w:fldCharType="end"/>
            </w:r>
            <w:r w:rsidRPr="00B62812">
              <w:rPr>
                <w:rFonts w:asciiTheme="minorHAnsi" w:hAnsiTheme="minorHAnsi" w:cstheme="minorHAnsi"/>
                <w:b w:val="0"/>
                <w:sz w:val="22"/>
                <w:szCs w:val="22"/>
              </w:rPr>
              <w:t xml:space="preserve">: </w:t>
            </w:r>
            <w:r w:rsidRPr="00B62812">
              <w:rPr>
                <w:rFonts w:asciiTheme="minorHAnsi" w:eastAsia="Calibri" w:hAnsiTheme="minorHAnsi" w:cstheme="minorHAnsi"/>
                <w:sz w:val="22"/>
                <w:szCs w:val="22"/>
              </w:rPr>
              <w:t>Katalog všech aplikačních komponent řešení a klíčových aplikačních funkcí:</w:t>
            </w:r>
            <w:bookmarkEnd w:id="80"/>
            <w:bookmarkEnd w:id="81"/>
          </w:p>
        </w:tc>
      </w:tr>
      <w:tr w:rsidR="00BA54A6" w:rsidRPr="00BF5681" w14:paraId="018A848B" w14:textId="77777777" w:rsidTr="003D1955">
        <w:trPr>
          <w:cnfStyle w:val="100000000000" w:firstRow="1" w:lastRow="0" w:firstColumn="0" w:lastColumn="0" w:oddVBand="0" w:evenVBand="0" w:oddHBand="0" w:evenHBand="0" w:firstRowFirstColumn="0" w:firstRowLastColumn="0" w:lastRowFirstColumn="0" w:lastRowLastColumn="0"/>
          <w:tblHeader/>
        </w:trPr>
        <w:tc>
          <w:tcPr>
            <w:tcW w:w="1303" w:type="dxa"/>
          </w:tcPr>
          <w:p w14:paraId="2209A724"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Typ prvku</w:t>
            </w:r>
          </w:p>
        </w:tc>
        <w:tc>
          <w:tcPr>
            <w:tcW w:w="2867" w:type="dxa"/>
          </w:tcPr>
          <w:p w14:paraId="675DE246" w14:textId="77777777" w:rsidR="00BA54A6" w:rsidRPr="00B62812" w:rsidRDefault="005813B4"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 xml:space="preserve">Název </w:t>
            </w:r>
            <w:r w:rsidR="00BA54A6" w:rsidRPr="00B62812">
              <w:rPr>
                <w:rFonts w:asciiTheme="minorHAnsi" w:hAnsiTheme="minorHAnsi" w:cstheme="minorHAnsi"/>
                <w:sz w:val="22"/>
                <w:szCs w:val="22"/>
              </w:rPr>
              <w:t>prvk</w:t>
            </w:r>
            <w:r w:rsidRPr="00B62812">
              <w:rPr>
                <w:rFonts w:asciiTheme="minorHAnsi" w:hAnsiTheme="minorHAnsi" w:cstheme="minorHAnsi"/>
                <w:sz w:val="22"/>
                <w:szCs w:val="22"/>
              </w:rPr>
              <w:t>u</w:t>
            </w:r>
          </w:p>
        </w:tc>
        <w:tc>
          <w:tcPr>
            <w:tcW w:w="5910" w:type="dxa"/>
          </w:tcPr>
          <w:p w14:paraId="17BE7B3D"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Vysvětlení významu aplikačních komponent, funkcí a služeb</w:t>
            </w:r>
          </w:p>
        </w:tc>
      </w:tr>
      <w:tr w:rsidR="00430C0B" w:rsidRPr="00BF5681" w14:paraId="63E804EA" w14:textId="77777777" w:rsidTr="008647C9">
        <w:tc>
          <w:tcPr>
            <w:tcW w:w="10080" w:type="dxa"/>
            <w:gridSpan w:val="3"/>
            <w:shd w:val="clear" w:color="auto" w:fill="D9D9D9" w:themeFill="background1" w:themeFillShade="D9"/>
          </w:tcPr>
          <w:p w14:paraId="3A0B7082" w14:textId="77777777" w:rsidR="00430C0B" w:rsidRPr="00B62812" w:rsidRDefault="005813B4"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b/>
                <w:sz w:val="22"/>
                <w:szCs w:val="22"/>
              </w:rPr>
              <w:t>Komponenty</w:t>
            </w:r>
            <w:r w:rsidR="005343AC" w:rsidRPr="00B62812">
              <w:rPr>
                <w:rFonts w:asciiTheme="minorHAnsi" w:hAnsiTheme="minorHAnsi" w:cstheme="minorHAnsi"/>
                <w:b/>
                <w:sz w:val="22"/>
                <w:szCs w:val="22"/>
              </w:rPr>
              <w:t>,</w:t>
            </w:r>
            <w:r w:rsidRPr="00B62812">
              <w:rPr>
                <w:rFonts w:asciiTheme="minorHAnsi" w:hAnsiTheme="minorHAnsi" w:cstheme="minorHAnsi"/>
                <w:b/>
                <w:sz w:val="22"/>
                <w:szCs w:val="22"/>
              </w:rPr>
              <w:t xml:space="preserve"> funkce</w:t>
            </w:r>
            <w:r w:rsidR="005343AC" w:rsidRPr="00B62812">
              <w:rPr>
                <w:rFonts w:asciiTheme="minorHAnsi" w:hAnsiTheme="minorHAnsi" w:cstheme="minorHAnsi"/>
                <w:b/>
                <w:sz w:val="22"/>
                <w:szCs w:val="22"/>
              </w:rPr>
              <w:t xml:space="preserve"> a aplikační služby</w:t>
            </w:r>
            <w:r w:rsidR="00430C0B" w:rsidRPr="00B62812">
              <w:rPr>
                <w:rFonts w:asciiTheme="minorHAnsi" w:hAnsiTheme="minorHAnsi" w:cstheme="minorHAnsi"/>
                <w:b/>
                <w:sz w:val="22"/>
                <w:szCs w:val="22"/>
              </w:rPr>
              <w:t xml:space="preserve"> vytvářené nebo významně měněné v rámci záměru</w:t>
            </w:r>
            <w:r w:rsidR="00430C0B" w:rsidRPr="00B62812">
              <w:rPr>
                <w:rFonts w:asciiTheme="minorHAnsi" w:hAnsiTheme="minorHAnsi" w:cstheme="minorHAnsi"/>
                <w:sz w:val="22"/>
                <w:szCs w:val="22"/>
              </w:rPr>
              <w:t xml:space="preserve"> (žádosti)</w:t>
            </w:r>
          </w:p>
        </w:tc>
      </w:tr>
      <w:tr w:rsidR="00BA54A6" w:rsidRPr="00BF5681" w14:paraId="38C488DD" w14:textId="77777777" w:rsidTr="003D1955">
        <w:sdt>
          <w:sdtPr>
            <w:rPr>
              <w:rFonts w:cstheme="minorHAnsi"/>
              <w:b/>
            </w:rPr>
            <w:id w:val="1142236382"/>
            <w:placeholder>
              <w:docPart w:val="97B2ADC7602B4864ADCD3CFD2A7DD2EB"/>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57117A92" w14:textId="1D5E642A" w:rsidR="00BA54A6" w:rsidRPr="00B62812" w:rsidRDefault="003D1955" w:rsidP="003F7B0D">
                <w:pPr>
                  <w:spacing w:before="40" w:after="40"/>
                  <w:contextualSpacing w:val="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54980CA7" w14:textId="65E7E45E" w:rsidR="00BA54A6" w:rsidRPr="00B62812" w:rsidRDefault="003D1955"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Evidence vlastníků, správců a provozovatelů DTI</w:t>
            </w:r>
          </w:p>
        </w:tc>
        <w:tc>
          <w:tcPr>
            <w:tcW w:w="5910" w:type="dxa"/>
            <w:shd w:val="clear" w:color="auto" w:fill="auto"/>
          </w:tcPr>
          <w:p w14:paraId="729D7F13" w14:textId="3124E3F6" w:rsidR="00BA54A6" w:rsidRPr="00B62812" w:rsidRDefault="003D1955"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Komponenta realizuje tyto aplikační funkce:</w:t>
            </w:r>
          </w:p>
          <w:p w14:paraId="2CBC1F7D" w14:textId="31AA840C"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a</w:t>
            </w:r>
            <w:r w:rsidR="003D1955" w:rsidRPr="00B62812">
              <w:rPr>
                <w:rFonts w:asciiTheme="minorHAnsi" w:hAnsiTheme="minorHAnsi" w:cstheme="minorHAnsi"/>
                <w:sz w:val="22"/>
                <w:szCs w:val="22"/>
              </w:rPr>
              <w:t>ktualizace údajů vlastníků, správců a provozovatelů DTI</w:t>
            </w:r>
          </w:p>
          <w:p w14:paraId="5782D98E" w14:textId="231AEDBE"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e</w:t>
            </w:r>
            <w:r w:rsidR="003D1955" w:rsidRPr="00B62812">
              <w:rPr>
                <w:rFonts w:asciiTheme="minorHAnsi" w:hAnsiTheme="minorHAnsi" w:cstheme="minorHAnsi"/>
                <w:sz w:val="22"/>
                <w:szCs w:val="22"/>
              </w:rPr>
              <w:t>vidence části DTI</w:t>
            </w:r>
          </w:p>
          <w:p w14:paraId="300796E9" w14:textId="54822B70"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e</w:t>
            </w:r>
            <w:r w:rsidR="003D1955" w:rsidRPr="00B62812">
              <w:rPr>
                <w:rFonts w:asciiTheme="minorHAnsi" w:hAnsiTheme="minorHAnsi" w:cstheme="minorHAnsi"/>
                <w:sz w:val="22"/>
                <w:szCs w:val="22"/>
              </w:rPr>
              <w:t>vidence rozsahu editace DTI</w:t>
            </w:r>
          </w:p>
          <w:p w14:paraId="72AEB7A9" w14:textId="10F7C225"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u</w:t>
            </w:r>
            <w:r w:rsidR="003D1955" w:rsidRPr="00B62812">
              <w:rPr>
                <w:rFonts w:asciiTheme="minorHAnsi" w:hAnsiTheme="minorHAnsi" w:cstheme="minorHAnsi"/>
                <w:sz w:val="22"/>
                <w:szCs w:val="22"/>
              </w:rPr>
              <w:t>rčení editora DTI</w:t>
            </w:r>
          </w:p>
          <w:p w14:paraId="682A45CC" w14:textId="7F2CAF43"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p</w:t>
            </w:r>
            <w:r w:rsidR="003D1955" w:rsidRPr="00B62812">
              <w:rPr>
                <w:rFonts w:asciiTheme="minorHAnsi" w:hAnsiTheme="minorHAnsi" w:cstheme="minorHAnsi"/>
                <w:sz w:val="22"/>
                <w:szCs w:val="22"/>
              </w:rPr>
              <w:t>oskytnutí seznamu dotčených vlastníků, správců a provozovatelů DTI</w:t>
            </w:r>
            <w:r w:rsidR="00A306A6">
              <w:rPr>
                <w:rFonts w:asciiTheme="minorHAnsi" w:hAnsiTheme="minorHAnsi" w:cstheme="minorHAnsi"/>
                <w:sz w:val="22"/>
                <w:szCs w:val="22"/>
              </w:rPr>
              <w:t>.</w:t>
            </w:r>
            <w:r w:rsidR="003D1955" w:rsidRPr="00B62812">
              <w:rPr>
                <w:rFonts w:asciiTheme="minorHAnsi" w:hAnsiTheme="minorHAnsi" w:cstheme="minorHAnsi"/>
                <w:sz w:val="22"/>
                <w:szCs w:val="22"/>
              </w:rPr>
              <w:t xml:space="preserve"> </w:t>
            </w:r>
          </w:p>
        </w:tc>
      </w:tr>
      <w:tr w:rsidR="000755DA" w:rsidRPr="00BF5681" w14:paraId="04C9D9D5" w14:textId="77777777" w:rsidTr="003D1955">
        <w:sdt>
          <w:sdtPr>
            <w:rPr>
              <w:rFonts w:cstheme="minorHAnsi"/>
              <w:b/>
            </w:rPr>
            <w:id w:val="-550221415"/>
            <w:placeholder>
              <w:docPart w:val="4C17E533042343FA822CF0FA4DE22D58"/>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66C35362" w14:textId="5A83C712" w:rsidR="000755DA" w:rsidRPr="00B62812" w:rsidRDefault="003D1955" w:rsidP="003F7B0D">
                <w:pPr>
                  <w:spacing w:before="40" w:after="40"/>
                  <w:contextualSpacing w:val="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6E62D348" w14:textId="05586876" w:rsidR="000755DA" w:rsidRPr="00B62812" w:rsidRDefault="003D1955"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Evidence editorů základní prostorové situace (ZPS)</w:t>
            </w:r>
          </w:p>
        </w:tc>
        <w:tc>
          <w:tcPr>
            <w:tcW w:w="5910" w:type="dxa"/>
            <w:shd w:val="clear" w:color="auto" w:fill="auto"/>
          </w:tcPr>
          <w:p w14:paraId="3E06CDB6" w14:textId="77777777" w:rsidR="000755DA" w:rsidRPr="00B62812" w:rsidRDefault="003D1955"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Komponenta realizuje tyto aplikační funkce:</w:t>
            </w:r>
          </w:p>
          <w:p w14:paraId="6E290C2E" w14:textId="2AAD0E28"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u</w:t>
            </w:r>
            <w:r w:rsidR="003D1955" w:rsidRPr="00B62812">
              <w:rPr>
                <w:rFonts w:asciiTheme="minorHAnsi" w:hAnsiTheme="minorHAnsi" w:cstheme="minorHAnsi"/>
                <w:sz w:val="22"/>
                <w:szCs w:val="22"/>
              </w:rPr>
              <w:t>rčení editora ZPS</w:t>
            </w:r>
          </w:p>
          <w:p w14:paraId="60505496" w14:textId="78E8194B" w:rsidR="003D1955" w:rsidRPr="00B62812" w:rsidRDefault="00B62812" w:rsidP="003D1955">
            <w:pPr>
              <w:pStyle w:val="Odstavecseseznamem"/>
              <w:numPr>
                <w:ilvl w:val="0"/>
                <w:numId w:val="14"/>
              </w:numPr>
              <w:spacing w:before="40" w:after="40"/>
              <w:jc w:val="left"/>
              <w:rPr>
                <w:rFonts w:asciiTheme="minorHAnsi" w:hAnsiTheme="minorHAnsi" w:cstheme="minorHAnsi"/>
                <w:sz w:val="22"/>
                <w:szCs w:val="22"/>
              </w:rPr>
            </w:pPr>
            <w:r>
              <w:rPr>
                <w:rFonts w:asciiTheme="minorHAnsi" w:hAnsiTheme="minorHAnsi" w:cstheme="minorHAnsi"/>
                <w:sz w:val="22"/>
                <w:szCs w:val="22"/>
              </w:rPr>
              <w:t>p</w:t>
            </w:r>
            <w:r w:rsidR="003D1955" w:rsidRPr="00B62812">
              <w:rPr>
                <w:rFonts w:asciiTheme="minorHAnsi" w:hAnsiTheme="minorHAnsi" w:cstheme="minorHAnsi"/>
                <w:sz w:val="22"/>
                <w:szCs w:val="22"/>
              </w:rPr>
              <w:t>oskytnutí údajů o editorech ZPS</w:t>
            </w:r>
            <w:r w:rsidR="00A306A6">
              <w:rPr>
                <w:rFonts w:asciiTheme="minorHAnsi" w:hAnsiTheme="minorHAnsi" w:cstheme="minorHAnsi"/>
                <w:sz w:val="22"/>
                <w:szCs w:val="22"/>
              </w:rPr>
              <w:t>.</w:t>
            </w:r>
          </w:p>
        </w:tc>
      </w:tr>
      <w:tr w:rsidR="003D1955" w:rsidRPr="00BF5681" w14:paraId="5B7B3A45" w14:textId="77777777" w:rsidTr="003D1955">
        <w:sdt>
          <w:sdtPr>
            <w:rPr>
              <w:rFonts w:cstheme="minorHAnsi"/>
              <w:b/>
            </w:rPr>
            <w:id w:val="-1397430442"/>
            <w:placeholder>
              <w:docPart w:val="BFCAE25770564E98ACCDC7106ED08C17"/>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72DC7137" w14:textId="63B321CF" w:rsidR="003D1955" w:rsidRPr="00B62812" w:rsidRDefault="003D1955" w:rsidP="003D1955">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0DF04963" w14:textId="2FBBDB89" w:rsidR="003D1955" w:rsidRPr="00B62812" w:rsidRDefault="003D1955" w:rsidP="003D1955">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Evidence úředně oprávněných zeměměřických inženýrů (ÚOZI)</w:t>
            </w:r>
          </w:p>
        </w:tc>
        <w:tc>
          <w:tcPr>
            <w:tcW w:w="5910" w:type="dxa"/>
            <w:shd w:val="clear" w:color="auto" w:fill="auto"/>
          </w:tcPr>
          <w:p w14:paraId="563C1EEC" w14:textId="7A5412DD" w:rsidR="003D1955" w:rsidRPr="00B62812" w:rsidRDefault="003D1955" w:rsidP="00082639">
            <w:pPr>
              <w:rPr>
                <w:rFonts w:asciiTheme="minorHAnsi" w:hAnsiTheme="minorHAnsi" w:cstheme="minorHAnsi"/>
                <w:sz w:val="22"/>
                <w:szCs w:val="22"/>
              </w:rPr>
            </w:pPr>
            <w:r w:rsidRPr="00B62812">
              <w:rPr>
                <w:rFonts w:asciiTheme="minorHAnsi" w:hAnsiTheme="minorHAnsi" w:cstheme="minorHAnsi"/>
                <w:sz w:val="22"/>
                <w:szCs w:val="22"/>
              </w:rPr>
              <w:t>Informace o ÚOZI budou do IS DMVS importovány ze zdrojového seznamu vedeného na ČÚZK. Je třeba zajistit možnost jejich opakovaného importu z formátu MS Excel, porovnání změn, přidání nových záznamů, aktualizaci měněných záznamů, zneplatnění zrušených záznamů.</w:t>
            </w:r>
          </w:p>
        </w:tc>
      </w:tr>
      <w:tr w:rsidR="004858CE" w:rsidRPr="00BF5681" w14:paraId="4A6FCE0A" w14:textId="77777777" w:rsidTr="003D1955">
        <w:sdt>
          <w:sdtPr>
            <w:rPr>
              <w:rFonts w:cstheme="minorHAnsi"/>
              <w:b/>
            </w:rPr>
            <w:id w:val="-1571113735"/>
            <w:placeholder>
              <w:docPart w:val="9E326397B0D6452FA4AD4FAEC30BE13D"/>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133F962C" w14:textId="0FE37E38" w:rsidR="004858CE" w:rsidRPr="00B62812" w:rsidRDefault="004858CE" w:rsidP="004858CE">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0970CC89" w14:textId="72FB51BC" w:rsidR="004858CE" w:rsidRPr="00B62812" w:rsidRDefault="004858CE" w:rsidP="004858C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Centrální vstup dat</w:t>
            </w:r>
          </w:p>
        </w:tc>
        <w:tc>
          <w:tcPr>
            <w:tcW w:w="5910" w:type="dxa"/>
            <w:shd w:val="clear" w:color="auto" w:fill="auto"/>
          </w:tcPr>
          <w:p w14:paraId="29A23D6A" w14:textId="77777777" w:rsidR="004858CE" w:rsidRPr="00B62812" w:rsidRDefault="004858CE" w:rsidP="004858C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Komponenta realizuje tyto aplikační funkce:</w:t>
            </w:r>
          </w:p>
          <w:p w14:paraId="241E53F3" w14:textId="119BB0EF" w:rsidR="004858CE" w:rsidRPr="00B62812" w:rsidRDefault="00B62812" w:rsidP="004858CE">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4858CE" w:rsidRPr="00B62812">
              <w:rPr>
                <w:rFonts w:asciiTheme="minorHAnsi" w:hAnsiTheme="minorHAnsi" w:cstheme="minorHAnsi"/>
                <w:sz w:val="22"/>
                <w:szCs w:val="22"/>
              </w:rPr>
              <w:t>říjem editace DTI</w:t>
            </w:r>
          </w:p>
          <w:p w14:paraId="6FB3E400" w14:textId="25384460" w:rsidR="004858CE" w:rsidRPr="00B62812" w:rsidRDefault="00B62812" w:rsidP="004858CE">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4858CE" w:rsidRPr="00B62812">
              <w:rPr>
                <w:rFonts w:asciiTheme="minorHAnsi" w:hAnsiTheme="minorHAnsi" w:cstheme="minorHAnsi"/>
                <w:sz w:val="22"/>
                <w:szCs w:val="22"/>
              </w:rPr>
              <w:t>říjem editace ZPS</w:t>
            </w:r>
          </w:p>
          <w:p w14:paraId="0361C8F5" w14:textId="7330A61D" w:rsidR="004858CE" w:rsidRPr="00B62812" w:rsidRDefault="00B62812" w:rsidP="004858CE">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4858CE" w:rsidRPr="00B62812">
              <w:rPr>
                <w:rFonts w:asciiTheme="minorHAnsi" w:hAnsiTheme="minorHAnsi" w:cstheme="minorHAnsi"/>
                <w:sz w:val="22"/>
                <w:szCs w:val="22"/>
              </w:rPr>
              <w:t>říjem aktualizační dokumentace DTMK</w:t>
            </w:r>
          </w:p>
          <w:p w14:paraId="5CE404B0" w14:textId="5D9AA23A" w:rsidR="004858CE" w:rsidRPr="00B62812" w:rsidRDefault="00B62812" w:rsidP="004858CE">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d</w:t>
            </w:r>
            <w:r w:rsidR="004858CE" w:rsidRPr="00B62812">
              <w:rPr>
                <w:rFonts w:asciiTheme="minorHAnsi" w:hAnsiTheme="minorHAnsi" w:cstheme="minorHAnsi"/>
                <w:sz w:val="22"/>
                <w:szCs w:val="22"/>
              </w:rPr>
              <w:t>istribuce zpráv</w:t>
            </w:r>
          </w:p>
          <w:p w14:paraId="36EC167E" w14:textId="2765D003" w:rsidR="004858CE" w:rsidRPr="00B62812" w:rsidRDefault="00B62812" w:rsidP="004858CE">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e</w:t>
            </w:r>
            <w:r w:rsidR="004858CE" w:rsidRPr="00B62812">
              <w:rPr>
                <w:rFonts w:asciiTheme="minorHAnsi" w:hAnsiTheme="minorHAnsi" w:cstheme="minorHAnsi"/>
                <w:sz w:val="22"/>
                <w:szCs w:val="22"/>
              </w:rPr>
              <w:t>vidence výsledků zpracování</w:t>
            </w:r>
          </w:p>
          <w:p w14:paraId="4763603D" w14:textId="09EE4F92" w:rsidR="004858CE" w:rsidRPr="00A306A6" w:rsidRDefault="00B62812" w:rsidP="00082639">
            <w:pPr>
              <w:pStyle w:val="Odstavecseseznamem"/>
              <w:numPr>
                <w:ilvl w:val="0"/>
                <w:numId w:val="14"/>
              </w:numPr>
              <w:rPr>
                <w:rFonts w:cstheme="minorHAnsi"/>
              </w:rPr>
            </w:pPr>
            <w:r>
              <w:rPr>
                <w:rFonts w:asciiTheme="minorHAnsi" w:hAnsiTheme="minorHAnsi" w:cstheme="minorHAnsi"/>
                <w:sz w:val="22"/>
                <w:szCs w:val="22"/>
              </w:rPr>
              <w:t>p</w:t>
            </w:r>
            <w:r w:rsidR="004858CE" w:rsidRPr="00B62812">
              <w:rPr>
                <w:rFonts w:asciiTheme="minorHAnsi" w:hAnsiTheme="minorHAnsi" w:cstheme="minorHAnsi"/>
                <w:sz w:val="22"/>
                <w:szCs w:val="22"/>
              </w:rPr>
              <w:t>otvrzení o předání dokumentace</w:t>
            </w:r>
            <w:r w:rsidR="00A306A6">
              <w:rPr>
                <w:rFonts w:asciiTheme="minorHAnsi" w:hAnsiTheme="minorHAnsi" w:cstheme="minorHAnsi"/>
                <w:sz w:val="22"/>
                <w:szCs w:val="22"/>
              </w:rPr>
              <w:t>.</w:t>
            </w:r>
          </w:p>
        </w:tc>
      </w:tr>
      <w:tr w:rsidR="004858CE" w:rsidRPr="00BF5681" w14:paraId="4260CF6E" w14:textId="77777777" w:rsidTr="003D1955">
        <w:sdt>
          <w:sdtPr>
            <w:rPr>
              <w:rFonts w:cstheme="minorHAnsi"/>
              <w:b/>
            </w:rPr>
            <w:id w:val="-1984686677"/>
            <w:placeholder>
              <w:docPart w:val="57A2818EC6E64F43B029A6D4D38F9F1A"/>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45520B96" w14:textId="084B3BDA" w:rsidR="004858CE" w:rsidRPr="00B62812" w:rsidRDefault="004858CE" w:rsidP="004858CE">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77935FD7" w14:textId="0BC34466" w:rsidR="004858CE" w:rsidRPr="00B62812" w:rsidRDefault="004858CE" w:rsidP="004858C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Publikační a stahovací služby</w:t>
            </w:r>
          </w:p>
        </w:tc>
        <w:tc>
          <w:tcPr>
            <w:tcW w:w="5910" w:type="dxa"/>
            <w:shd w:val="clear" w:color="auto" w:fill="auto"/>
          </w:tcPr>
          <w:p w14:paraId="6BD0BFF3" w14:textId="386C2563" w:rsidR="004858CE" w:rsidRPr="00B62812" w:rsidRDefault="004858CE" w:rsidP="004858CE">
            <w:pPr>
              <w:rPr>
                <w:rFonts w:asciiTheme="minorHAnsi" w:hAnsiTheme="minorHAnsi" w:cstheme="minorHAnsi"/>
                <w:sz w:val="22"/>
                <w:szCs w:val="22"/>
              </w:rPr>
            </w:pPr>
            <w:r w:rsidRPr="00B62812">
              <w:rPr>
                <w:rFonts w:asciiTheme="minorHAnsi" w:hAnsiTheme="minorHAnsi" w:cstheme="minorHAnsi"/>
                <w:sz w:val="22"/>
                <w:szCs w:val="22"/>
              </w:rPr>
              <w:t xml:space="preserve">Komponenta zajišťuje publikování všech veřejných vrstev DMVS ve formě WMS služby, stažením předpřipravených souborů nebo výdejem pro specifické území. </w:t>
            </w:r>
          </w:p>
        </w:tc>
      </w:tr>
      <w:tr w:rsidR="004858CE" w:rsidRPr="00BF5681" w14:paraId="56B0FF4A" w14:textId="77777777" w:rsidTr="003D1955">
        <w:sdt>
          <w:sdtPr>
            <w:rPr>
              <w:rFonts w:cstheme="minorHAnsi"/>
              <w:b/>
            </w:rPr>
            <w:id w:val="1880513751"/>
            <w:placeholder>
              <w:docPart w:val="AA3C764EC7D44F66880FB31B16B1F02A"/>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35929108" w14:textId="69D04D05" w:rsidR="004858CE" w:rsidRPr="00B62812" w:rsidRDefault="004858CE" w:rsidP="004858CE">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52D2B553" w14:textId="3E492477" w:rsidR="004858CE" w:rsidRPr="00B62812" w:rsidRDefault="004858CE" w:rsidP="004858C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Funkce pro zobrazení DTM</w:t>
            </w:r>
          </w:p>
        </w:tc>
        <w:tc>
          <w:tcPr>
            <w:tcW w:w="5910" w:type="dxa"/>
            <w:shd w:val="clear" w:color="auto" w:fill="auto"/>
          </w:tcPr>
          <w:p w14:paraId="78830DB0" w14:textId="29607D73" w:rsidR="004858CE" w:rsidRPr="00B62812" w:rsidRDefault="004858CE" w:rsidP="004858CE">
            <w:pPr>
              <w:rPr>
                <w:rFonts w:asciiTheme="minorHAnsi" w:hAnsiTheme="minorHAnsi" w:cstheme="minorHAnsi"/>
                <w:sz w:val="22"/>
                <w:szCs w:val="22"/>
              </w:rPr>
            </w:pPr>
            <w:r w:rsidRPr="00B62812">
              <w:rPr>
                <w:rFonts w:asciiTheme="minorHAnsi" w:hAnsiTheme="minorHAnsi" w:cstheme="minorHAnsi"/>
                <w:sz w:val="22"/>
                <w:szCs w:val="22"/>
              </w:rPr>
              <w:t>Funkce publikují DTM provoláním WMS krajských systémů DTM, včetně funkce Get</w:t>
            </w:r>
            <w:r w:rsidR="006D72BE" w:rsidRPr="00B62812">
              <w:rPr>
                <w:rFonts w:asciiTheme="minorHAnsi" w:hAnsiTheme="minorHAnsi" w:cstheme="minorHAnsi"/>
                <w:sz w:val="22"/>
                <w:szCs w:val="22"/>
              </w:rPr>
              <w:t>FeatureInfo. Funkce bude realizována WMS rozhraním a Geoprohlížečem IS DMVS.</w:t>
            </w:r>
          </w:p>
        </w:tc>
      </w:tr>
      <w:tr w:rsidR="006D72BE" w:rsidRPr="00BF5681" w14:paraId="06F287A4" w14:textId="77777777" w:rsidTr="003D1955">
        <w:sdt>
          <w:sdtPr>
            <w:rPr>
              <w:rFonts w:cstheme="minorHAnsi"/>
              <w:b/>
            </w:rPr>
            <w:id w:val="1089964592"/>
            <w:placeholder>
              <w:docPart w:val="8F89ACBDE2AD439CA2C4B125E9B5173C"/>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5FCA1C1B" w14:textId="19EB268F" w:rsidR="006D72BE" w:rsidRPr="00B62812" w:rsidRDefault="006D72BE" w:rsidP="006D72BE">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67A51A43" w14:textId="3464521E" w:rsidR="006D72BE" w:rsidRPr="00B62812" w:rsidRDefault="006D72BE" w:rsidP="006D72B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Funkce pro stahovací služby</w:t>
            </w:r>
          </w:p>
        </w:tc>
        <w:tc>
          <w:tcPr>
            <w:tcW w:w="5910" w:type="dxa"/>
            <w:shd w:val="clear" w:color="auto" w:fill="auto"/>
          </w:tcPr>
          <w:p w14:paraId="43ED701B" w14:textId="01D4E555" w:rsidR="006D72BE" w:rsidRPr="00B62812" w:rsidRDefault="006D72BE" w:rsidP="006D72BE">
            <w:pPr>
              <w:rPr>
                <w:rFonts w:asciiTheme="minorHAnsi" w:hAnsiTheme="minorHAnsi" w:cstheme="minorHAnsi"/>
                <w:sz w:val="22"/>
                <w:szCs w:val="22"/>
              </w:rPr>
            </w:pPr>
            <w:r w:rsidRPr="00B62812">
              <w:rPr>
                <w:rFonts w:asciiTheme="minorHAnsi" w:hAnsiTheme="minorHAnsi" w:cstheme="minorHAnsi"/>
                <w:sz w:val="22"/>
                <w:szCs w:val="22"/>
              </w:rPr>
              <w:t xml:space="preserve">Funkce umožňují získání obsahu DTM v podobě předpřipravených výdejních souborů. </w:t>
            </w:r>
          </w:p>
        </w:tc>
      </w:tr>
      <w:tr w:rsidR="006D72BE" w:rsidRPr="00BF5681" w14:paraId="7C544BF8" w14:textId="77777777" w:rsidTr="003D1955">
        <w:sdt>
          <w:sdtPr>
            <w:rPr>
              <w:rFonts w:cstheme="minorHAnsi"/>
              <w:b/>
            </w:rPr>
            <w:id w:val="1143083702"/>
            <w:placeholder>
              <w:docPart w:val="1804D1D2D4B249D3B112CA215E3EB2A1"/>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3C624D10" w14:textId="142628AE" w:rsidR="006D72BE" w:rsidRPr="00B62812" w:rsidRDefault="006D72BE" w:rsidP="006D72BE">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223345B1" w14:textId="79AF3BB4" w:rsidR="006D72BE" w:rsidRPr="00B62812" w:rsidRDefault="006D72BE" w:rsidP="006D72BE">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Funkce pro výdej dat ve specifickém území</w:t>
            </w:r>
          </w:p>
        </w:tc>
        <w:tc>
          <w:tcPr>
            <w:tcW w:w="5910" w:type="dxa"/>
            <w:shd w:val="clear" w:color="auto" w:fill="auto"/>
          </w:tcPr>
          <w:p w14:paraId="240559D7" w14:textId="72D663C8" w:rsidR="006D72BE" w:rsidRPr="00B62812" w:rsidRDefault="006D72BE" w:rsidP="00A306A6">
            <w:pPr>
              <w:rPr>
                <w:rFonts w:asciiTheme="minorHAnsi" w:hAnsiTheme="minorHAnsi" w:cstheme="minorHAnsi"/>
                <w:sz w:val="22"/>
                <w:szCs w:val="22"/>
              </w:rPr>
            </w:pPr>
            <w:r w:rsidRPr="00B62812">
              <w:rPr>
                <w:rFonts w:asciiTheme="minorHAnsi" w:hAnsiTheme="minorHAnsi" w:cstheme="minorHAnsi"/>
                <w:sz w:val="22"/>
                <w:szCs w:val="22"/>
              </w:rPr>
              <w:t>Pro oprávněné registrované subjekty IS DMVS poskytuje službu  pro výdej dat ve specifickém území.</w:t>
            </w:r>
          </w:p>
        </w:tc>
      </w:tr>
      <w:tr w:rsidR="00A11F49" w:rsidRPr="00BF5681" w14:paraId="7F7CC15F" w14:textId="77777777" w:rsidTr="003D1955">
        <w:sdt>
          <w:sdtPr>
            <w:rPr>
              <w:rFonts w:cstheme="minorHAnsi"/>
              <w:b/>
            </w:rPr>
            <w:id w:val="431489591"/>
            <w:placeholder>
              <w:docPart w:val="D8501FE1AE904FA1B26CD299F96A7393"/>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0EC04D6F" w14:textId="48564780" w:rsidR="00A11F49" w:rsidRPr="00B62812" w:rsidRDefault="00A11F49" w:rsidP="00A11F49">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026744D7" w14:textId="6F31AEA9" w:rsidR="00A11F49" w:rsidRPr="00B62812" w:rsidRDefault="00A11F49" w:rsidP="00A11F49">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Administrační komponenta</w:t>
            </w:r>
          </w:p>
        </w:tc>
        <w:tc>
          <w:tcPr>
            <w:tcW w:w="5910" w:type="dxa"/>
            <w:shd w:val="clear" w:color="auto" w:fill="auto"/>
          </w:tcPr>
          <w:p w14:paraId="4A5E8242" w14:textId="0EF90B91" w:rsidR="00A11F49" w:rsidRPr="00B62812" w:rsidRDefault="00A11F49" w:rsidP="00A11F49">
            <w:pPr>
              <w:rPr>
                <w:rFonts w:asciiTheme="minorHAnsi" w:hAnsiTheme="minorHAnsi" w:cstheme="minorHAnsi"/>
                <w:sz w:val="22"/>
                <w:szCs w:val="22"/>
              </w:rPr>
            </w:pPr>
            <w:r w:rsidRPr="00B62812">
              <w:rPr>
                <w:rFonts w:asciiTheme="minorHAnsi" w:hAnsiTheme="minorHAnsi" w:cstheme="minorHAnsi"/>
                <w:sz w:val="22"/>
                <w:szCs w:val="22"/>
              </w:rPr>
              <w:t>Komponenta zajišťuje evidenci základních údajů o subjektech</w:t>
            </w:r>
            <w:r w:rsidR="00A306A6">
              <w:rPr>
                <w:rFonts w:asciiTheme="minorHAnsi" w:hAnsiTheme="minorHAnsi" w:cstheme="minorHAnsi"/>
                <w:sz w:val="22"/>
                <w:szCs w:val="22"/>
              </w:rPr>
              <w:t>,</w:t>
            </w:r>
            <w:r w:rsidRPr="00B62812">
              <w:rPr>
                <w:rFonts w:asciiTheme="minorHAnsi" w:hAnsiTheme="minorHAnsi" w:cstheme="minorHAnsi"/>
                <w:sz w:val="22"/>
                <w:szCs w:val="22"/>
              </w:rPr>
              <w:t xml:space="preserve"> tj. </w:t>
            </w:r>
          </w:p>
          <w:p w14:paraId="77415D88" w14:textId="3B90A0F7" w:rsidR="00A11F49"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r</w:t>
            </w:r>
            <w:r w:rsidR="00A11F49" w:rsidRPr="00B62812">
              <w:rPr>
                <w:rFonts w:asciiTheme="minorHAnsi" w:hAnsiTheme="minorHAnsi" w:cstheme="minorHAnsi"/>
                <w:sz w:val="22"/>
                <w:szCs w:val="22"/>
              </w:rPr>
              <w:t>egistrace subjektu</w:t>
            </w:r>
          </w:p>
          <w:p w14:paraId="01945D1C" w14:textId="274D5CCA" w:rsidR="00A11F49"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s</w:t>
            </w:r>
            <w:r w:rsidR="00A11F49" w:rsidRPr="00B62812">
              <w:rPr>
                <w:rFonts w:asciiTheme="minorHAnsi" w:hAnsiTheme="minorHAnsi" w:cstheme="minorHAnsi"/>
                <w:sz w:val="22"/>
                <w:szCs w:val="22"/>
              </w:rPr>
              <w:t>práva údajů o subjektu</w:t>
            </w:r>
          </w:p>
          <w:p w14:paraId="08DB9492" w14:textId="54968561" w:rsidR="00A11F49"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s</w:t>
            </w:r>
            <w:r w:rsidR="00A11F49" w:rsidRPr="00B62812">
              <w:rPr>
                <w:rFonts w:asciiTheme="minorHAnsi" w:hAnsiTheme="minorHAnsi" w:cstheme="minorHAnsi"/>
                <w:sz w:val="22"/>
                <w:szCs w:val="22"/>
              </w:rPr>
              <w:t>práva rolí subjektu</w:t>
            </w:r>
          </w:p>
          <w:p w14:paraId="4EC89158" w14:textId="0C96BB6A" w:rsidR="00A11F49" w:rsidRPr="00A306A6" w:rsidRDefault="00B62812" w:rsidP="00082639">
            <w:pPr>
              <w:pStyle w:val="Odstavecseseznamem"/>
              <w:numPr>
                <w:ilvl w:val="0"/>
                <w:numId w:val="14"/>
              </w:numPr>
              <w:rPr>
                <w:rFonts w:cstheme="minorHAnsi"/>
              </w:rPr>
            </w:pPr>
            <w:r>
              <w:rPr>
                <w:rFonts w:asciiTheme="minorHAnsi" w:hAnsiTheme="minorHAnsi" w:cstheme="minorHAnsi"/>
                <w:sz w:val="22"/>
                <w:szCs w:val="22"/>
              </w:rPr>
              <w:t>s</w:t>
            </w:r>
            <w:r w:rsidR="00A11F49" w:rsidRPr="00B62812">
              <w:rPr>
                <w:rFonts w:asciiTheme="minorHAnsi" w:hAnsiTheme="minorHAnsi" w:cstheme="minorHAnsi"/>
                <w:sz w:val="22"/>
                <w:szCs w:val="22"/>
              </w:rPr>
              <w:t>práva centrálních číselníků</w:t>
            </w:r>
            <w:r w:rsidR="00A306A6">
              <w:rPr>
                <w:rFonts w:asciiTheme="minorHAnsi" w:hAnsiTheme="minorHAnsi" w:cstheme="minorHAnsi"/>
                <w:sz w:val="22"/>
                <w:szCs w:val="22"/>
              </w:rPr>
              <w:t>.</w:t>
            </w:r>
          </w:p>
        </w:tc>
      </w:tr>
      <w:tr w:rsidR="00A11F49" w:rsidRPr="00BF5681" w14:paraId="5E96B92A" w14:textId="77777777" w:rsidTr="003D1955">
        <w:sdt>
          <w:sdtPr>
            <w:rPr>
              <w:rFonts w:cstheme="minorHAnsi"/>
              <w:b/>
            </w:rPr>
            <w:id w:val="-1960715228"/>
            <w:placeholder>
              <w:docPart w:val="E0F8058EAA944152B92BC65C691ED24D"/>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1F3CB073" w14:textId="193C21DE" w:rsidR="00A11F49" w:rsidRPr="00B62812" w:rsidRDefault="00A11F49" w:rsidP="00A11F49">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7649F042" w14:textId="446484EE" w:rsidR="00A11F49" w:rsidRPr="00B62812" w:rsidRDefault="00A11F49" w:rsidP="00A11F49">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Správa centrálních údajů</w:t>
            </w:r>
          </w:p>
        </w:tc>
        <w:tc>
          <w:tcPr>
            <w:tcW w:w="5910" w:type="dxa"/>
            <w:shd w:val="clear" w:color="auto" w:fill="auto"/>
          </w:tcPr>
          <w:p w14:paraId="77238C41" w14:textId="4FC77889" w:rsidR="00A11F49" w:rsidRPr="00B62812" w:rsidRDefault="00A11F49" w:rsidP="00A11F49">
            <w:pPr>
              <w:rPr>
                <w:rFonts w:asciiTheme="minorHAnsi" w:hAnsiTheme="minorHAnsi" w:cstheme="minorHAnsi"/>
                <w:sz w:val="22"/>
                <w:szCs w:val="22"/>
              </w:rPr>
            </w:pPr>
            <w:r w:rsidRPr="00B62812">
              <w:rPr>
                <w:rFonts w:asciiTheme="minorHAnsi" w:hAnsiTheme="minorHAnsi" w:cstheme="minorHAnsi"/>
                <w:sz w:val="22"/>
                <w:szCs w:val="22"/>
              </w:rPr>
              <w:t xml:space="preserve">Komponenta </w:t>
            </w:r>
            <w:r w:rsidR="00A306A6">
              <w:rPr>
                <w:rFonts w:asciiTheme="minorHAnsi" w:hAnsiTheme="minorHAnsi" w:cstheme="minorHAnsi"/>
                <w:sz w:val="22"/>
                <w:szCs w:val="22"/>
              </w:rPr>
              <w:t>umožňuje</w:t>
            </w:r>
            <w:r w:rsidR="00A306A6" w:rsidRPr="00B62812">
              <w:rPr>
                <w:rFonts w:asciiTheme="minorHAnsi" w:hAnsiTheme="minorHAnsi" w:cstheme="minorHAnsi"/>
                <w:sz w:val="22"/>
                <w:szCs w:val="22"/>
              </w:rPr>
              <w:t xml:space="preserve"> </w:t>
            </w:r>
            <w:r w:rsidRPr="00B62812">
              <w:rPr>
                <w:rFonts w:asciiTheme="minorHAnsi" w:hAnsiTheme="minorHAnsi" w:cstheme="minorHAnsi"/>
                <w:sz w:val="22"/>
                <w:szCs w:val="22"/>
              </w:rPr>
              <w:t>správcům DMVS:</w:t>
            </w:r>
          </w:p>
          <w:p w14:paraId="0E5AD4A5" w14:textId="1F66A8B3" w:rsidR="00A11F49"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A11F49" w:rsidRPr="00B62812">
              <w:rPr>
                <w:rFonts w:asciiTheme="minorHAnsi" w:hAnsiTheme="minorHAnsi" w:cstheme="minorHAnsi"/>
                <w:sz w:val="22"/>
                <w:szCs w:val="22"/>
              </w:rPr>
              <w:t>rohlížet jednotlivé registry VSP DTI a editorů DTI a ZPS</w:t>
            </w:r>
          </w:p>
          <w:p w14:paraId="5F94E78C" w14:textId="40FCBA2B" w:rsidR="00A11F49"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A11F49" w:rsidRPr="00B62812">
              <w:rPr>
                <w:rFonts w:asciiTheme="minorHAnsi" w:hAnsiTheme="minorHAnsi" w:cstheme="minorHAnsi"/>
                <w:sz w:val="22"/>
                <w:szCs w:val="22"/>
              </w:rPr>
              <w:t>rohlížet zprávy</w:t>
            </w:r>
            <w:r w:rsidR="00816B4C" w:rsidRPr="00B62812">
              <w:rPr>
                <w:rFonts w:asciiTheme="minorHAnsi" w:hAnsiTheme="minorHAnsi" w:cstheme="minorHAnsi"/>
                <w:sz w:val="22"/>
                <w:szCs w:val="22"/>
              </w:rPr>
              <w:t xml:space="preserve"> a výsledky zpracování</w:t>
            </w:r>
          </w:p>
          <w:p w14:paraId="650B0285" w14:textId="3A50985F" w:rsidR="00816B4C"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816B4C" w:rsidRPr="00B62812">
              <w:rPr>
                <w:rFonts w:asciiTheme="minorHAnsi" w:hAnsiTheme="minorHAnsi" w:cstheme="minorHAnsi"/>
                <w:sz w:val="22"/>
                <w:szCs w:val="22"/>
              </w:rPr>
              <w:t>rohlížet a editovat územní působnosti, ve kterých subjekty působí</w:t>
            </w:r>
          </w:p>
          <w:p w14:paraId="204BE9E8" w14:textId="5C8EA86F"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s</w:t>
            </w:r>
            <w:r w:rsidRPr="00B62812">
              <w:rPr>
                <w:rFonts w:asciiTheme="minorHAnsi" w:hAnsiTheme="minorHAnsi" w:cstheme="minorHAnsi"/>
                <w:sz w:val="22"/>
                <w:szCs w:val="22"/>
              </w:rPr>
              <w:t>práv</w:t>
            </w:r>
            <w:r>
              <w:rPr>
                <w:rFonts w:asciiTheme="minorHAnsi" w:hAnsiTheme="minorHAnsi" w:cstheme="minorHAnsi"/>
                <w:sz w:val="22"/>
                <w:szCs w:val="22"/>
              </w:rPr>
              <w:t xml:space="preserve">u </w:t>
            </w:r>
            <w:r w:rsidR="00816B4C" w:rsidRPr="00B62812">
              <w:rPr>
                <w:rFonts w:asciiTheme="minorHAnsi" w:hAnsiTheme="minorHAnsi" w:cstheme="minorHAnsi"/>
                <w:sz w:val="22"/>
                <w:szCs w:val="22"/>
              </w:rPr>
              <w:t>certifikátu IS DMVS</w:t>
            </w:r>
          </w:p>
          <w:p w14:paraId="77319DCC" w14:textId="586D20AF"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 xml:space="preserve">správu </w:t>
            </w:r>
            <w:r w:rsidR="00B62812">
              <w:rPr>
                <w:rFonts w:asciiTheme="minorHAnsi" w:hAnsiTheme="minorHAnsi" w:cstheme="minorHAnsi"/>
                <w:sz w:val="22"/>
                <w:szCs w:val="22"/>
              </w:rPr>
              <w:t>r</w:t>
            </w:r>
            <w:r w:rsidR="00816B4C" w:rsidRPr="00B62812">
              <w:rPr>
                <w:rFonts w:asciiTheme="minorHAnsi" w:hAnsiTheme="minorHAnsi" w:cstheme="minorHAnsi"/>
                <w:sz w:val="22"/>
                <w:szCs w:val="22"/>
              </w:rPr>
              <w:t>egistr</w:t>
            </w:r>
            <w:r>
              <w:rPr>
                <w:rFonts w:asciiTheme="minorHAnsi" w:hAnsiTheme="minorHAnsi" w:cstheme="minorHAnsi"/>
                <w:sz w:val="22"/>
                <w:szCs w:val="22"/>
              </w:rPr>
              <w:t>u</w:t>
            </w:r>
            <w:r w:rsidR="00816B4C" w:rsidRPr="00B62812">
              <w:rPr>
                <w:rFonts w:asciiTheme="minorHAnsi" w:hAnsiTheme="minorHAnsi" w:cstheme="minorHAnsi"/>
                <w:sz w:val="22"/>
                <w:szCs w:val="22"/>
              </w:rPr>
              <w:t xml:space="preserve"> IS DTM krajů</w:t>
            </w:r>
          </w:p>
          <w:p w14:paraId="0C6318EA" w14:textId="420C7BBC"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 xml:space="preserve">správu </w:t>
            </w:r>
            <w:r w:rsidR="00B62812">
              <w:rPr>
                <w:rFonts w:asciiTheme="minorHAnsi" w:hAnsiTheme="minorHAnsi" w:cstheme="minorHAnsi"/>
                <w:sz w:val="22"/>
                <w:szCs w:val="22"/>
              </w:rPr>
              <w:t>r</w:t>
            </w:r>
            <w:r w:rsidR="00816B4C" w:rsidRPr="00B62812">
              <w:rPr>
                <w:rFonts w:asciiTheme="minorHAnsi" w:hAnsiTheme="minorHAnsi" w:cstheme="minorHAnsi"/>
                <w:sz w:val="22"/>
                <w:szCs w:val="22"/>
              </w:rPr>
              <w:t>egistr</w:t>
            </w:r>
            <w:r>
              <w:rPr>
                <w:rFonts w:asciiTheme="minorHAnsi" w:hAnsiTheme="minorHAnsi" w:cstheme="minorHAnsi"/>
                <w:sz w:val="22"/>
                <w:szCs w:val="22"/>
              </w:rPr>
              <w:t>u</w:t>
            </w:r>
            <w:r w:rsidR="00816B4C" w:rsidRPr="00B62812">
              <w:rPr>
                <w:rFonts w:asciiTheme="minorHAnsi" w:hAnsiTheme="minorHAnsi" w:cstheme="minorHAnsi"/>
                <w:sz w:val="22"/>
                <w:szCs w:val="22"/>
              </w:rPr>
              <w:t xml:space="preserve"> VSP a editorů DTI</w:t>
            </w:r>
          </w:p>
          <w:p w14:paraId="21C00FEB" w14:textId="643A172C"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 xml:space="preserve">správu </w:t>
            </w:r>
            <w:r w:rsidR="00B62812">
              <w:rPr>
                <w:rFonts w:asciiTheme="minorHAnsi" w:hAnsiTheme="minorHAnsi" w:cstheme="minorHAnsi"/>
                <w:sz w:val="22"/>
                <w:szCs w:val="22"/>
              </w:rPr>
              <w:t>r</w:t>
            </w:r>
            <w:r w:rsidR="00816B4C" w:rsidRPr="00B62812">
              <w:rPr>
                <w:rFonts w:asciiTheme="minorHAnsi" w:hAnsiTheme="minorHAnsi" w:cstheme="minorHAnsi"/>
                <w:sz w:val="22"/>
                <w:szCs w:val="22"/>
              </w:rPr>
              <w:t>egistr</w:t>
            </w:r>
            <w:r>
              <w:rPr>
                <w:rFonts w:asciiTheme="minorHAnsi" w:hAnsiTheme="minorHAnsi" w:cstheme="minorHAnsi"/>
                <w:sz w:val="22"/>
                <w:szCs w:val="22"/>
              </w:rPr>
              <w:t>u</w:t>
            </w:r>
            <w:r w:rsidR="00816B4C" w:rsidRPr="00B62812">
              <w:rPr>
                <w:rFonts w:asciiTheme="minorHAnsi" w:hAnsiTheme="minorHAnsi" w:cstheme="minorHAnsi"/>
                <w:sz w:val="22"/>
                <w:szCs w:val="22"/>
              </w:rPr>
              <w:t xml:space="preserve"> editorů ZPS</w:t>
            </w:r>
          </w:p>
          <w:p w14:paraId="622CAF65" w14:textId="7C04087F"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 xml:space="preserve">správu </w:t>
            </w:r>
            <w:r w:rsidR="00B62812">
              <w:rPr>
                <w:rFonts w:asciiTheme="minorHAnsi" w:hAnsiTheme="minorHAnsi" w:cstheme="minorHAnsi"/>
                <w:sz w:val="22"/>
                <w:szCs w:val="22"/>
              </w:rPr>
              <w:t>r</w:t>
            </w:r>
            <w:r w:rsidR="00816B4C" w:rsidRPr="00B62812">
              <w:rPr>
                <w:rFonts w:asciiTheme="minorHAnsi" w:hAnsiTheme="minorHAnsi" w:cstheme="minorHAnsi"/>
                <w:sz w:val="22"/>
                <w:szCs w:val="22"/>
              </w:rPr>
              <w:t>egistr</w:t>
            </w:r>
            <w:r>
              <w:rPr>
                <w:rFonts w:asciiTheme="minorHAnsi" w:hAnsiTheme="minorHAnsi" w:cstheme="minorHAnsi"/>
                <w:sz w:val="22"/>
                <w:szCs w:val="22"/>
              </w:rPr>
              <w:t>u</w:t>
            </w:r>
            <w:r w:rsidR="00816B4C" w:rsidRPr="00B62812">
              <w:rPr>
                <w:rFonts w:asciiTheme="minorHAnsi" w:hAnsiTheme="minorHAnsi" w:cstheme="minorHAnsi"/>
                <w:sz w:val="22"/>
                <w:szCs w:val="22"/>
              </w:rPr>
              <w:t xml:space="preserve"> ÚOZI</w:t>
            </w:r>
          </w:p>
          <w:p w14:paraId="60C18BE9" w14:textId="2D09DC1C"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správu č</w:t>
            </w:r>
            <w:r w:rsidRPr="00B62812">
              <w:rPr>
                <w:rFonts w:asciiTheme="minorHAnsi" w:hAnsiTheme="minorHAnsi" w:cstheme="minorHAnsi"/>
                <w:sz w:val="22"/>
                <w:szCs w:val="22"/>
              </w:rPr>
              <w:t>ást</w:t>
            </w:r>
            <w:r>
              <w:rPr>
                <w:rFonts w:asciiTheme="minorHAnsi" w:hAnsiTheme="minorHAnsi" w:cstheme="minorHAnsi"/>
                <w:sz w:val="22"/>
                <w:szCs w:val="22"/>
              </w:rPr>
              <w:t>í</w:t>
            </w:r>
            <w:r w:rsidRPr="00B62812">
              <w:rPr>
                <w:rFonts w:asciiTheme="minorHAnsi" w:hAnsiTheme="minorHAnsi" w:cstheme="minorHAnsi"/>
                <w:sz w:val="22"/>
                <w:szCs w:val="22"/>
              </w:rPr>
              <w:t xml:space="preserve"> </w:t>
            </w:r>
            <w:r w:rsidR="00816B4C" w:rsidRPr="00B62812">
              <w:rPr>
                <w:rFonts w:asciiTheme="minorHAnsi" w:hAnsiTheme="minorHAnsi" w:cstheme="minorHAnsi"/>
                <w:sz w:val="22"/>
                <w:szCs w:val="22"/>
              </w:rPr>
              <w:t>DTI</w:t>
            </w:r>
          </w:p>
          <w:p w14:paraId="65314967" w14:textId="3E6D1111"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správu r</w:t>
            </w:r>
            <w:r w:rsidRPr="00B62812">
              <w:rPr>
                <w:rFonts w:asciiTheme="minorHAnsi" w:hAnsiTheme="minorHAnsi" w:cstheme="minorHAnsi"/>
                <w:sz w:val="22"/>
                <w:szCs w:val="22"/>
              </w:rPr>
              <w:t>ozsah</w:t>
            </w:r>
            <w:r>
              <w:rPr>
                <w:rFonts w:asciiTheme="minorHAnsi" w:hAnsiTheme="minorHAnsi" w:cstheme="minorHAnsi"/>
                <w:sz w:val="22"/>
                <w:szCs w:val="22"/>
              </w:rPr>
              <w:t>ů</w:t>
            </w:r>
            <w:r w:rsidRPr="00B62812">
              <w:rPr>
                <w:rFonts w:asciiTheme="minorHAnsi" w:hAnsiTheme="minorHAnsi" w:cstheme="minorHAnsi"/>
                <w:sz w:val="22"/>
                <w:szCs w:val="22"/>
              </w:rPr>
              <w:t xml:space="preserve"> </w:t>
            </w:r>
            <w:r w:rsidR="00816B4C" w:rsidRPr="00B62812">
              <w:rPr>
                <w:rFonts w:asciiTheme="minorHAnsi" w:hAnsiTheme="minorHAnsi" w:cstheme="minorHAnsi"/>
                <w:sz w:val="22"/>
                <w:szCs w:val="22"/>
              </w:rPr>
              <w:t>editace DTI</w:t>
            </w:r>
          </w:p>
          <w:p w14:paraId="415B6FDA" w14:textId="1E7A5D38" w:rsidR="00816B4C"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č</w:t>
            </w:r>
            <w:r w:rsidR="00816B4C" w:rsidRPr="00B62812">
              <w:rPr>
                <w:rFonts w:asciiTheme="minorHAnsi" w:hAnsiTheme="minorHAnsi" w:cstheme="minorHAnsi"/>
                <w:sz w:val="22"/>
                <w:szCs w:val="22"/>
              </w:rPr>
              <w:t>tení fronty</w:t>
            </w:r>
          </w:p>
          <w:p w14:paraId="0CD0E708" w14:textId="79348D78" w:rsidR="00816B4C" w:rsidRPr="00B62812" w:rsidRDefault="00A306A6"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 xml:space="preserve">přístup ke </w:t>
            </w:r>
            <w:r w:rsidR="00B62812">
              <w:rPr>
                <w:rFonts w:asciiTheme="minorHAnsi" w:hAnsiTheme="minorHAnsi" w:cstheme="minorHAnsi"/>
                <w:sz w:val="22"/>
                <w:szCs w:val="22"/>
              </w:rPr>
              <w:t>s</w:t>
            </w:r>
            <w:r w:rsidR="00816B4C" w:rsidRPr="00B62812">
              <w:rPr>
                <w:rFonts w:asciiTheme="minorHAnsi" w:hAnsiTheme="minorHAnsi" w:cstheme="minorHAnsi"/>
                <w:sz w:val="22"/>
                <w:szCs w:val="22"/>
              </w:rPr>
              <w:t>tatistik</w:t>
            </w:r>
            <w:r>
              <w:rPr>
                <w:rFonts w:asciiTheme="minorHAnsi" w:hAnsiTheme="minorHAnsi" w:cstheme="minorHAnsi"/>
                <w:sz w:val="22"/>
                <w:szCs w:val="22"/>
              </w:rPr>
              <w:t>ám</w:t>
            </w:r>
          </w:p>
          <w:p w14:paraId="0D9314EE" w14:textId="5030B776" w:rsidR="00816B4C" w:rsidRPr="00B62812" w:rsidRDefault="00B62812" w:rsidP="00A11F49">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m</w:t>
            </w:r>
            <w:r w:rsidR="00816B4C" w:rsidRPr="00B62812">
              <w:rPr>
                <w:rFonts w:asciiTheme="minorHAnsi" w:hAnsiTheme="minorHAnsi" w:cstheme="minorHAnsi"/>
                <w:sz w:val="22"/>
                <w:szCs w:val="22"/>
              </w:rPr>
              <w:t>onitorování stavu systému</w:t>
            </w:r>
            <w:r w:rsidR="00A306A6">
              <w:rPr>
                <w:rFonts w:asciiTheme="minorHAnsi" w:hAnsiTheme="minorHAnsi" w:cstheme="minorHAnsi"/>
                <w:sz w:val="22"/>
                <w:szCs w:val="22"/>
              </w:rPr>
              <w:t>.</w:t>
            </w:r>
          </w:p>
        </w:tc>
      </w:tr>
      <w:tr w:rsidR="00816B4C" w:rsidRPr="00BF5681" w14:paraId="7852907A" w14:textId="77777777" w:rsidTr="003D1955">
        <w:sdt>
          <w:sdtPr>
            <w:rPr>
              <w:rFonts w:cstheme="minorHAnsi"/>
              <w:b/>
            </w:rPr>
            <w:id w:val="-1644492697"/>
            <w:placeholder>
              <w:docPart w:val="2D7E889AE2CD41B9B9C164F7C2FA9BBD"/>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0D90BB22" w14:textId="42FF0A43" w:rsidR="00816B4C" w:rsidRPr="00B62812" w:rsidRDefault="00816B4C" w:rsidP="00816B4C">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komponenta</w:t>
                </w:r>
              </w:p>
            </w:tc>
          </w:sdtContent>
        </w:sdt>
        <w:tc>
          <w:tcPr>
            <w:tcW w:w="2867" w:type="dxa"/>
            <w:shd w:val="clear" w:color="auto" w:fill="auto"/>
          </w:tcPr>
          <w:p w14:paraId="0467B330" w14:textId="33AE9D82" w:rsidR="00816B4C" w:rsidRPr="00B62812" w:rsidRDefault="00816B4C" w:rsidP="00816B4C">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Autentizace a autorizace</w:t>
            </w:r>
          </w:p>
        </w:tc>
        <w:tc>
          <w:tcPr>
            <w:tcW w:w="5910" w:type="dxa"/>
            <w:shd w:val="clear" w:color="auto" w:fill="auto"/>
          </w:tcPr>
          <w:p w14:paraId="661D1576" w14:textId="2A1CE993" w:rsidR="00816B4C" w:rsidRPr="00B62812" w:rsidRDefault="00816B4C" w:rsidP="00816B4C">
            <w:pPr>
              <w:rPr>
                <w:rFonts w:asciiTheme="minorHAnsi" w:hAnsiTheme="minorHAnsi" w:cstheme="minorHAnsi"/>
                <w:sz w:val="22"/>
                <w:szCs w:val="22"/>
              </w:rPr>
            </w:pPr>
            <w:r w:rsidRPr="00B62812">
              <w:rPr>
                <w:rFonts w:asciiTheme="minorHAnsi" w:hAnsiTheme="minorHAnsi" w:cstheme="minorHAnsi"/>
                <w:sz w:val="22"/>
                <w:szCs w:val="22"/>
              </w:rPr>
              <w:t>Komponenta zajišťuje autentizaci a autorizaci pro přístup k rozhraní a funkcím IS DMVS</w:t>
            </w:r>
            <w:r w:rsidR="00A306A6">
              <w:rPr>
                <w:rFonts w:asciiTheme="minorHAnsi" w:hAnsiTheme="minorHAnsi" w:cstheme="minorHAnsi"/>
                <w:sz w:val="22"/>
                <w:szCs w:val="22"/>
              </w:rPr>
              <w:t>:</w:t>
            </w:r>
          </w:p>
          <w:p w14:paraId="0A01ADF8" w14:textId="206E1286" w:rsidR="00816B4C" w:rsidRPr="00B62812" w:rsidRDefault="00B62812" w:rsidP="00816B4C">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816B4C" w:rsidRPr="00B62812">
              <w:rPr>
                <w:rFonts w:asciiTheme="minorHAnsi" w:hAnsiTheme="minorHAnsi" w:cstheme="minorHAnsi"/>
                <w:sz w:val="22"/>
                <w:szCs w:val="22"/>
              </w:rPr>
              <w:t>ro WS pomocí certifikátů</w:t>
            </w:r>
            <w:r w:rsidR="00A306A6">
              <w:rPr>
                <w:rFonts w:asciiTheme="minorHAnsi" w:hAnsiTheme="minorHAnsi" w:cstheme="minorHAnsi"/>
                <w:sz w:val="22"/>
                <w:szCs w:val="22"/>
              </w:rPr>
              <w:t>,</w:t>
            </w:r>
          </w:p>
          <w:p w14:paraId="71AF494E" w14:textId="39B880BF" w:rsidR="00816B4C" w:rsidRPr="00B62812" w:rsidRDefault="00B62812" w:rsidP="00816B4C">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816B4C" w:rsidRPr="00B62812">
              <w:rPr>
                <w:rFonts w:asciiTheme="minorHAnsi" w:hAnsiTheme="minorHAnsi" w:cstheme="minorHAnsi"/>
                <w:sz w:val="22"/>
                <w:szCs w:val="22"/>
              </w:rPr>
              <w:t>ro www rozhraní pomocí NIA nebo JIP/KAAS</w:t>
            </w:r>
            <w:r w:rsidR="00704D62" w:rsidRPr="00B62812">
              <w:rPr>
                <w:rFonts w:asciiTheme="minorHAnsi" w:hAnsiTheme="minorHAnsi" w:cstheme="minorHAnsi"/>
                <w:sz w:val="22"/>
                <w:szCs w:val="22"/>
              </w:rPr>
              <w:t xml:space="preserve">, </w:t>
            </w:r>
          </w:p>
          <w:p w14:paraId="1951F5E2" w14:textId="20C82A86" w:rsidR="00704D62" w:rsidRPr="00B62812" w:rsidRDefault="00B62812" w:rsidP="00816B4C">
            <w:pPr>
              <w:pStyle w:val="Odstavecseseznamem"/>
              <w:numPr>
                <w:ilvl w:val="0"/>
                <w:numId w:val="14"/>
              </w:numPr>
              <w:rPr>
                <w:rFonts w:asciiTheme="minorHAnsi" w:hAnsiTheme="minorHAnsi" w:cstheme="minorHAnsi"/>
                <w:sz w:val="22"/>
                <w:szCs w:val="22"/>
              </w:rPr>
            </w:pPr>
            <w:r>
              <w:rPr>
                <w:rFonts w:asciiTheme="minorHAnsi" w:hAnsiTheme="minorHAnsi" w:cstheme="minorHAnsi"/>
                <w:sz w:val="22"/>
                <w:szCs w:val="22"/>
              </w:rPr>
              <w:t>p</w:t>
            </w:r>
            <w:r w:rsidR="00704D62" w:rsidRPr="00B62812">
              <w:rPr>
                <w:rFonts w:asciiTheme="minorHAnsi" w:hAnsiTheme="minorHAnsi" w:cstheme="minorHAnsi"/>
                <w:sz w:val="22"/>
                <w:szCs w:val="22"/>
              </w:rPr>
              <w:t>ro interní www administrační rozhraní SSO pomocí ověření uživatele a jeho role v AD/LDAP</w:t>
            </w:r>
            <w:r w:rsidR="00A306A6">
              <w:rPr>
                <w:rFonts w:asciiTheme="minorHAnsi" w:hAnsiTheme="minorHAnsi" w:cstheme="minorHAnsi"/>
                <w:sz w:val="22"/>
                <w:szCs w:val="22"/>
              </w:rPr>
              <w:t>.</w:t>
            </w:r>
          </w:p>
        </w:tc>
      </w:tr>
      <w:tr w:rsidR="00704D62" w:rsidRPr="00BF5681" w14:paraId="56E93DC4" w14:textId="77777777" w:rsidTr="003D1955">
        <w:sdt>
          <w:sdtPr>
            <w:rPr>
              <w:rFonts w:cstheme="minorHAnsi"/>
              <w:b/>
            </w:rPr>
            <w:id w:val="1153570595"/>
            <w:placeholder>
              <w:docPart w:val="09D7E2BF4BED43E1AA542C2E06E4823E"/>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48DDFBBF" w14:textId="1B151241" w:rsidR="00704D62" w:rsidRPr="00B62812" w:rsidRDefault="00704D62" w:rsidP="00704D62">
                <w:pPr>
                  <w:spacing w:before="40" w:after="4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070F9AF8" w14:textId="653C670A" w:rsidR="00704D62" w:rsidRPr="00B62812" w:rsidRDefault="00704D62" w:rsidP="00704D62">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Mapový prohlížeč a editor územních působností</w:t>
            </w:r>
          </w:p>
        </w:tc>
        <w:tc>
          <w:tcPr>
            <w:tcW w:w="5910" w:type="dxa"/>
            <w:shd w:val="clear" w:color="auto" w:fill="auto"/>
          </w:tcPr>
          <w:p w14:paraId="7CB8C1A1" w14:textId="4978DBFE" w:rsidR="00704D62" w:rsidRPr="00B62812" w:rsidRDefault="00704D62" w:rsidP="00704D62">
            <w:pPr>
              <w:rPr>
                <w:rFonts w:asciiTheme="minorHAnsi" w:hAnsiTheme="minorHAnsi" w:cstheme="minorHAnsi"/>
                <w:sz w:val="22"/>
                <w:szCs w:val="22"/>
              </w:rPr>
            </w:pPr>
            <w:r w:rsidRPr="00B62812">
              <w:rPr>
                <w:rFonts w:asciiTheme="minorHAnsi" w:hAnsiTheme="minorHAnsi" w:cstheme="minorHAnsi"/>
                <w:sz w:val="22"/>
                <w:szCs w:val="22"/>
              </w:rPr>
              <w:t>Funkce, která umožní zobrazení podkladové mapy a příslušných vrstev a editaci polygonů vymezujících části DTI</w:t>
            </w:r>
            <w:r w:rsidR="00A306A6">
              <w:rPr>
                <w:rFonts w:asciiTheme="minorHAnsi" w:hAnsiTheme="minorHAnsi" w:cstheme="minorHAnsi"/>
                <w:sz w:val="22"/>
                <w:szCs w:val="22"/>
              </w:rPr>
              <w:t>.</w:t>
            </w:r>
          </w:p>
        </w:tc>
      </w:tr>
      <w:tr w:rsidR="00704D62" w:rsidRPr="00BF5681" w14:paraId="4AF16E6D" w14:textId="77777777" w:rsidTr="008647C9">
        <w:tc>
          <w:tcPr>
            <w:tcW w:w="10080" w:type="dxa"/>
            <w:gridSpan w:val="3"/>
            <w:shd w:val="clear" w:color="auto" w:fill="D9D9D9" w:themeFill="background1" w:themeFillShade="D9"/>
          </w:tcPr>
          <w:p w14:paraId="4EB683F7" w14:textId="77777777" w:rsidR="00704D62" w:rsidRPr="00B62812" w:rsidRDefault="00704D62" w:rsidP="00704D62">
            <w:pPr>
              <w:spacing w:before="40" w:after="40"/>
              <w:contextualSpacing w:val="0"/>
              <w:jc w:val="left"/>
              <w:rPr>
                <w:rFonts w:asciiTheme="minorHAnsi" w:hAnsiTheme="minorHAnsi" w:cstheme="minorHAnsi"/>
                <w:sz w:val="22"/>
                <w:szCs w:val="22"/>
              </w:rPr>
            </w:pPr>
            <w:r w:rsidRPr="00B62812">
              <w:rPr>
                <w:rFonts w:asciiTheme="minorHAnsi" w:hAnsiTheme="minorHAnsi" w:cstheme="minorHAnsi"/>
                <w:b/>
                <w:sz w:val="22"/>
                <w:szCs w:val="22"/>
              </w:rPr>
              <w:t>Ostatní komponenty, funkce a aplikační služby integrované na výše uvedené nebo jinak podstatné pro žádost</w:t>
            </w:r>
          </w:p>
        </w:tc>
      </w:tr>
      <w:tr w:rsidR="00704D62" w:rsidRPr="00BF5681" w14:paraId="61163BC9" w14:textId="77777777" w:rsidTr="003D1955">
        <w:sdt>
          <w:sdtPr>
            <w:rPr>
              <w:rFonts w:cstheme="minorHAnsi"/>
              <w:b/>
            </w:rPr>
            <w:id w:val="1150398246"/>
            <w:placeholder>
              <w:docPart w:val="E26E18F1F02E4362A4099174CFD081C1"/>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2B262151" w14:textId="35A180E0" w:rsidR="00704D62" w:rsidRPr="00B62812" w:rsidRDefault="00704D62" w:rsidP="00704D62">
                <w:pPr>
                  <w:spacing w:before="40" w:after="40"/>
                  <w:contextualSpacing w:val="0"/>
                  <w:jc w:val="left"/>
                  <w:rPr>
                    <w:rFonts w:asciiTheme="minorHAnsi" w:hAnsiTheme="minorHAnsi" w:cstheme="minorHAnsi"/>
                    <w:b/>
                    <w:sz w:val="22"/>
                    <w:szCs w:val="22"/>
                  </w:rPr>
                </w:pPr>
                <w:r w:rsidRPr="00B62812">
                  <w:rPr>
                    <w:rFonts w:asciiTheme="minorHAnsi" w:hAnsiTheme="minorHAnsi" w:cstheme="minorHAnsi"/>
                    <w:b/>
                    <w:sz w:val="22"/>
                    <w:szCs w:val="22"/>
                  </w:rPr>
                  <w:t>funkce</w:t>
                </w:r>
              </w:p>
            </w:tc>
          </w:sdtContent>
        </w:sdt>
        <w:tc>
          <w:tcPr>
            <w:tcW w:w="2867" w:type="dxa"/>
            <w:shd w:val="clear" w:color="auto" w:fill="auto"/>
          </w:tcPr>
          <w:p w14:paraId="70D8F278" w14:textId="42FB3CA2" w:rsidR="00704D62" w:rsidRPr="00B62812" w:rsidRDefault="00704D62" w:rsidP="00704D62">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Publikace informačního rozhraní</w:t>
            </w:r>
          </w:p>
        </w:tc>
        <w:tc>
          <w:tcPr>
            <w:tcW w:w="5910" w:type="dxa"/>
            <w:shd w:val="clear" w:color="auto" w:fill="auto"/>
          </w:tcPr>
          <w:p w14:paraId="4DDAE1D3" w14:textId="5F744F59" w:rsidR="00704D62" w:rsidRPr="00B62812" w:rsidRDefault="00271AFE">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Funkce je s</w:t>
            </w:r>
            <w:r w:rsidR="00704D62" w:rsidRPr="00B62812">
              <w:rPr>
                <w:rFonts w:asciiTheme="minorHAnsi" w:hAnsiTheme="minorHAnsi" w:cstheme="minorHAnsi"/>
                <w:sz w:val="22"/>
                <w:szCs w:val="22"/>
              </w:rPr>
              <w:t>oučástí administrační komponenty. Služba bude publikovat provozní informace IS DMVS</w:t>
            </w:r>
            <w:r w:rsidR="00A306A6">
              <w:rPr>
                <w:rFonts w:asciiTheme="minorHAnsi" w:hAnsiTheme="minorHAnsi" w:cstheme="minorHAnsi"/>
                <w:sz w:val="22"/>
                <w:szCs w:val="22"/>
              </w:rPr>
              <w:t>.</w:t>
            </w:r>
          </w:p>
        </w:tc>
      </w:tr>
      <w:tr w:rsidR="00704D62" w:rsidRPr="00BF5681" w14:paraId="3E825790" w14:textId="77777777" w:rsidTr="003D1955">
        <w:sdt>
          <w:sdtPr>
            <w:rPr>
              <w:rFonts w:cstheme="minorHAnsi"/>
              <w:b/>
            </w:rPr>
            <w:id w:val="556905942"/>
            <w:placeholder>
              <w:docPart w:val="743E9227810C4E06835575841F8B816F"/>
            </w:placeholder>
            <w:comboBox>
              <w:listItem w:displayText="komponenta" w:value="komponenta"/>
              <w:listItem w:displayText="funkce" w:value="funkce"/>
              <w:listItem w:displayText="služba" w:value="služba"/>
            </w:comboBox>
          </w:sdtPr>
          <w:sdtEndPr/>
          <w:sdtContent>
            <w:tc>
              <w:tcPr>
                <w:tcW w:w="1303" w:type="dxa"/>
                <w:shd w:val="clear" w:color="auto" w:fill="auto"/>
              </w:tcPr>
              <w:p w14:paraId="2D006995" w14:textId="5EA997CC" w:rsidR="00704D62" w:rsidRPr="00B62812" w:rsidRDefault="00704D62" w:rsidP="00704D62">
                <w:pPr>
                  <w:spacing w:before="40" w:after="40"/>
                  <w:contextualSpacing w:val="0"/>
                  <w:jc w:val="left"/>
                  <w:rPr>
                    <w:rFonts w:asciiTheme="minorHAnsi" w:hAnsiTheme="minorHAnsi" w:cstheme="minorHAnsi"/>
                    <w:b/>
                    <w:sz w:val="22"/>
                    <w:szCs w:val="22"/>
                  </w:rPr>
                </w:pPr>
                <w:r w:rsidRPr="00B62812">
                  <w:rPr>
                    <w:rFonts w:asciiTheme="minorHAnsi" w:hAnsiTheme="minorHAnsi" w:cstheme="minorHAnsi"/>
                    <w:b/>
                    <w:sz w:val="22"/>
                    <w:szCs w:val="22"/>
                  </w:rPr>
                  <w:t>služba</w:t>
                </w:r>
              </w:p>
            </w:tc>
          </w:sdtContent>
        </w:sdt>
        <w:tc>
          <w:tcPr>
            <w:tcW w:w="2867" w:type="dxa"/>
            <w:shd w:val="clear" w:color="auto" w:fill="auto"/>
          </w:tcPr>
          <w:p w14:paraId="03DF51A0" w14:textId="3AB5BFB2" w:rsidR="00704D62" w:rsidRPr="00B62812" w:rsidRDefault="00704D62" w:rsidP="00704D62">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Publikace číselníků</w:t>
            </w:r>
          </w:p>
        </w:tc>
        <w:tc>
          <w:tcPr>
            <w:tcW w:w="5910" w:type="dxa"/>
            <w:shd w:val="clear" w:color="auto" w:fill="auto"/>
          </w:tcPr>
          <w:p w14:paraId="294B0818" w14:textId="34F86013" w:rsidR="00704D62" w:rsidRPr="00B62812" w:rsidRDefault="00271AFE">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Funkce je s</w:t>
            </w:r>
            <w:r w:rsidR="00704D62" w:rsidRPr="00B62812">
              <w:rPr>
                <w:rFonts w:asciiTheme="minorHAnsi" w:hAnsiTheme="minorHAnsi" w:cstheme="minorHAnsi"/>
                <w:sz w:val="22"/>
                <w:szCs w:val="22"/>
              </w:rPr>
              <w:t xml:space="preserve">oučástí administrační komponenty. Služba bude publikovat jen číselníky, které nebudou součástí popisu JVF DTM. Součástí poskytovaných číselníků budou i číselníky vybraných územních jednotek (krajů, obcí) potřebné pro komunikaci externích subjektů s IS DMVS. </w:t>
            </w:r>
          </w:p>
        </w:tc>
      </w:tr>
    </w:tbl>
    <w:p w14:paraId="2965F6CC" w14:textId="77777777" w:rsidR="00C41F26" w:rsidRPr="003F7B0D" w:rsidRDefault="00C41F26" w:rsidP="00FD10A1">
      <w:pPr>
        <w:rPr>
          <w:rFonts w:ascii="Arial" w:hAnsi="Arial" w:cs="Arial"/>
        </w:rPr>
      </w:pPr>
    </w:p>
    <w:tbl>
      <w:tblPr>
        <w:tblStyle w:val="Style1"/>
        <w:tblW w:w="10080" w:type="dxa"/>
        <w:tblInd w:w="57" w:type="dxa"/>
        <w:tblLook w:val="0620" w:firstRow="1" w:lastRow="0" w:firstColumn="0" w:lastColumn="0" w:noHBand="1" w:noVBand="1"/>
      </w:tblPr>
      <w:tblGrid>
        <w:gridCol w:w="1923"/>
        <w:gridCol w:w="1984"/>
        <w:gridCol w:w="1701"/>
        <w:gridCol w:w="4472"/>
      </w:tblGrid>
      <w:tr w:rsidR="00D63949" w:rsidRPr="00BF5681" w14:paraId="39693048"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4"/>
          </w:tcPr>
          <w:p w14:paraId="47B9AE86" w14:textId="0AA5D9E8" w:rsidR="00D63949" w:rsidRPr="00B62812" w:rsidRDefault="00D63949" w:rsidP="003F7B0D">
            <w:pPr>
              <w:keepNext/>
              <w:spacing w:before="40" w:after="40"/>
              <w:contextualSpacing w:val="0"/>
              <w:rPr>
                <w:rFonts w:asciiTheme="minorHAnsi" w:hAnsiTheme="minorHAnsi" w:cstheme="minorHAnsi"/>
                <w:b w:val="0"/>
                <w:sz w:val="22"/>
                <w:szCs w:val="22"/>
              </w:rPr>
            </w:pPr>
            <w:bookmarkStart w:id="82" w:name="_Toc509581668"/>
            <w:bookmarkStart w:id="83" w:name="_Toc513797138"/>
            <w:r w:rsidRPr="00B62812">
              <w:rPr>
                <w:rFonts w:asciiTheme="minorHAnsi" w:hAnsiTheme="minorHAnsi" w:cstheme="minorHAnsi"/>
                <w:b w:val="0"/>
                <w:sz w:val="22"/>
                <w:szCs w:val="22"/>
              </w:rPr>
              <w:t xml:space="preserve">Tabulka </w:t>
            </w:r>
            <w:r w:rsidRPr="00B62812">
              <w:rPr>
                <w:rFonts w:cstheme="minorHAnsi"/>
              </w:rPr>
              <w:fldChar w:fldCharType="begin"/>
            </w:r>
            <w:r w:rsidRPr="00B62812">
              <w:rPr>
                <w:rFonts w:asciiTheme="minorHAnsi" w:hAnsiTheme="minorHAnsi" w:cstheme="minorHAnsi"/>
                <w:b w:val="0"/>
                <w:sz w:val="22"/>
                <w:szCs w:val="22"/>
              </w:rPr>
              <w:instrText xml:space="preserve"> SEQ Tabulka \* ARABIC </w:instrText>
            </w:r>
            <w:r w:rsidRPr="00B62812">
              <w:rPr>
                <w:rFonts w:cstheme="minorHAnsi"/>
              </w:rPr>
              <w:fldChar w:fldCharType="separate"/>
            </w:r>
            <w:r w:rsidR="007D0770">
              <w:rPr>
                <w:rFonts w:asciiTheme="minorHAnsi" w:hAnsiTheme="minorHAnsi" w:cstheme="minorHAnsi"/>
                <w:b w:val="0"/>
                <w:noProof/>
                <w:sz w:val="22"/>
                <w:szCs w:val="22"/>
              </w:rPr>
              <w:t>24</w:t>
            </w:r>
            <w:r w:rsidRPr="00B62812">
              <w:rPr>
                <w:rFonts w:cstheme="minorHAnsi"/>
              </w:rPr>
              <w:fldChar w:fldCharType="end"/>
            </w:r>
            <w:r w:rsidRPr="00B62812">
              <w:rPr>
                <w:rFonts w:asciiTheme="minorHAnsi" w:hAnsiTheme="minorHAnsi" w:cstheme="minorHAnsi"/>
                <w:b w:val="0"/>
                <w:sz w:val="22"/>
                <w:szCs w:val="22"/>
              </w:rPr>
              <w:t xml:space="preserve">: </w:t>
            </w:r>
            <w:r w:rsidRPr="00B62812">
              <w:rPr>
                <w:rFonts w:asciiTheme="minorHAnsi" w:eastAsia="Calibri" w:hAnsiTheme="minorHAnsi" w:cstheme="minorHAnsi"/>
                <w:sz w:val="22"/>
                <w:szCs w:val="22"/>
              </w:rPr>
              <w:t>Katalog aplikačních rozhraní</w:t>
            </w:r>
            <w:r w:rsidR="005A0907" w:rsidRPr="00B62812">
              <w:rPr>
                <w:rFonts w:asciiTheme="minorHAnsi" w:eastAsia="Calibri" w:hAnsiTheme="minorHAnsi" w:cstheme="minorHAnsi"/>
                <w:sz w:val="22"/>
                <w:szCs w:val="22"/>
              </w:rPr>
              <w:t xml:space="preserve"> </w:t>
            </w:r>
            <w:r w:rsidR="005A0907" w:rsidRPr="00B62812">
              <w:rPr>
                <w:rFonts w:asciiTheme="minorHAnsi" w:eastAsia="Calibri" w:hAnsiTheme="minorHAnsi" w:cstheme="minorHAnsi"/>
                <w:b w:val="0"/>
                <w:sz w:val="22"/>
                <w:szCs w:val="22"/>
              </w:rPr>
              <w:t xml:space="preserve">(mezi dvěma různými </w:t>
            </w:r>
            <w:bookmarkEnd w:id="82"/>
            <w:bookmarkEnd w:id="83"/>
            <w:r w:rsidR="00AD67E1" w:rsidRPr="00B62812">
              <w:rPr>
                <w:rFonts w:asciiTheme="minorHAnsi" w:eastAsia="Calibri" w:hAnsiTheme="minorHAnsi" w:cstheme="minorHAnsi"/>
                <w:b w:val="0"/>
                <w:sz w:val="22"/>
                <w:szCs w:val="22"/>
              </w:rPr>
              <w:t>komponentami A, B):</w:t>
            </w:r>
          </w:p>
        </w:tc>
      </w:tr>
      <w:tr w:rsidR="00BA54A6" w:rsidRPr="00BF5681" w14:paraId="38A18F86"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136E1FB0" w14:textId="77777777" w:rsidR="00BA54A6" w:rsidRPr="00B62812" w:rsidRDefault="00667D9B"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Název a</w:t>
            </w:r>
            <w:r w:rsidR="00BA54A6" w:rsidRPr="00B62812">
              <w:rPr>
                <w:rFonts w:asciiTheme="minorHAnsi" w:hAnsiTheme="minorHAnsi" w:cstheme="minorHAnsi"/>
                <w:sz w:val="22"/>
                <w:szCs w:val="22"/>
              </w:rPr>
              <w:t>plikační</w:t>
            </w:r>
            <w:r w:rsidRPr="00B62812">
              <w:rPr>
                <w:rFonts w:asciiTheme="minorHAnsi" w:hAnsiTheme="minorHAnsi" w:cstheme="minorHAnsi"/>
                <w:sz w:val="22"/>
                <w:szCs w:val="22"/>
              </w:rPr>
              <w:t>ho</w:t>
            </w:r>
            <w:r w:rsidR="00BA54A6" w:rsidRPr="00B62812">
              <w:rPr>
                <w:rFonts w:asciiTheme="minorHAnsi" w:hAnsiTheme="minorHAnsi" w:cstheme="minorHAnsi"/>
                <w:sz w:val="22"/>
                <w:szCs w:val="22"/>
              </w:rPr>
              <w:t xml:space="preserve"> rozhraní</w:t>
            </w:r>
          </w:p>
        </w:tc>
        <w:tc>
          <w:tcPr>
            <w:tcW w:w="1984" w:type="dxa"/>
          </w:tcPr>
          <w:p w14:paraId="02C25B23"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Komponenta A</w:t>
            </w:r>
          </w:p>
        </w:tc>
        <w:tc>
          <w:tcPr>
            <w:tcW w:w="1701" w:type="dxa"/>
          </w:tcPr>
          <w:p w14:paraId="752F0A07"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Komponenta B</w:t>
            </w:r>
          </w:p>
        </w:tc>
        <w:tc>
          <w:tcPr>
            <w:tcW w:w="4472" w:type="dxa"/>
          </w:tcPr>
          <w:p w14:paraId="28A0B737"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Vysvětlení obsahu a významu rozhraní aplikačních komponent</w:t>
            </w:r>
          </w:p>
        </w:tc>
      </w:tr>
      <w:tr w:rsidR="00BA54A6" w:rsidRPr="00BF5681" w14:paraId="46A9AA91" w14:textId="77777777" w:rsidTr="008647C9">
        <w:tc>
          <w:tcPr>
            <w:tcW w:w="10080" w:type="dxa"/>
            <w:gridSpan w:val="4"/>
            <w:shd w:val="clear" w:color="auto" w:fill="D9D9D9" w:themeFill="background1" w:themeFillShade="D9"/>
          </w:tcPr>
          <w:p w14:paraId="290BD9A7"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b/>
                <w:sz w:val="22"/>
                <w:szCs w:val="22"/>
              </w:rPr>
              <w:t xml:space="preserve">Interní rozhraní </w:t>
            </w:r>
            <w:r w:rsidRPr="00B62812">
              <w:rPr>
                <w:rFonts w:asciiTheme="minorHAnsi" w:hAnsiTheme="minorHAnsi" w:cstheme="minorHAnsi"/>
                <w:sz w:val="22"/>
                <w:szCs w:val="22"/>
              </w:rPr>
              <w:t>(</w:t>
            </w:r>
            <w:r w:rsidR="00BD4B1E" w:rsidRPr="00B62812">
              <w:rPr>
                <w:rFonts w:asciiTheme="minorHAnsi" w:hAnsiTheme="minorHAnsi" w:cstheme="minorHAnsi"/>
                <w:sz w:val="22"/>
                <w:szCs w:val="22"/>
              </w:rPr>
              <w:t xml:space="preserve">aplikací řešení mezi sebou, </w:t>
            </w:r>
            <w:r w:rsidRPr="00B62812">
              <w:rPr>
                <w:rFonts w:asciiTheme="minorHAnsi" w:hAnsiTheme="minorHAnsi" w:cstheme="minorHAnsi"/>
                <w:sz w:val="22"/>
                <w:szCs w:val="22"/>
              </w:rPr>
              <w:t>na aplikace uvnitř úřadu, případně resortu, krajské korporace, apod.)</w:t>
            </w:r>
          </w:p>
        </w:tc>
      </w:tr>
      <w:tr w:rsidR="00BA54A6" w:rsidRPr="00BF5681" w14:paraId="6E14B7E7" w14:textId="77777777" w:rsidTr="008647C9">
        <w:tc>
          <w:tcPr>
            <w:tcW w:w="1923" w:type="dxa"/>
            <w:shd w:val="clear" w:color="auto" w:fill="auto"/>
          </w:tcPr>
          <w:p w14:paraId="760160C7" w14:textId="77777777" w:rsidR="00BA54A6" w:rsidRPr="00B62812" w:rsidRDefault="00BA54A6" w:rsidP="003F7B0D">
            <w:pPr>
              <w:spacing w:before="40" w:after="40"/>
              <w:contextualSpacing w:val="0"/>
              <w:jc w:val="left"/>
              <w:rPr>
                <w:rFonts w:asciiTheme="minorHAnsi" w:hAnsiTheme="minorHAnsi" w:cstheme="minorHAnsi"/>
                <w:sz w:val="22"/>
                <w:szCs w:val="22"/>
              </w:rPr>
            </w:pPr>
          </w:p>
        </w:tc>
        <w:tc>
          <w:tcPr>
            <w:tcW w:w="1984" w:type="dxa"/>
            <w:shd w:val="clear" w:color="auto" w:fill="auto"/>
          </w:tcPr>
          <w:p w14:paraId="2DEAA5E9" w14:textId="77777777" w:rsidR="00BA54A6" w:rsidRPr="00B62812" w:rsidRDefault="00BA54A6" w:rsidP="003F7B0D">
            <w:pPr>
              <w:spacing w:before="40" w:after="40"/>
              <w:contextualSpacing w:val="0"/>
              <w:jc w:val="left"/>
              <w:rPr>
                <w:rFonts w:asciiTheme="minorHAnsi" w:hAnsiTheme="minorHAnsi" w:cstheme="minorHAnsi"/>
                <w:sz w:val="22"/>
                <w:szCs w:val="22"/>
              </w:rPr>
            </w:pPr>
          </w:p>
        </w:tc>
        <w:tc>
          <w:tcPr>
            <w:tcW w:w="1701" w:type="dxa"/>
            <w:shd w:val="clear" w:color="auto" w:fill="auto"/>
          </w:tcPr>
          <w:p w14:paraId="1DEB999D" w14:textId="77777777" w:rsidR="00BA54A6" w:rsidRPr="00B62812" w:rsidRDefault="00BA54A6" w:rsidP="003F7B0D">
            <w:pPr>
              <w:spacing w:before="40" w:after="40"/>
              <w:contextualSpacing w:val="0"/>
              <w:jc w:val="left"/>
              <w:rPr>
                <w:rFonts w:asciiTheme="minorHAnsi" w:hAnsiTheme="minorHAnsi" w:cstheme="minorHAnsi"/>
                <w:sz w:val="22"/>
                <w:szCs w:val="22"/>
              </w:rPr>
            </w:pPr>
          </w:p>
        </w:tc>
        <w:tc>
          <w:tcPr>
            <w:tcW w:w="4472" w:type="dxa"/>
            <w:shd w:val="clear" w:color="auto" w:fill="auto"/>
          </w:tcPr>
          <w:p w14:paraId="7270D7D3" w14:textId="77777777" w:rsidR="00BA54A6" w:rsidRPr="00B62812" w:rsidRDefault="00BA54A6" w:rsidP="003F7B0D">
            <w:pPr>
              <w:spacing w:before="40" w:after="40"/>
              <w:contextualSpacing w:val="0"/>
              <w:jc w:val="left"/>
              <w:rPr>
                <w:rFonts w:asciiTheme="minorHAnsi" w:hAnsiTheme="minorHAnsi" w:cstheme="minorHAnsi"/>
                <w:sz w:val="22"/>
                <w:szCs w:val="22"/>
              </w:rPr>
            </w:pPr>
          </w:p>
        </w:tc>
      </w:tr>
      <w:tr w:rsidR="00667D9B" w:rsidRPr="00BF5681" w14:paraId="1C6D34C2" w14:textId="77777777" w:rsidTr="008647C9">
        <w:tc>
          <w:tcPr>
            <w:tcW w:w="1923" w:type="dxa"/>
            <w:shd w:val="clear" w:color="auto" w:fill="auto"/>
          </w:tcPr>
          <w:p w14:paraId="2BE01BAB" w14:textId="77777777" w:rsidR="00667D9B" w:rsidRPr="00B62812" w:rsidRDefault="00667D9B" w:rsidP="003F7B0D">
            <w:pPr>
              <w:spacing w:before="40" w:after="40"/>
              <w:contextualSpacing w:val="0"/>
              <w:jc w:val="left"/>
              <w:rPr>
                <w:rFonts w:asciiTheme="minorHAnsi" w:hAnsiTheme="minorHAnsi" w:cstheme="minorHAnsi"/>
                <w:sz w:val="22"/>
                <w:szCs w:val="22"/>
              </w:rPr>
            </w:pPr>
          </w:p>
        </w:tc>
        <w:tc>
          <w:tcPr>
            <w:tcW w:w="1984" w:type="dxa"/>
            <w:shd w:val="clear" w:color="auto" w:fill="auto"/>
          </w:tcPr>
          <w:p w14:paraId="4F92479C" w14:textId="77777777" w:rsidR="00667D9B" w:rsidRPr="00B62812" w:rsidRDefault="00667D9B" w:rsidP="003F7B0D">
            <w:pPr>
              <w:spacing w:before="40" w:after="40"/>
              <w:contextualSpacing w:val="0"/>
              <w:jc w:val="left"/>
              <w:rPr>
                <w:rFonts w:asciiTheme="minorHAnsi" w:hAnsiTheme="minorHAnsi" w:cstheme="minorHAnsi"/>
                <w:sz w:val="22"/>
                <w:szCs w:val="22"/>
              </w:rPr>
            </w:pPr>
          </w:p>
        </w:tc>
        <w:tc>
          <w:tcPr>
            <w:tcW w:w="1701" w:type="dxa"/>
            <w:shd w:val="clear" w:color="auto" w:fill="auto"/>
          </w:tcPr>
          <w:p w14:paraId="39D2195E" w14:textId="77777777" w:rsidR="00667D9B" w:rsidRPr="00B62812" w:rsidRDefault="00667D9B" w:rsidP="003F7B0D">
            <w:pPr>
              <w:spacing w:before="40" w:after="40"/>
              <w:contextualSpacing w:val="0"/>
              <w:jc w:val="left"/>
              <w:rPr>
                <w:rFonts w:asciiTheme="minorHAnsi" w:hAnsiTheme="minorHAnsi" w:cstheme="minorHAnsi"/>
                <w:sz w:val="22"/>
                <w:szCs w:val="22"/>
              </w:rPr>
            </w:pPr>
          </w:p>
        </w:tc>
        <w:tc>
          <w:tcPr>
            <w:tcW w:w="4472" w:type="dxa"/>
            <w:shd w:val="clear" w:color="auto" w:fill="auto"/>
          </w:tcPr>
          <w:p w14:paraId="4C2401FD" w14:textId="77777777" w:rsidR="00667D9B" w:rsidRPr="00B62812" w:rsidRDefault="00667D9B" w:rsidP="003F7B0D">
            <w:pPr>
              <w:spacing w:before="40" w:after="40"/>
              <w:contextualSpacing w:val="0"/>
              <w:jc w:val="left"/>
              <w:rPr>
                <w:rFonts w:asciiTheme="minorHAnsi" w:hAnsiTheme="minorHAnsi" w:cstheme="minorHAnsi"/>
                <w:sz w:val="22"/>
                <w:szCs w:val="22"/>
              </w:rPr>
            </w:pPr>
          </w:p>
        </w:tc>
      </w:tr>
      <w:tr w:rsidR="00BA54A6" w:rsidRPr="00BF5681" w14:paraId="6B61746E" w14:textId="77777777" w:rsidTr="008647C9">
        <w:tc>
          <w:tcPr>
            <w:tcW w:w="10080" w:type="dxa"/>
            <w:gridSpan w:val="4"/>
            <w:shd w:val="clear" w:color="auto" w:fill="D9D9D9" w:themeFill="background1" w:themeFillShade="D9"/>
          </w:tcPr>
          <w:p w14:paraId="248DB4E5" w14:textId="77777777" w:rsidR="00BA54A6" w:rsidRPr="00B62812" w:rsidRDefault="00BA54A6" w:rsidP="003F7B0D">
            <w:pPr>
              <w:spacing w:before="40" w:after="40"/>
              <w:contextualSpacing w:val="0"/>
              <w:jc w:val="left"/>
              <w:rPr>
                <w:rFonts w:asciiTheme="minorHAnsi" w:hAnsiTheme="minorHAnsi" w:cstheme="minorHAnsi"/>
                <w:sz w:val="22"/>
                <w:szCs w:val="22"/>
              </w:rPr>
            </w:pPr>
            <w:r w:rsidRPr="00B62812">
              <w:rPr>
                <w:rFonts w:asciiTheme="minorHAnsi" w:hAnsiTheme="minorHAnsi" w:cstheme="minorHAnsi"/>
                <w:b/>
                <w:sz w:val="22"/>
                <w:szCs w:val="22"/>
              </w:rPr>
              <w:t xml:space="preserve">Externí rozhraní </w:t>
            </w:r>
            <w:r w:rsidRPr="00B62812">
              <w:rPr>
                <w:rFonts w:asciiTheme="minorHAnsi" w:hAnsiTheme="minorHAnsi" w:cstheme="minorHAnsi"/>
                <w:sz w:val="22"/>
                <w:szCs w:val="22"/>
              </w:rPr>
              <w:t>(na aplikace eGovernmentu a jiných úřadů, případně jiná rozhraní)</w:t>
            </w:r>
          </w:p>
        </w:tc>
      </w:tr>
      <w:tr w:rsidR="006210BB" w:rsidRPr="00BF5681" w14:paraId="48A4C7D4" w14:textId="77777777" w:rsidTr="008647C9">
        <w:tc>
          <w:tcPr>
            <w:tcW w:w="1923" w:type="dxa"/>
            <w:shd w:val="clear" w:color="auto" w:fill="auto"/>
          </w:tcPr>
          <w:p w14:paraId="14BC857E" w14:textId="1D4EFDD4"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NIA</w:t>
            </w:r>
          </w:p>
        </w:tc>
        <w:tc>
          <w:tcPr>
            <w:tcW w:w="1984" w:type="dxa"/>
            <w:shd w:val="clear" w:color="auto" w:fill="auto"/>
          </w:tcPr>
          <w:p w14:paraId="1F59EB0C" w14:textId="40EBED7F"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IS DMVS</w:t>
            </w:r>
          </w:p>
        </w:tc>
        <w:tc>
          <w:tcPr>
            <w:tcW w:w="1701" w:type="dxa"/>
            <w:shd w:val="clear" w:color="auto" w:fill="auto"/>
          </w:tcPr>
          <w:p w14:paraId="579AEEA5" w14:textId="2B5DAB04"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NIA</w:t>
            </w:r>
          </w:p>
        </w:tc>
        <w:tc>
          <w:tcPr>
            <w:tcW w:w="4472" w:type="dxa"/>
            <w:shd w:val="clear" w:color="auto" w:fill="auto"/>
          </w:tcPr>
          <w:p w14:paraId="6DC20E20" w14:textId="5E34ACC9" w:rsidR="006210BB" w:rsidRPr="00B62812" w:rsidRDefault="006210BB" w:rsidP="00082639">
            <w:pPr>
              <w:spacing w:before="40" w:after="40"/>
              <w:contextualSpacing w:val="0"/>
              <w:rPr>
                <w:rFonts w:asciiTheme="minorHAnsi" w:hAnsiTheme="minorHAnsi" w:cstheme="minorHAnsi"/>
                <w:sz w:val="22"/>
                <w:szCs w:val="22"/>
              </w:rPr>
            </w:pPr>
            <w:r w:rsidRPr="00B62812">
              <w:rPr>
                <w:rFonts w:asciiTheme="minorHAnsi" w:hAnsiTheme="minorHAnsi" w:cstheme="minorHAnsi"/>
                <w:sz w:val="22"/>
                <w:szCs w:val="22"/>
              </w:rPr>
              <w:t xml:space="preserve">Autentizace subjektů, </w:t>
            </w:r>
            <w:r w:rsidR="009D0787" w:rsidRPr="00B62812">
              <w:rPr>
                <w:rFonts w:asciiTheme="minorHAnsi" w:hAnsiTheme="minorHAnsi" w:cstheme="minorHAnsi"/>
                <w:sz w:val="22"/>
                <w:szCs w:val="22"/>
              </w:rPr>
              <w:t>kte</w:t>
            </w:r>
            <w:r w:rsidR="009D0787">
              <w:rPr>
                <w:rFonts w:asciiTheme="minorHAnsi" w:hAnsiTheme="minorHAnsi" w:cstheme="minorHAnsi"/>
                <w:sz w:val="22"/>
                <w:szCs w:val="22"/>
              </w:rPr>
              <w:t>ré</w:t>
            </w:r>
            <w:r w:rsidR="009D0787" w:rsidRPr="00B62812">
              <w:rPr>
                <w:rFonts w:asciiTheme="minorHAnsi" w:hAnsiTheme="minorHAnsi" w:cstheme="minorHAnsi"/>
                <w:sz w:val="22"/>
                <w:szCs w:val="22"/>
              </w:rPr>
              <w:t xml:space="preserve"> </w:t>
            </w:r>
            <w:r w:rsidRPr="00B62812">
              <w:rPr>
                <w:rFonts w:asciiTheme="minorHAnsi" w:hAnsiTheme="minorHAnsi" w:cstheme="minorHAnsi"/>
                <w:sz w:val="22"/>
                <w:szCs w:val="22"/>
              </w:rPr>
              <w:t>se chtějí vůči IS DMVS reprezentovat.</w:t>
            </w:r>
          </w:p>
        </w:tc>
      </w:tr>
      <w:tr w:rsidR="006210BB" w:rsidRPr="00BF5681" w14:paraId="3FE0D984" w14:textId="77777777" w:rsidTr="008647C9">
        <w:tc>
          <w:tcPr>
            <w:tcW w:w="1923" w:type="dxa"/>
            <w:shd w:val="clear" w:color="auto" w:fill="auto"/>
          </w:tcPr>
          <w:p w14:paraId="7492E090" w14:textId="528F66D9"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JIP/KAAS</w:t>
            </w:r>
          </w:p>
        </w:tc>
        <w:tc>
          <w:tcPr>
            <w:tcW w:w="1984" w:type="dxa"/>
            <w:shd w:val="clear" w:color="auto" w:fill="auto"/>
          </w:tcPr>
          <w:p w14:paraId="41BDD844" w14:textId="54F6E0EE"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IS DMVS</w:t>
            </w:r>
          </w:p>
        </w:tc>
        <w:tc>
          <w:tcPr>
            <w:tcW w:w="1701" w:type="dxa"/>
            <w:shd w:val="clear" w:color="auto" w:fill="auto"/>
          </w:tcPr>
          <w:p w14:paraId="2B1E8E88" w14:textId="012D37A7"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JIP/KAAS</w:t>
            </w:r>
          </w:p>
        </w:tc>
        <w:tc>
          <w:tcPr>
            <w:tcW w:w="4472" w:type="dxa"/>
            <w:shd w:val="clear" w:color="auto" w:fill="auto"/>
          </w:tcPr>
          <w:p w14:paraId="4E4ECB7A" w14:textId="5440E144" w:rsidR="006210BB" w:rsidRPr="00B62812" w:rsidRDefault="006210BB" w:rsidP="006210BB">
            <w:pPr>
              <w:spacing w:before="40" w:after="40"/>
              <w:contextualSpacing w:val="0"/>
              <w:jc w:val="left"/>
              <w:rPr>
                <w:rFonts w:asciiTheme="minorHAnsi" w:hAnsiTheme="minorHAnsi" w:cstheme="minorHAnsi"/>
                <w:sz w:val="22"/>
                <w:szCs w:val="22"/>
              </w:rPr>
            </w:pPr>
            <w:r w:rsidRPr="00B62812">
              <w:rPr>
                <w:rFonts w:asciiTheme="minorHAnsi" w:hAnsiTheme="minorHAnsi" w:cstheme="minorHAnsi"/>
                <w:sz w:val="22"/>
                <w:szCs w:val="22"/>
              </w:rPr>
              <w:t>Ve vazbě na RPP vedení agend a činnostních rolí přenesené působnosti pro  autentizaci uživatelů z OVM.</w:t>
            </w:r>
          </w:p>
        </w:tc>
      </w:tr>
      <w:tr w:rsidR="006210BB" w:rsidRPr="00BF5681" w14:paraId="6CE71FC1" w14:textId="77777777" w:rsidTr="008647C9">
        <w:tc>
          <w:tcPr>
            <w:tcW w:w="1923" w:type="dxa"/>
            <w:shd w:val="clear" w:color="auto" w:fill="auto"/>
          </w:tcPr>
          <w:p w14:paraId="495CB16A" w14:textId="129416A0" w:rsidR="006210BB" w:rsidRPr="00B62812" w:rsidRDefault="006210BB" w:rsidP="006210BB">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IS DTM</w:t>
            </w:r>
          </w:p>
        </w:tc>
        <w:tc>
          <w:tcPr>
            <w:tcW w:w="1984" w:type="dxa"/>
            <w:shd w:val="clear" w:color="auto" w:fill="auto"/>
          </w:tcPr>
          <w:p w14:paraId="040F1A22" w14:textId="0C290B4A" w:rsidR="006210BB" w:rsidRPr="00B62812" w:rsidRDefault="006210BB" w:rsidP="006210BB">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IS DMVS</w:t>
            </w:r>
          </w:p>
        </w:tc>
        <w:tc>
          <w:tcPr>
            <w:tcW w:w="1701" w:type="dxa"/>
            <w:shd w:val="clear" w:color="auto" w:fill="auto"/>
          </w:tcPr>
          <w:p w14:paraId="526A5009" w14:textId="69A1A4C2" w:rsidR="006210BB" w:rsidRPr="00B62812" w:rsidRDefault="006210BB" w:rsidP="006210BB">
            <w:pPr>
              <w:spacing w:before="40" w:after="40"/>
              <w:jc w:val="left"/>
              <w:rPr>
                <w:rFonts w:asciiTheme="minorHAnsi" w:hAnsiTheme="minorHAnsi" w:cstheme="minorHAnsi"/>
                <w:sz w:val="22"/>
                <w:szCs w:val="22"/>
              </w:rPr>
            </w:pPr>
            <w:r w:rsidRPr="00B62812">
              <w:rPr>
                <w:rFonts w:asciiTheme="minorHAnsi" w:hAnsiTheme="minorHAnsi" w:cstheme="minorHAnsi"/>
                <w:sz w:val="22"/>
                <w:szCs w:val="22"/>
              </w:rPr>
              <w:t>IS DTM</w:t>
            </w:r>
          </w:p>
        </w:tc>
        <w:tc>
          <w:tcPr>
            <w:tcW w:w="4472" w:type="dxa"/>
            <w:shd w:val="clear" w:color="auto" w:fill="auto"/>
          </w:tcPr>
          <w:p w14:paraId="538D4043" w14:textId="25D57EFA" w:rsidR="006210BB" w:rsidRPr="00B62812" w:rsidRDefault="006210BB" w:rsidP="00082639">
            <w:pPr>
              <w:spacing w:before="40" w:after="40"/>
              <w:rPr>
                <w:rFonts w:asciiTheme="minorHAnsi" w:hAnsiTheme="minorHAnsi" w:cstheme="minorHAnsi"/>
                <w:sz w:val="22"/>
                <w:szCs w:val="22"/>
              </w:rPr>
            </w:pPr>
            <w:r w:rsidRPr="00B62812">
              <w:rPr>
                <w:rFonts w:asciiTheme="minorHAnsi" w:hAnsiTheme="minorHAnsi" w:cstheme="minorHAnsi"/>
                <w:sz w:val="22"/>
                <w:szCs w:val="22"/>
              </w:rPr>
              <w:t>Sjednocující národní platformu pro DTM krajů, který je jediným společným místem pro podání dat, změnových dat a vedení řízení při správě a editaci obsahu vůči veřejnosti v rámci výkonů přenesené působnosti ze strany kraje.</w:t>
            </w:r>
          </w:p>
        </w:tc>
      </w:tr>
    </w:tbl>
    <w:p w14:paraId="300580C2" w14:textId="77777777" w:rsidR="00C41F26" w:rsidRPr="003F7B0D" w:rsidRDefault="00C41F26" w:rsidP="00FD10A1">
      <w:pPr>
        <w:rPr>
          <w:rFonts w:ascii="Arial" w:hAnsi="Arial" w:cs="Arial"/>
        </w:rPr>
      </w:pPr>
    </w:p>
    <w:tbl>
      <w:tblPr>
        <w:tblStyle w:val="Style1"/>
        <w:tblW w:w="10080" w:type="dxa"/>
        <w:tblInd w:w="57" w:type="dxa"/>
        <w:tblLook w:val="06A0" w:firstRow="1" w:lastRow="0" w:firstColumn="1" w:lastColumn="0" w:noHBand="1" w:noVBand="1"/>
      </w:tblPr>
      <w:tblGrid>
        <w:gridCol w:w="3969"/>
        <w:gridCol w:w="6111"/>
      </w:tblGrid>
      <w:tr w:rsidR="00D63949" w:rsidRPr="00BF5681" w14:paraId="75DCB4B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5E296A37" w14:textId="1D5A515F" w:rsidR="00D63949" w:rsidRPr="002C3CAF" w:rsidRDefault="00D63949" w:rsidP="003F7B0D">
            <w:pPr>
              <w:keepNext/>
              <w:spacing w:before="40" w:after="40"/>
              <w:contextualSpacing w:val="0"/>
              <w:rPr>
                <w:rFonts w:ascii="Arial" w:hAnsi="Arial" w:cs="Arial"/>
                <w:b w:val="0"/>
              </w:rPr>
            </w:pPr>
            <w:bookmarkStart w:id="84" w:name="_Toc509581669"/>
            <w:bookmarkStart w:id="85" w:name="_Toc513797139"/>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7D0770">
              <w:rPr>
                <w:rFonts w:ascii="Arial" w:hAnsi="Arial" w:cs="Arial"/>
                <w:b w:val="0"/>
                <w:noProof/>
              </w:rPr>
              <w:t>25</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 xml:space="preserve">Katalog aplikacemi podporovaných agend (vazební tabulka aplikací na katalog agendových funkcí v kapitole </w:t>
            </w:r>
            <w:r w:rsidR="00397078" w:rsidRPr="000C4BEA">
              <w:rPr>
                <w:rFonts w:ascii="Arial" w:eastAsia="Calibri" w:hAnsi="Arial" w:cs="Arial"/>
              </w:rPr>
              <w:t xml:space="preserve">2.2.3 - </w:t>
            </w:r>
            <w:r w:rsidRPr="000C4BEA">
              <w:rPr>
                <w:rFonts w:ascii="Arial" w:eastAsia="Calibri" w:hAnsi="Arial" w:cs="Arial"/>
              </w:rPr>
              <w:t>Byznys architektura)</w:t>
            </w:r>
            <w:bookmarkEnd w:id="84"/>
            <w:r w:rsidR="000C4BEA">
              <w:rPr>
                <w:rFonts w:ascii="Arial" w:eastAsia="Calibri" w:hAnsi="Arial" w:cs="Arial"/>
              </w:rPr>
              <w:t>:</w:t>
            </w:r>
            <w:bookmarkEnd w:id="85"/>
          </w:p>
        </w:tc>
      </w:tr>
      <w:tr w:rsidR="00D3524B" w:rsidRPr="00BF5681" w14:paraId="3BC5A55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9" w:type="dxa"/>
          </w:tcPr>
          <w:p w14:paraId="2F0DD089" w14:textId="77777777" w:rsidR="00D3524B" w:rsidRPr="003F7B0D" w:rsidRDefault="00D3524B" w:rsidP="00FD10A1">
            <w:pPr>
              <w:jc w:val="left"/>
              <w:rPr>
                <w:rFonts w:ascii="Arial" w:hAnsi="Arial" w:cs="Arial"/>
              </w:rPr>
            </w:pPr>
            <w:r w:rsidRPr="003F7B0D">
              <w:rPr>
                <w:rFonts w:ascii="Arial" w:hAnsi="Arial" w:cs="Arial"/>
              </w:rPr>
              <w:t>Realizovaný systém</w:t>
            </w:r>
          </w:p>
        </w:tc>
        <w:tc>
          <w:tcPr>
            <w:tcW w:w="6111" w:type="dxa"/>
          </w:tcPr>
          <w:p w14:paraId="4005DB94" w14:textId="77777777" w:rsidR="00D3524B" w:rsidRPr="003F7B0D" w:rsidRDefault="00D3524B"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Agenda</w:t>
            </w:r>
          </w:p>
        </w:tc>
      </w:tr>
      <w:tr w:rsidR="00D3524B" w:rsidRPr="00BF5681" w14:paraId="4E2CFC92" w14:textId="77777777" w:rsidTr="008647C9">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865D081" w14:textId="28141E3F" w:rsidR="00D3524B" w:rsidRPr="00082639" w:rsidRDefault="006210BB" w:rsidP="00FD10A1">
            <w:pPr>
              <w:jc w:val="left"/>
              <w:rPr>
                <w:rFonts w:asciiTheme="minorHAnsi" w:hAnsiTheme="minorHAnsi" w:cstheme="minorHAnsi"/>
                <w:b w:val="0"/>
                <w:bCs w:val="0"/>
                <w:sz w:val="22"/>
                <w:szCs w:val="22"/>
              </w:rPr>
            </w:pPr>
            <w:r w:rsidRPr="00082639">
              <w:rPr>
                <w:rFonts w:asciiTheme="minorHAnsi" w:hAnsiTheme="minorHAnsi" w:cstheme="minorHAnsi"/>
              </w:rPr>
              <w:t>Informační systém digitální mapy veřejné správy.</w:t>
            </w:r>
          </w:p>
        </w:tc>
        <w:tc>
          <w:tcPr>
            <w:tcW w:w="6111" w:type="dxa"/>
            <w:shd w:val="clear" w:color="auto" w:fill="auto"/>
          </w:tcPr>
          <w:p w14:paraId="64FCB808" w14:textId="12D9FC7C" w:rsidR="00D3524B" w:rsidRPr="00082639" w:rsidRDefault="006210BB"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2639">
              <w:rPr>
                <w:rFonts w:asciiTheme="minorHAnsi" w:hAnsiTheme="minorHAnsi" w:cstheme="minorHAnsi"/>
              </w:rPr>
              <w:t>Nové ohlášení agendy A1181 – zeměměřictví, které je v gesci ČÚZK.</w:t>
            </w:r>
          </w:p>
        </w:tc>
      </w:tr>
    </w:tbl>
    <w:p w14:paraId="1E2F6EF9" w14:textId="61D2DA14" w:rsidR="006D5AC4" w:rsidRDefault="00BA54A6" w:rsidP="00082639">
      <w:pPr>
        <w:keepNext/>
        <w:spacing w:before="360" w:after="0"/>
        <w:rPr>
          <w:rFonts w:eastAsia="Calibri" w:cstheme="minorHAnsi"/>
          <w:b/>
        </w:rPr>
      </w:pPr>
      <w:r w:rsidRPr="00B62812">
        <w:rPr>
          <w:rFonts w:eastAsia="Calibri" w:cstheme="minorHAnsi"/>
          <w:b/>
        </w:rPr>
        <w:t>Model aplikační architektury – pohled struktury aplikací</w:t>
      </w:r>
    </w:p>
    <w:p w14:paraId="710523FA" w14:textId="43CABC29" w:rsidR="00B62812" w:rsidRDefault="00C81979" w:rsidP="003F7B0D">
      <w:pPr>
        <w:spacing w:before="360" w:after="0"/>
        <w:rPr>
          <w:rFonts w:eastAsia="Calibri" w:cstheme="minorHAnsi"/>
          <w:b/>
        </w:rPr>
      </w:pPr>
      <w:r w:rsidRPr="00C81979">
        <w:rPr>
          <w:rFonts w:eastAsia="Calibri" w:cstheme="minorHAnsi"/>
          <w:b/>
          <w:noProof/>
          <w:lang w:eastAsia="cs-CZ"/>
        </w:rPr>
        <w:drawing>
          <wp:inline distT="0" distB="0" distL="0" distR="0" wp14:anchorId="1FB3EDE9" wp14:editId="444D688C">
            <wp:extent cx="6479540" cy="2535115"/>
            <wp:effectExtent l="0" t="0" r="0" b="0"/>
            <wp:docPr id="9" name="Obrázek 9" descr="\\a200001n\DMVS_DTM\Studie proveditelnosti\Formulář OHA A\Podklady\Aplikační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00001n\DMVS_DTM\Studie proveditelnosti\Formulář OHA A\Podklady\Aplikační II.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9540" cy="2535115"/>
                    </a:xfrm>
                    <a:prstGeom prst="rect">
                      <a:avLst/>
                    </a:prstGeom>
                    <a:noFill/>
                    <a:ln>
                      <a:noFill/>
                    </a:ln>
                  </pic:spPr>
                </pic:pic>
              </a:graphicData>
            </a:graphic>
          </wp:inline>
        </w:drawing>
      </w:r>
    </w:p>
    <w:p w14:paraId="53A154EC" w14:textId="1BE0A7A0" w:rsidR="00C81979" w:rsidRDefault="00C81979" w:rsidP="003F7B0D">
      <w:pPr>
        <w:spacing w:before="360" w:after="0"/>
        <w:rPr>
          <w:rFonts w:eastAsia="Calibri" w:cstheme="minorHAnsi"/>
          <w:b/>
        </w:rPr>
      </w:pPr>
    </w:p>
    <w:p w14:paraId="148B6917" w14:textId="77777777" w:rsidR="00C81979" w:rsidRPr="00B62812" w:rsidRDefault="00C81979" w:rsidP="003F7B0D">
      <w:pPr>
        <w:spacing w:before="360" w:after="0"/>
        <w:rPr>
          <w:rFonts w:eastAsia="Calibri" w:cstheme="minorHAnsi"/>
          <w:b/>
        </w:rPr>
      </w:pPr>
    </w:p>
    <w:tbl>
      <w:tblPr>
        <w:tblStyle w:val="TableGrid1"/>
        <w:tblW w:w="4845" w:type="pct"/>
        <w:tblInd w:w="108" w:type="dxa"/>
        <w:tblLayout w:type="fixed"/>
        <w:tblLook w:val="06A0" w:firstRow="1" w:lastRow="0" w:firstColumn="1" w:lastColumn="0" w:noHBand="1" w:noVBand="1"/>
      </w:tblPr>
      <w:tblGrid>
        <w:gridCol w:w="2276"/>
        <w:gridCol w:w="1440"/>
        <w:gridCol w:w="1559"/>
        <w:gridCol w:w="1274"/>
        <w:gridCol w:w="3329"/>
      </w:tblGrid>
      <w:tr w:rsidR="0082083D" w:rsidRPr="00B62812" w14:paraId="165EFA22" w14:textId="77777777" w:rsidTr="008647C9">
        <w:trPr>
          <w:cantSplit/>
          <w:tblHeader/>
        </w:trPr>
        <w:tc>
          <w:tcPr>
            <w:tcW w:w="5000" w:type="pct"/>
            <w:gridSpan w:val="5"/>
            <w:shd w:val="clear" w:color="auto" w:fill="DAEEF3" w:themeFill="accent5" w:themeFillTint="33"/>
          </w:tcPr>
          <w:p w14:paraId="77586D1D" w14:textId="744AC8B4" w:rsidR="0082083D" w:rsidRPr="00B62812" w:rsidRDefault="0082083D" w:rsidP="003F7B0D">
            <w:pPr>
              <w:spacing w:before="40" w:after="40"/>
              <w:rPr>
                <w:rFonts w:cstheme="minorHAnsi"/>
              </w:rPr>
            </w:pPr>
            <w:bookmarkStart w:id="86" w:name="_Toc509581670"/>
            <w:bookmarkStart w:id="87" w:name="_Toc513797140"/>
            <w:r w:rsidRPr="00B62812">
              <w:rPr>
                <w:rFonts w:cstheme="minorHAnsi"/>
              </w:rPr>
              <w:t xml:space="preserve">Tabulka </w:t>
            </w:r>
            <w:r w:rsidR="00BF5681" w:rsidRPr="00B62812">
              <w:rPr>
                <w:rFonts w:cstheme="minorHAnsi"/>
              </w:rPr>
              <w:fldChar w:fldCharType="begin"/>
            </w:r>
            <w:r w:rsidR="00BF5681" w:rsidRPr="00B62812">
              <w:rPr>
                <w:rFonts w:cstheme="minorHAnsi"/>
              </w:rPr>
              <w:instrText xml:space="preserve"> SEQ Tabulka \* ARABIC </w:instrText>
            </w:r>
            <w:r w:rsidR="00BF5681" w:rsidRPr="00B62812">
              <w:rPr>
                <w:rFonts w:cstheme="minorHAnsi"/>
              </w:rPr>
              <w:fldChar w:fldCharType="separate"/>
            </w:r>
            <w:r w:rsidR="007D0770">
              <w:rPr>
                <w:rFonts w:cstheme="minorHAnsi"/>
                <w:noProof/>
              </w:rPr>
              <w:t>26</w:t>
            </w:r>
            <w:r w:rsidR="00BF5681" w:rsidRPr="00B62812">
              <w:rPr>
                <w:rFonts w:cstheme="minorHAnsi"/>
                <w:noProof/>
              </w:rPr>
              <w:fldChar w:fldCharType="end"/>
            </w:r>
            <w:r w:rsidRPr="00B62812">
              <w:rPr>
                <w:rFonts w:cstheme="minorHAnsi"/>
              </w:rPr>
              <w:t xml:space="preserve">: </w:t>
            </w:r>
            <w:r w:rsidRPr="00B62812">
              <w:rPr>
                <w:rFonts w:cstheme="minorHAnsi"/>
                <w:b/>
              </w:rPr>
              <w:t>Katalog komunikačních (obslužných) rozhraní, kanálů koncových klientů</w:t>
            </w:r>
            <w:bookmarkEnd w:id="86"/>
            <w:r w:rsidR="000C4BEA" w:rsidRPr="00B62812">
              <w:rPr>
                <w:rFonts w:cstheme="minorHAnsi"/>
                <w:b/>
              </w:rPr>
              <w:t>:</w:t>
            </w:r>
            <w:bookmarkEnd w:id="87"/>
          </w:p>
        </w:tc>
      </w:tr>
      <w:tr w:rsidR="0082083D" w:rsidRPr="00B62812" w14:paraId="542D87E8" w14:textId="77777777" w:rsidTr="00082639">
        <w:trPr>
          <w:cantSplit/>
          <w:tblHeader/>
        </w:trPr>
        <w:tc>
          <w:tcPr>
            <w:tcW w:w="1152" w:type="pct"/>
            <w:shd w:val="clear" w:color="auto" w:fill="DAEEF3" w:themeFill="accent5" w:themeFillTint="33"/>
          </w:tcPr>
          <w:p w14:paraId="54AEA2EC" w14:textId="77777777" w:rsidR="0082083D" w:rsidRPr="00B62812" w:rsidRDefault="0082083D" w:rsidP="003F7B0D">
            <w:pPr>
              <w:keepNext/>
              <w:spacing w:before="40" w:after="40"/>
              <w:jc w:val="left"/>
              <w:rPr>
                <w:rFonts w:cstheme="minorHAnsi"/>
                <w:b/>
              </w:rPr>
            </w:pPr>
            <w:r w:rsidRPr="00B62812">
              <w:rPr>
                <w:rFonts w:cstheme="minorHAnsi"/>
                <w:b/>
              </w:rPr>
              <w:t>Rozhraní</w:t>
            </w:r>
          </w:p>
        </w:tc>
        <w:tc>
          <w:tcPr>
            <w:tcW w:w="729" w:type="pct"/>
            <w:shd w:val="clear" w:color="auto" w:fill="DAEEF3" w:themeFill="accent5" w:themeFillTint="33"/>
          </w:tcPr>
          <w:p w14:paraId="4AAD16E5" w14:textId="77777777" w:rsidR="0082083D" w:rsidRPr="00B62812" w:rsidRDefault="0082083D" w:rsidP="003F7B0D">
            <w:pPr>
              <w:keepNext/>
              <w:spacing w:before="40" w:after="40"/>
              <w:jc w:val="left"/>
              <w:rPr>
                <w:rFonts w:cstheme="minorHAnsi"/>
                <w:b/>
              </w:rPr>
            </w:pPr>
            <w:r w:rsidRPr="00B62812">
              <w:rPr>
                <w:rFonts w:cstheme="minorHAnsi"/>
                <w:b/>
              </w:rPr>
              <w:t>Využití</w:t>
            </w:r>
          </w:p>
        </w:tc>
        <w:tc>
          <w:tcPr>
            <w:tcW w:w="789" w:type="pct"/>
            <w:shd w:val="clear" w:color="auto" w:fill="DAEEF3" w:themeFill="accent5" w:themeFillTint="33"/>
          </w:tcPr>
          <w:p w14:paraId="6D541CE4" w14:textId="77777777" w:rsidR="0082083D" w:rsidRPr="00B62812" w:rsidRDefault="0082083D" w:rsidP="003F7B0D">
            <w:pPr>
              <w:keepNext/>
              <w:spacing w:before="40" w:after="40"/>
              <w:jc w:val="left"/>
              <w:rPr>
                <w:rFonts w:cstheme="minorHAnsi"/>
                <w:b/>
              </w:rPr>
            </w:pPr>
            <w:r w:rsidRPr="00B62812">
              <w:rPr>
                <w:rFonts w:cstheme="minorHAnsi"/>
                <w:b/>
              </w:rPr>
              <w:t>Počet uživatelských přístupů ročně</w:t>
            </w:r>
          </w:p>
        </w:tc>
        <w:tc>
          <w:tcPr>
            <w:tcW w:w="645" w:type="pct"/>
            <w:shd w:val="clear" w:color="auto" w:fill="DAEEF3" w:themeFill="accent5" w:themeFillTint="33"/>
          </w:tcPr>
          <w:p w14:paraId="4EE53E87" w14:textId="77777777" w:rsidR="0082083D" w:rsidRPr="00B62812" w:rsidRDefault="004A594B" w:rsidP="003F7B0D">
            <w:pPr>
              <w:keepNext/>
              <w:spacing w:before="40" w:after="40"/>
              <w:jc w:val="left"/>
              <w:rPr>
                <w:rFonts w:cstheme="minorHAnsi"/>
                <w:b/>
              </w:rPr>
            </w:pPr>
            <w:r w:rsidRPr="00B62812">
              <w:rPr>
                <w:rFonts w:cstheme="minorHAnsi"/>
                <w:b/>
              </w:rPr>
              <w:t>Č. žádosti o výjimku</w:t>
            </w:r>
          </w:p>
        </w:tc>
        <w:tc>
          <w:tcPr>
            <w:tcW w:w="1685" w:type="pct"/>
            <w:shd w:val="clear" w:color="auto" w:fill="DAEEF3" w:themeFill="accent5" w:themeFillTint="33"/>
          </w:tcPr>
          <w:p w14:paraId="4B9CA9DE" w14:textId="77777777" w:rsidR="0082083D" w:rsidRPr="00B62812" w:rsidRDefault="0082083D" w:rsidP="003F7B0D">
            <w:pPr>
              <w:keepNext/>
              <w:spacing w:before="40" w:after="40"/>
              <w:jc w:val="left"/>
              <w:rPr>
                <w:rFonts w:cstheme="minorHAnsi"/>
                <w:b/>
              </w:rPr>
            </w:pPr>
            <w:r w:rsidRPr="00B62812">
              <w:rPr>
                <w:rFonts w:cstheme="minorHAnsi"/>
                <w:b/>
              </w:rPr>
              <w:t>Popis využití rozhraní v projektu</w:t>
            </w:r>
          </w:p>
        </w:tc>
      </w:tr>
      <w:tr w:rsidR="0082083D" w:rsidRPr="00B62812" w14:paraId="7D217A90" w14:textId="77777777" w:rsidTr="008647C9">
        <w:trPr>
          <w:cantSplit/>
        </w:trPr>
        <w:tc>
          <w:tcPr>
            <w:tcW w:w="5000" w:type="pct"/>
            <w:gridSpan w:val="5"/>
            <w:shd w:val="clear" w:color="auto" w:fill="D9D9D9" w:themeFill="background1" w:themeFillShade="D9"/>
          </w:tcPr>
          <w:p w14:paraId="71C3BC73" w14:textId="77777777" w:rsidR="0082083D" w:rsidRPr="00B62812" w:rsidRDefault="0082083D" w:rsidP="003F7B0D">
            <w:pPr>
              <w:spacing w:before="40" w:after="40"/>
              <w:jc w:val="center"/>
              <w:rPr>
                <w:rFonts w:cstheme="minorHAnsi"/>
                <w:b/>
              </w:rPr>
            </w:pPr>
            <w:r w:rsidRPr="00B62812">
              <w:rPr>
                <w:rFonts w:cstheme="minorHAnsi"/>
                <w:b/>
              </w:rPr>
              <w:t>Asistovaná přepážka</w:t>
            </w:r>
          </w:p>
        </w:tc>
      </w:tr>
      <w:tr w:rsidR="0082083D" w:rsidRPr="00B62812" w14:paraId="431ABB7B" w14:textId="77777777" w:rsidTr="00082639">
        <w:trPr>
          <w:cantSplit/>
        </w:trPr>
        <w:tc>
          <w:tcPr>
            <w:tcW w:w="1152" w:type="pct"/>
            <w:shd w:val="clear" w:color="auto" w:fill="D9D9D9" w:themeFill="background1" w:themeFillShade="D9"/>
          </w:tcPr>
          <w:p w14:paraId="0867F102" w14:textId="77777777" w:rsidR="0082083D" w:rsidRPr="00B62812" w:rsidRDefault="0082083D" w:rsidP="003F7B0D">
            <w:pPr>
              <w:spacing w:before="40" w:after="40"/>
              <w:jc w:val="left"/>
              <w:rPr>
                <w:rFonts w:cstheme="minorHAnsi"/>
                <w:b/>
              </w:rPr>
            </w:pPr>
            <w:r w:rsidRPr="00B62812">
              <w:rPr>
                <w:rFonts w:cstheme="minorHAnsi"/>
                <w:b/>
              </w:rPr>
              <w:t>Přepážka úřadu</w:t>
            </w:r>
          </w:p>
        </w:tc>
        <w:tc>
          <w:tcPr>
            <w:tcW w:w="729" w:type="pct"/>
          </w:tcPr>
          <w:p w14:paraId="16959599" w14:textId="1187F747" w:rsidR="0082083D" w:rsidRPr="00B62812" w:rsidRDefault="00B46A8B" w:rsidP="003F7B0D">
            <w:pPr>
              <w:spacing w:before="40" w:after="40"/>
              <w:jc w:val="left"/>
              <w:rPr>
                <w:rFonts w:cstheme="minorHAnsi"/>
              </w:rPr>
            </w:pPr>
            <w:sdt>
              <w:sdtPr>
                <w:rPr>
                  <w:rFonts w:cstheme="minorHAnsi"/>
                </w:rPr>
                <w:id w:val="-1198859539"/>
                <w:placeholder>
                  <w:docPart w:val="573C61C1D8B34D58960954AD020254D3"/>
                </w:placeholder>
                <w:comboBox>
                  <w:listItem w:displayText="Ano" w:value="Ano"/>
                  <w:listItem w:displayText="Ne" w:value="Ne"/>
                  <w:listItem w:displayText="Nerelevantní" w:value="Nerelevantní"/>
                </w:comboBox>
              </w:sdtPr>
              <w:sdtEndPr/>
              <w:sdtContent>
                <w:r w:rsidR="006210BB" w:rsidRPr="00B62812">
                  <w:rPr>
                    <w:rFonts w:cstheme="minorHAnsi"/>
                  </w:rPr>
                  <w:t>Nerelevantní</w:t>
                </w:r>
              </w:sdtContent>
            </w:sdt>
          </w:p>
        </w:tc>
        <w:tc>
          <w:tcPr>
            <w:tcW w:w="789" w:type="pct"/>
          </w:tcPr>
          <w:p w14:paraId="0398C715" w14:textId="77777777" w:rsidR="0082083D" w:rsidRPr="00B62812" w:rsidRDefault="0082083D" w:rsidP="003F7B0D">
            <w:pPr>
              <w:spacing w:before="40" w:after="40"/>
              <w:jc w:val="left"/>
              <w:rPr>
                <w:rFonts w:cstheme="minorHAnsi"/>
              </w:rPr>
            </w:pPr>
          </w:p>
        </w:tc>
        <w:tc>
          <w:tcPr>
            <w:tcW w:w="645" w:type="pct"/>
          </w:tcPr>
          <w:p w14:paraId="171A2276" w14:textId="77777777" w:rsidR="0082083D" w:rsidRPr="00B62812" w:rsidRDefault="0082083D" w:rsidP="003F7B0D">
            <w:pPr>
              <w:spacing w:before="40" w:after="40"/>
              <w:jc w:val="left"/>
              <w:rPr>
                <w:rFonts w:cstheme="minorHAnsi"/>
              </w:rPr>
            </w:pPr>
          </w:p>
        </w:tc>
        <w:tc>
          <w:tcPr>
            <w:tcW w:w="1685" w:type="pct"/>
          </w:tcPr>
          <w:p w14:paraId="60A8B453" w14:textId="77777777" w:rsidR="0082083D" w:rsidRPr="00B62812" w:rsidRDefault="0082083D" w:rsidP="003F7B0D">
            <w:pPr>
              <w:spacing w:before="40" w:after="40"/>
              <w:jc w:val="left"/>
              <w:rPr>
                <w:rFonts w:cstheme="minorHAnsi"/>
              </w:rPr>
            </w:pPr>
          </w:p>
        </w:tc>
      </w:tr>
      <w:tr w:rsidR="0082083D" w:rsidRPr="00B62812" w14:paraId="41A5D20E" w14:textId="77777777" w:rsidTr="00082639">
        <w:trPr>
          <w:cantSplit/>
          <w:trHeight w:val="498"/>
        </w:trPr>
        <w:tc>
          <w:tcPr>
            <w:tcW w:w="1152" w:type="pct"/>
            <w:shd w:val="clear" w:color="auto" w:fill="D9D9D9" w:themeFill="background1" w:themeFillShade="D9"/>
          </w:tcPr>
          <w:p w14:paraId="739723AA" w14:textId="77777777" w:rsidR="0082083D" w:rsidRPr="00B62812" w:rsidRDefault="0082083D" w:rsidP="003F7B0D">
            <w:pPr>
              <w:spacing w:before="40" w:after="40"/>
              <w:jc w:val="left"/>
              <w:rPr>
                <w:rFonts w:cstheme="minorHAnsi"/>
                <w:b/>
              </w:rPr>
            </w:pPr>
            <w:r w:rsidRPr="00B62812">
              <w:rPr>
                <w:rFonts w:cstheme="minorHAnsi"/>
                <w:b/>
              </w:rPr>
              <w:t>CzechPOINT (přepážka)</w:t>
            </w:r>
          </w:p>
        </w:tc>
        <w:tc>
          <w:tcPr>
            <w:tcW w:w="729" w:type="pct"/>
          </w:tcPr>
          <w:p w14:paraId="084023A0" w14:textId="22F2ECDF" w:rsidR="0082083D" w:rsidRPr="00B62812" w:rsidRDefault="00B46A8B" w:rsidP="003F7B0D">
            <w:pPr>
              <w:spacing w:before="40" w:after="40"/>
              <w:jc w:val="left"/>
              <w:rPr>
                <w:rFonts w:cstheme="minorHAnsi"/>
              </w:rPr>
            </w:pPr>
            <w:sdt>
              <w:sdtPr>
                <w:rPr>
                  <w:rFonts w:cstheme="minorHAnsi"/>
                </w:rPr>
                <w:id w:val="-827596411"/>
                <w:placeholder>
                  <w:docPart w:val="E617966EBC9E48F8A944A8FD53BF2E7F"/>
                </w:placeholder>
                <w:comboBox>
                  <w:listItem w:displayText="Ano" w:value="Ano"/>
                  <w:listItem w:displayText="Ne, žádáme výjimku" w:value="Ne, žádáme výjimku"/>
                  <w:listItem w:displayText="Nerelevantní" w:value="Nerelevantní"/>
                </w:comboBox>
              </w:sdtPr>
              <w:sdtEndPr/>
              <w:sdtContent>
                <w:r w:rsidR="006210BB" w:rsidRPr="00B62812">
                  <w:rPr>
                    <w:rFonts w:cstheme="minorHAnsi"/>
                  </w:rPr>
                  <w:t>Nerelevantní</w:t>
                </w:r>
              </w:sdtContent>
            </w:sdt>
          </w:p>
        </w:tc>
        <w:tc>
          <w:tcPr>
            <w:tcW w:w="789" w:type="pct"/>
          </w:tcPr>
          <w:p w14:paraId="1FA37623" w14:textId="77777777" w:rsidR="0082083D" w:rsidRPr="00B62812" w:rsidRDefault="0082083D" w:rsidP="003F7B0D">
            <w:pPr>
              <w:spacing w:before="40" w:after="40"/>
              <w:jc w:val="left"/>
              <w:rPr>
                <w:rFonts w:cstheme="minorHAnsi"/>
              </w:rPr>
            </w:pPr>
          </w:p>
        </w:tc>
        <w:tc>
          <w:tcPr>
            <w:tcW w:w="645" w:type="pct"/>
          </w:tcPr>
          <w:p w14:paraId="5CF7DB5A" w14:textId="77777777" w:rsidR="0082083D" w:rsidRPr="00B62812" w:rsidRDefault="0082083D" w:rsidP="003F7B0D">
            <w:pPr>
              <w:spacing w:before="40" w:after="40"/>
              <w:jc w:val="left"/>
              <w:rPr>
                <w:rFonts w:cstheme="minorHAnsi"/>
              </w:rPr>
            </w:pPr>
          </w:p>
        </w:tc>
        <w:tc>
          <w:tcPr>
            <w:tcW w:w="1685" w:type="pct"/>
          </w:tcPr>
          <w:p w14:paraId="2BA70634" w14:textId="77777777" w:rsidR="0082083D" w:rsidRPr="00B62812" w:rsidRDefault="0082083D" w:rsidP="003F7B0D">
            <w:pPr>
              <w:spacing w:before="40" w:after="40"/>
              <w:jc w:val="left"/>
              <w:rPr>
                <w:rFonts w:cstheme="minorHAnsi"/>
              </w:rPr>
            </w:pPr>
          </w:p>
        </w:tc>
      </w:tr>
      <w:tr w:rsidR="0082083D" w:rsidRPr="00B62812" w14:paraId="7BA8D6BA" w14:textId="77777777" w:rsidTr="00082639">
        <w:trPr>
          <w:cantSplit/>
        </w:trPr>
        <w:tc>
          <w:tcPr>
            <w:tcW w:w="1152" w:type="pct"/>
            <w:shd w:val="clear" w:color="auto" w:fill="D9D9D9" w:themeFill="background1" w:themeFillShade="D9"/>
          </w:tcPr>
          <w:p w14:paraId="117842C6" w14:textId="77777777" w:rsidR="0082083D" w:rsidRPr="00B62812" w:rsidRDefault="0082083D" w:rsidP="003F7B0D">
            <w:pPr>
              <w:spacing w:before="40" w:after="40"/>
              <w:jc w:val="left"/>
              <w:rPr>
                <w:rFonts w:cstheme="minorHAnsi"/>
                <w:b/>
              </w:rPr>
            </w:pPr>
            <w:r w:rsidRPr="00B62812">
              <w:rPr>
                <w:rFonts w:cstheme="minorHAnsi"/>
                <w:b/>
              </w:rPr>
              <w:t>Call-centrum</w:t>
            </w:r>
          </w:p>
        </w:tc>
        <w:tc>
          <w:tcPr>
            <w:tcW w:w="729" w:type="pct"/>
          </w:tcPr>
          <w:p w14:paraId="4DA657AE" w14:textId="50363FDC" w:rsidR="0082083D" w:rsidRPr="00B62812" w:rsidRDefault="00B46A8B" w:rsidP="003F7B0D">
            <w:pPr>
              <w:spacing w:before="40" w:after="40"/>
              <w:jc w:val="left"/>
              <w:rPr>
                <w:rFonts w:cstheme="minorHAnsi"/>
              </w:rPr>
            </w:pPr>
            <w:sdt>
              <w:sdtPr>
                <w:rPr>
                  <w:rFonts w:cstheme="minorHAnsi"/>
                </w:rPr>
                <w:id w:val="-71130000"/>
                <w:placeholder>
                  <w:docPart w:val="848BA8E1F316468BABBA232F3C98538C"/>
                </w:placeholder>
                <w:comboBox>
                  <w:listItem w:displayText="Ano" w:value="Ano"/>
                  <w:listItem w:displayText="Ne" w:value="Ne"/>
                  <w:listItem w:displayText="Nerelevantní" w:value="Nerelevantní"/>
                </w:comboBox>
              </w:sdtPr>
              <w:sdtEndPr/>
              <w:sdtContent>
                <w:r w:rsidR="006210BB" w:rsidRPr="00B62812">
                  <w:rPr>
                    <w:rFonts w:cstheme="minorHAnsi"/>
                  </w:rPr>
                  <w:t>Nerelevantní</w:t>
                </w:r>
              </w:sdtContent>
            </w:sdt>
          </w:p>
        </w:tc>
        <w:tc>
          <w:tcPr>
            <w:tcW w:w="789" w:type="pct"/>
          </w:tcPr>
          <w:p w14:paraId="017E9F6F" w14:textId="77777777" w:rsidR="0082083D" w:rsidRPr="00B62812" w:rsidRDefault="0082083D" w:rsidP="003F7B0D">
            <w:pPr>
              <w:spacing w:before="40" w:after="40"/>
              <w:jc w:val="left"/>
              <w:rPr>
                <w:rFonts w:cstheme="minorHAnsi"/>
              </w:rPr>
            </w:pPr>
          </w:p>
        </w:tc>
        <w:tc>
          <w:tcPr>
            <w:tcW w:w="645" w:type="pct"/>
          </w:tcPr>
          <w:p w14:paraId="71B7040B" w14:textId="77777777" w:rsidR="0082083D" w:rsidRPr="00B62812" w:rsidRDefault="0082083D" w:rsidP="003F7B0D">
            <w:pPr>
              <w:spacing w:before="40" w:after="40"/>
              <w:jc w:val="left"/>
              <w:rPr>
                <w:rFonts w:cstheme="minorHAnsi"/>
              </w:rPr>
            </w:pPr>
          </w:p>
        </w:tc>
        <w:tc>
          <w:tcPr>
            <w:tcW w:w="1685" w:type="pct"/>
          </w:tcPr>
          <w:p w14:paraId="152305F9" w14:textId="77777777" w:rsidR="0082083D" w:rsidRPr="00B62812" w:rsidRDefault="0082083D" w:rsidP="003F7B0D">
            <w:pPr>
              <w:spacing w:before="40" w:after="40"/>
              <w:jc w:val="left"/>
              <w:rPr>
                <w:rFonts w:cstheme="minorHAnsi"/>
              </w:rPr>
            </w:pPr>
          </w:p>
        </w:tc>
      </w:tr>
      <w:tr w:rsidR="0082083D" w:rsidRPr="00B62812" w14:paraId="72831D0D" w14:textId="77777777" w:rsidTr="008647C9">
        <w:trPr>
          <w:cantSplit/>
        </w:trPr>
        <w:tc>
          <w:tcPr>
            <w:tcW w:w="5000" w:type="pct"/>
            <w:gridSpan w:val="5"/>
            <w:shd w:val="clear" w:color="auto" w:fill="D9D9D9" w:themeFill="background1" w:themeFillShade="D9"/>
          </w:tcPr>
          <w:p w14:paraId="1742A365" w14:textId="77777777" w:rsidR="0082083D" w:rsidRPr="00B62812" w:rsidRDefault="0082083D" w:rsidP="003F7B0D">
            <w:pPr>
              <w:spacing w:before="40" w:after="40"/>
              <w:jc w:val="center"/>
              <w:rPr>
                <w:rFonts w:cstheme="minorHAnsi"/>
              </w:rPr>
            </w:pPr>
            <w:r w:rsidRPr="00B62812">
              <w:rPr>
                <w:rFonts w:cstheme="minorHAnsi"/>
                <w:b/>
              </w:rPr>
              <w:t>Webový portál</w:t>
            </w:r>
          </w:p>
        </w:tc>
      </w:tr>
      <w:tr w:rsidR="0082083D" w:rsidRPr="00B62812" w14:paraId="47A6E4DC" w14:textId="77777777" w:rsidTr="00082639">
        <w:trPr>
          <w:cantSplit/>
          <w:trHeight w:val="977"/>
        </w:trPr>
        <w:tc>
          <w:tcPr>
            <w:tcW w:w="1152" w:type="pct"/>
            <w:shd w:val="clear" w:color="auto" w:fill="D9D9D9" w:themeFill="background1" w:themeFillShade="D9"/>
          </w:tcPr>
          <w:p w14:paraId="2AFE60E1" w14:textId="77777777" w:rsidR="0082083D" w:rsidRPr="00B62812" w:rsidRDefault="0082083D" w:rsidP="003F7B0D">
            <w:pPr>
              <w:spacing w:before="40" w:after="40"/>
              <w:jc w:val="left"/>
              <w:rPr>
                <w:rFonts w:cstheme="minorHAnsi"/>
                <w:b/>
              </w:rPr>
            </w:pPr>
            <w:r w:rsidRPr="00B62812">
              <w:rPr>
                <w:rFonts w:cstheme="minorHAnsi"/>
                <w:b/>
              </w:rPr>
              <w:t>Aplikace v portálu úřadu s autentizovaným klientem</w:t>
            </w:r>
          </w:p>
        </w:tc>
        <w:tc>
          <w:tcPr>
            <w:tcW w:w="729" w:type="pct"/>
          </w:tcPr>
          <w:p w14:paraId="7BD7539A" w14:textId="2787B242" w:rsidR="0082083D" w:rsidRPr="00B62812" w:rsidDel="008178F3" w:rsidRDefault="00B46A8B" w:rsidP="003F7B0D">
            <w:pPr>
              <w:spacing w:before="40" w:after="40"/>
              <w:jc w:val="left"/>
              <w:rPr>
                <w:rFonts w:cstheme="minorHAnsi"/>
              </w:rPr>
            </w:pPr>
            <w:sdt>
              <w:sdtPr>
                <w:rPr>
                  <w:rFonts w:cstheme="minorHAnsi"/>
                </w:rPr>
                <w:id w:val="-1493795464"/>
                <w:placeholder>
                  <w:docPart w:val="844CC5BEB22045BA94BEA86DBEFFDC51"/>
                </w:placeholder>
                <w:comboBox>
                  <w:listItem w:displayText="Ano" w:value="Ano"/>
                  <w:listItem w:displayText="Ne" w:value="Ne"/>
                  <w:listItem w:displayText="Nerelevantní" w:value="Nerelevantní"/>
                </w:comboBox>
              </w:sdtPr>
              <w:sdtEndPr/>
              <w:sdtContent>
                <w:r w:rsidR="006210BB" w:rsidRPr="00B62812">
                  <w:rPr>
                    <w:rFonts w:cstheme="minorHAnsi"/>
                  </w:rPr>
                  <w:t>Ano</w:t>
                </w:r>
              </w:sdtContent>
            </w:sdt>
          </w:p>
        </w:tc>
        <w:tc>
          <w:tcPr>
            <w:tcW w:w="789" w:type="pct"/>
          </w:tcPr>
          <w:p w14:paraId="0EAF402C" w14:textId="77777777" w:rsidR="0082083D" w:rsidRPr="00B62812" w:rsidRDefault="0082083D" w:rsidP="003F7B0D">
            <w:pPr>
              <w:spacing w:before="40" w:after="40"/>
              <w:jc w:val="left"/>
              <w:rPr>
                <w:rFonts w:cstheme="minorHAnsi"/>
              </w:rPr>
            </w:pPr>
          </w:p>
        </w:tc>
        <w:tc>
          <w:tcPr>
            <w:tcW w:w="645" w:type="pct"/>
          </w:tcPr>
          <w:p w14:paraId="743D89F5" w14:textId="77777777" w:rsidR="0082083D" w:rsidRPr="00B62812" w:rsidRDefault="0082083D" w:rsidP="003F7B0D">
            <w:pPr>
              <w:spacing w:before="40" w:after="40"/>
              <w:jc w:val="left"/>
              <w:rPr>
                <w:rFonts w:cstheme="minorHAnsi"/>
              </w:rPr>
            </w:pPr>
          </w:p>
        </w:tc>
        <w:tc>
          <w:tcPr>
            <w:tcW w:w="1685" w:type="pct"/>
          </w:tcPr>
          <w:p w14:paraId="77E2821F" w14:textId="77777777" w:rsidR="0082083D" w:rsidRPr="00B62812" w:rsidRDefault="0082083D" w:rsidP="003F7B0D">
            <w:pPr>
              <w:spacing w:before="40" w:after="40"/>
              <w:jc w:val="left"/>
              <w:rPr>
                <w:rFonts w:cstheme="minorHAnsi"/>
              </w:rPr>
            </w:pPr>
          </w:p>
        </w:tc>
      </w:tr>
      <w:tr w:rsidR="0082083D" w:rsidRPr="00B62812" w14:paraId="13BED8F9" w14:textId="77777777" w:rsidTr="00082639">
        <w:trPr>
          <w:cantSplit/>
          <w:trHeight w:val="498"/>
        </w:trPr>
        <w:tc>
          <w:tcPr>
            <w:tcW w:w="1152" w:type="pct"/>
            <w:shd w:val="clear" w:color="auto" w:fill="D9D9D9" w:themeFill="background1" w:themeFillShade="D9"/>
          </w:tcPr>
          <w:p w14:paraId="68A6A0AA" w14:textId="77777777" w:rsidR="0082083D" w:rsidRPr="00B62812" w:rsidRDefault="00A85C1C" w:rsidP="00A85C1C">
            <w:pPr>
              <w:spacing w:before="40" w:after="40"/>
              <w:jc w:val="left"/>
              <w:rPr>
                <w:rFonts w:cstheme="minorHAnsi"/>
                <w:b/>
              </w:rPr>
            </w:pPr>
            <w:r w:rsidRPr="00B62812">
              <w:rPr>
                <w:rFonts w:cstheme="minorHAnsi"/>
                <w:b/>
              </w:rPr>
              <w:t>Aplikace v Portálu občana jako střechovém portálu VS</w:t>
            </w:r>
          </w:p>
        </w:tc>
        <w:tc>
          <w:tcPr>
            <w:tcW w:w="729" w:type="pct"/>
          </w:tcPr>
          <w:p w14:paraId="5B6E844E" w14:textId="2F86C5F5" w:rsidR="0082083D" w:rsidRPr="00B62812" w:rsidRDefault="00B46A8B" w:rsidP="003F7B0D">
            <w:pPr>
              <w:spacing w:before="40" w:after="40"/>
              <w:jc w:val="left"/>
              <w:rPr>
                <w:rFonts w:cstheme="minorHAnsi"/>
              </w:rPr>
            </w:pPr>
            <w:sdt>
              <w:sdtPr>
                <w:rPr>
                  <w:rFonts w:cstheme="minorHAnsi"/>
                </w:rPr>
                <w:id w:val="1265804580"/>
                <w:placeholder>
                  <w:docPart w:val="E424F6B42F884E839C9714C0C325B117"/>
                </w:placeholder>
                <w:comboBox>
                  <w:listItem w:displayText="Ano" w:value="Ano"/>
                  <w:listItem w:displayText="Ne, žádáme výjimku" w:value="Ne, žádáme výjimku"/>
                  <w:listItem w:displayText="Nerelevantní" w:value="Nerelevantní"/>
                </w:comboBox>
              </w:sdtPr>
              <w:sdtEndPr/>
              <w:sdtContent>
                <w:r w:rsidR="006210BB" w:rsidRPr="00B62812">
                  <w:rPr>
                    <w:rFonts w:cstheme="minorHAnsi"/>
                  </w:rPr>
                  <w:t>Nerelevantní</w:t>
                </w:r>
              </w:sdtContent>
            </w:sdt>
          </w:p>
        </w:tc>
        <w:tc>
          <w:tcPr>
            <w:tcW w:w="789" w:type="pct"/>
          </w:tcPr>
          <w:p w14:paraId="39D6896A" w14:textId="77777777" w:rsidR="0082083D" w:rsidRPr="00B62812" w:rsidRDefault="0082083D" w:rsidP="003F7B0D">
            <w:pPr>
              <w:spacing w:before="40" w:after="40"/>
              <w:jc w:val="left"/>
              <w:rPr>
                <w:rFonts w:cstheme="minorHAnsi"/>
              </w:rPr>
            </w:pPr>
          </w:p>
        </w:tc>
        <w:tc>
          <w:tcPr>
            <w:tcW w:w="645" w:type="pct"/>
          </w:tcPr>
          <w:p w14:paraId="7662829E" w14:textId="77777777" w:rsidR="0082083D" w:rsidRPr="00B62812" w:rsidRDefault="0082083D" w:rsidP="003F7B0D">
            <w:pPr>
              <w:spacing w:before="40" w:after="40"/>
              <w:jc w:val="left"/>
              <w:rPr>
                <w:rFonts w:cstheme="minorHAnsi"/>
              </w:rPr>
            </w:pPr>
          </w:p>
        </w:tc>
        <w:tc>
          <w:tcPr>
            <w:tcW w:w="1685" w:type="pct"/>
          </w:tcPr>
          <w:p w14:paraId="3C39E2CE" w14:textId="4294AD2E" w:rsidR="0082083D" w:rsidRPr="00B62812" w:rsidRDefault="002C56FC" w:rsidP="003F7B0D">
            <w:pPr>
              <w:spacing w:before="40" w:after="40"/>
              <w:jc w:val="left"/>
              <w:rPr>
                <w:rFonts w:cstheme="minorHAnsi"/>
              </w:rPr>
            </w:pPr>
            <w:r w:rsidRPr="00B62812">
              <w:rPr>
                <w:rFonts w:cstheme="minorHAnsi"/>
              </w:rPr>
              <w:t>Střechový portál pro IS DMVS bude Portál stavebníka.</w:t>
            </w:r>
          </w:p>
        </w:tc>
      </w:tr>
      <w:tr w:rsidR="0082083D" w:rsidRPr="00B62812" w14:paraId="5752381D" w14:textId="77777777" w:rsidTr="00082639">
        <w:trPr>
          <w:cantSplit/>
        </w:trPr>
        <w:tc>
          <w:tcPr>
            <w:tcW w:w="1152" w:type="pct"/>
            <w:shd w:val="clear" w:color="auto" w:fill="D9D9D9" w:themeFill="background1" w:themeFillShade="D9"/>
          </w:tcPr>
          <w:p w14:paraId="1B967DA9" w14:textId="77777777" w:rsidR="0082083D" w:rsidRPr="00B62812" w:rsidRDefault="0082083D" w:rsidP="003F7B0D">
            <w:pPr>
              <w:spacing w:before="40" w:after="40"/>
              <w:jc w:val="left"/>
              <w:rPr>
                <w:rFonts w:cstheme="minorHAnsi"/>
                <w:b/>
              </w:rPr>
            </w:pPr>
            <w:r w:rsidRPr="00B62812">
              <w:rPr>
                <w:rFonts w:cstheme="minorHAnsi"/>
                <w:b/>
              </w:rPr>
              <w:t>Tlustý aplikační klient</w:t>
            </w:r>
          </w:p>
        </w:tc>
        <w:tc>
          <w:tcPr>
            <w:tcW w:w="729" w:type="pct"/>
          </w:tcPr>
          <w:p w14:paraId="775F6E85" w14:textId="4CEADACF" w:rsidR="0082083D" w:rsidRPr="00B62812" w:rsidRDefault="00B46A8B" w:rsidP="003F7B0D">
            <w:pPr>
              <w:spacing w:before="40" w:after="40"/>
              <w:jc w:val="left"/>
              <w:rPr>
                <w:rFonts w:cstheme="minorHAnsi"/>
              </w:rPr>
            </w:pPr>
            <w:sdt>
              <w:sdtPr>
                <w:rPr>
                  <w:rFonts w:cstheme="minorHAnsi"/>
                </w:rPr>
                <w:id w:val="290333950"/>
                <w:placeholder>
                  <w:docPart w:val="D7D2E0F817454F1E884D88BF9613BFC2"/>
                </w:placeholder>
                <w:comboBox>
                  <w:listItem w:displayText="Ano" w:value="Ano"/>
                  <w:listItem w:displayText="Ne" w:value="Ne"/>
                  <w:listItem w:displayText="Nerelevantní" w:value="Nerelevantní"/>
                </w:comboBox>
              </w:sdtPr>
              <w:sdtEndPr/>
              <w:sdtContent>
                <w:r w:rsidR="002C56FC" w:rsidRPr="00B62812">
                  <w:rPr>
                    <w:rFonts w:cstheme="minorHAnsi"/>
                  </w:rPr>
                  <w:t>Ne</w:t>
                </w:r>
              </w:sdtContent>
            </w:sdt>
          </w:p>
        </w:tc>
        <w:tc>
          <w:tcPr>
            <w:tcW w:w="789" w:type="pct"/>
          </w:tcPr>
          <w:p w14:paraId="231FD203" w14:textId="77777777" w:rsidR="0082083D" w:rsidRPr="00B62812" w:rsidRDefault="0082083D" w:rsidP="003F7B0D">
            <w:pPr>
              <w:spacing w:before="40" w:after="40"/>
              <w:jc w:val="left"/>
              <w:rPr>
                <w:rFonts w:cstheme="minorHAnsi"/>
              </w:rPr>
            </w:pPr>
          </w:p>
        </w:tc>
        <w:tc>
          <w:tcPr>
            <w:tcW w:w="645" w:type="pct"/>
          </w:tcPr>
          <w:p w14:paraId="16C893EF" w14:textId="77777777" w:rsidR="0082083D" w:rsidRPr="00B62812" w:rsidRDefault="0082083D" w:rsidP="003F7B0D">
            <w:pPr>
              <w:spacing w:before="40" w:after="40"/>
              <w:jc w:val="left"/>
              <w:rPr>
                <w:rFonts w:cstheme="minorHAnsi"/>
              </w:rPr>
            </w:pPr>
          </w:p>
        </w:tc>
        <w:tc>
          <w:tcPr>
            <w:tcW w:w="1685" w:type="pct"/>
          </w:tcPr>
          <w:p w14:paraId="27DFFF4F" w14:textId="77777777" w:rsidR="0082083D" w:rsidRPr="00B62812" w:rsidRDefault="0082083D" w:rsidP="003F7B0D">
            <w:pPr>
              <w:spacing w:before="40" w:after="40"/>
              <w:jc w:val="left"/>
              <w:rPr>
                <w:rFonts w:cstheme="minorHAnsi"/>
              </w:rPr>
            </w:pPr>
          </w:p>
        </w:tc>
      </w:tr>
      <w:tr w:rsidR="0082083D" w:rsidRPr="00B62812" w14:paraId="7DC7780F" w14:textId="77777777" w:rsidTr="00082639">
        <w:trPr>
          <w:cantSplit/>
        </w:trPr>
        <w:tc>
          <w:tcPr>
            <w:tcW w:w="1152" w:type="pct"/>
            <w:shd w:val="clear" w:color="auto" w:fill="D9D9D9" w:themeFill="background1" w:themeFillShade="D9"/>
          </w:tcPr>
          <w:p w14:paraId="083F9624" w14:textId="77777777" w:rsidR="0082083D" w:rsidRPr="00B62812" w:rsidRDefault="0082083D" w:rsidP="003F7B0D">
            <w:pPr>
              <w:spacing w:before="40" w:after="40"/>
              <w:jc w:val="left"/>
              <w:rPr>
                <w:rFonts w:cstheme="minorHAnsi"/>
                <w:b/>
              </w:rPr>
            </w:pPr>
            <w:r w:rsidRPr="00B62812">
              <w:rPr>
                <w:rFonts w:cstheme="minorHAnsi"/>
                <w:b/>
              </w:rPr>
              <w:t>Mobilní aplikace</w:t>
            </w:r>
          </w:p>
        </w:tc>
        <w:tc>
          <w:tcPr>
            <w:tcW w:w="729" w:type="pct"/>
          </w:tcPr>
          <w:p w14:paraId="0A6FA23F" w14:textId="7A8D2D8A" w:rsidR="0082083D" w:rsidRPr="00B62812" w:rsidRDefault="00B46A8B" w:rsidP="003F7B0D">
            <w:pPr>
              <w:spacing w:before="40" w:after="40"/>
              <w:jc w:val="left"/>
              <w:rPr>
                <w:rFonts w:cstheme="minorHAnsi"/>
              </w:rPr>
            </w:pPr>
            <w:sdt>
              <w:sdtPr>
                <w:rPr>
                  <w:rFonts w:cstheme="minorHAnsi"/>
                </w:rPr>
                <w:id w:val="1716467086"/>
                <w:placeholder>
                  <w:docPart w:val="98BBDBB90EF04E8ABD6352D7E6C8A86B"/>
                </w:placeholder>
                <w:comboBox>
                  <w:listItem w:displayText="Ano" w:value="Ano"/>
                  <w:listItem w:displayText="Ne" w:value="Ne"/>
                  <w:listItem w:displayText="Nerelevantní" w:value="Nerelevantní"/>
                </w:comboBox>
              </w:sdtPr>
              <w:sdtEndPr/>
              <w:sdtContent>
                <w:r w:rsidR="002C56FC" w:rsidRPr="00B62812">
                  <w:rPr>
                    <w:rFonts w:cstheme="minorHAnsi"/>
                  </w:rPr>
                  <w:t>Ne</w:t>
                </w:r>
              </w:sdtContent>
            </w:sdt>
          </w:p>
        </w:tc>
        <w:tc>
          <w:tcPr>
            <w:tcW w:w="789" w:type="pct"/>
          </w:tcPr>
          <w:p w14:paraId="77B00314" w14:textId="77777777" w:rsidR="0082083D" w:rsidRPr="00B62812" w:rsidRDefault="0082083D" w:rsidP="003F7B0D">
            <w:pPr>
              <w:spacing w:before="40" w:after="40"/>
              <w:jc w:val="left"/>
              <w:rPr>
                <w:rFonts w:cstheme="minorHAnsi"/>
              </w:rPr>
            </w:pPr>
          </w:p>
        </w:tc>
        <w:tc>
          <w:tcPr>
            <w:tcW w:w="645" w:type="pct"/>
          </w:tcPr>
          <w:p w14:paraId="36731F4F" w14:textId="77777777" w:rsidR="0082083D" w:rsidRPr="00B62812" w:rsidRDefault="0082083D" w:rsidP="003F7B0D">
            <w:pPr>
              <w:spacing w:before="40" w:after="40"/>
              <w:jc w:val="left"/>
              <w:rPr>
                <w:rFonts w:cstheme="minorHAnsi"/>
              </w:rPr>
            </w:pPr>
          </w:p>
        </w:tc>
        <w:tc>
          <w:tcPr>
            <w:tcW w:w="1685" w:type="pct"/>
          </w:tcPr>
          <w:p w14:paraId="7984FC14" w14:textId="77777777" w:rsidR="0082083D" w:rsidRPr="00B62812" w:rsidRDefault="0082083D" w:rsidP="003F7B0D">
            <w:pPr>
              <w:spacing w:before="40" w:after="40"/>
              <w:jc w:val="left"/>
              <w:rPr>
                <w:rFonts w:cstheme="minorHAnsi"/>
              </w:rPr>
            </w:pPr>
          </w:p>
        </w:tc>
      </w:tr>
      <w:tr w:rsidR="0082083D" w:rsidRPr="00B62812" w14:paraId="2B9E7633" w14:textId="77777777" w:rsidTr="00082639">
        <w:trPr>
          <w:cantSplit/>
          <w:trHeight w:val="498"/>
        </w:trPr>
        <w:tc>
          <w:tcPr>
            <w:tcW w:w="1152" w:type="pct"/>
            <w:shd w:val="clear" w:color="auto" w:fill="D9D9D9" w:themeFill="background1" w:themeFillShade="D9"/>
          </w:tcPr>
          <w:p w14:paraId="6855CDC2" w14:textId="77777777" w:rsidR="0082083D" w:rsidRPr="00B62812" w:rsidRDefault="0082083D" w:rsidP="003F7B0D">
            <w:pPr>
              <w:spacing w:before="40" w:after="40"/>
              <w:jc w:val="left"/>
              <w:rPr>
                <w:rFonts w:cstheme="minorHAnsi"/>
                <w:b/>
              </w:rPr>
            </w:pPr>
            <w:r w:rsidRPr="00B62812">
              <w:rPr>
                <w:rFonts w:cstheme="minorHAnsi"/>
                <w:b/>
              </w:rPr>
              <w:t>CzechPOINT@office</w:t>
            </w:r>
          </w:p>
        </w:tc>
        <w:tc>
          <w:tcPr>
            <w:tcW w:w="729" w:type="pct"/>
          </w:tcPr>
          <w:p w14:paraId="3EC3847C" w14:textId="2445D78F" w:rsidR="0082083D" w:rsidRPr="00B62812" w:rsidRDefault="00B46A8B" w:rsidP="003F7B0D">
            <w:pPr>
              <w:spacing w:before="40" w:after="40"/>
              <w:jc w:val="left"/>
              <w:rPr>
                <w:rFonts w:cstheme="minorHAnsi"/>
              </w:rPr>
            </w:pPr>
            <w:sdt>
              <w:sdtPr>
                <w:rPr>
                  <w:rFonts w:cstheme="minorHAnsi"/>
                </w:rPr>
                <w:id w:val="-846711626"/>
                <w:placeholder>
                  <w:docPart w:val="0861C53C11184E74A526B4C5C707AEA0"/>
                </w:placeholder>
                <w:comboBox>
                  <w:listItem w:displayText="Ano" w:value="Ano"/>
                  <w:listItem w:displayText="Ne, žádáme výjimku" w:value="Ne, žádáme výjimku"/>
                  <w:listItem w:displayText="Nerelevantní" w:value="Nerelevantní"/>
                </w:comboBox>
              </w:sdtPr>
              <w:sdtEndPr/>
              <w:sdtContent>
                <w:r w:rsidR="002C56FC" w:rsidRPr="00B62812">
                  <w:rPr>
                    <w:rFonts w:cstheme="minorHAnsi"/>
                  </w:rPr>
                  <w:t>Nerelevantní</w:t>
                </w:r>
              </w:sdtContent>
            </w:sdt>
          </w:p>
        </w:tc>
        <w:tc>
          <w:tcPr>
            <w:tcW w:w="789" w:type="pct"/>
          </w:tcPr>
          <w:p w14:paraId="6DBE704C" w14:textId="77777777" w:rsidR="0082083D" w:rsidRPr="00B62812" w:rsidRDefault="0082083D" w:rsidP="003F7B0D">
            <w:pPr>
              <w:spacing w:before="40" w:after="40"/>
              <w:jc w:val="left"/>
              <w:rPr>
                <w:rFonts w:cstheme="minorHAnsi"/>
              </w:rPr>
            </w:pPr>
          </w:p>
        </w:tc>
        <w:tc>
          <w:tcPr>
            <w:tcW w:w="645" w:type="pct"/>
          </w:tcPr>
          <w:p w14:paraId="3DE6F8FD" w14:textId="77777777" w:rsidR="0082083D" w:rsidRPr="00B62812" w:rsidRDefault="0082083D" w:rsidP="003F7B0D">
            <w:pPr>
              <w:spacing w:before="40" w:after="40"/>
              <w:jc w:val="left"/>
              <w:rPr>
                <w:rFonts w:cstheme="minorHAnsi"/>
              </w:rPr>
            </w:pPr>
          </w:p>
        </w:tc>
        <w:tc>
          <w:tcPr>
            <w:tcW w:w="1685" w:type="pct"/>
          </w:tcPr>
          <w:p w14:paraId="60EAD29B" w14:textId="77777777" w:rsidR="0082083D" w:rsidRPr="00B62812" w:rsidRDefault="0082083D" w:rsidP="003F7B0D">
            <w:pPr>
              <w:spacing w:before="40" w:after="40"/>
              <w:jc w:val="left"/>
              <w:rPr>
                <w:rFonts w:cstheme="minorHAnsi"/>
              </w:rPr>
            </w:pPr>
          </w:p>
        </w:tc>
      </w:tr>
      <w:tr w:rsidR="0082083D" w:rsidRPr="00B62812" w14:paraId="43534D9D" w14:textId="77777777" w:rsidTr="008647C9">
        <w:trPr>
          <w:cantSplit/>
        </w:trPr>
        <w:tc>
          <w:tcPr>
            <w:tcW w:w="5000" w:type="pct"/>
            <w:gridSpan w:val="5"/>
            <w:shd w:val="clear" w:color="auto" w:fill="D9D9D9" w:themeFill="background1" w:themeFillShade="D9"/>
          </w:tcPr>
          <w:p w14:paraId="79295FF6" w14:textId="77777777" w:rsidR="0082083D" w:rsidRPr="00B62812" w:rsidRDefault="0082083D" w:rsidP="003F7B0D">
            <w:pPr>
              <w:spacing w:before="40" w:after="40"/>
              <w:jc w:val="center"/>
              <w:rPr>
                <w:rFonts w:cstheme="minorHAnsi"/>
              </w:rPr>
            </w:pPr>
            <w:r w:rsidRPr="00B62812">
              <w:rPr>
                <w:rFonts w:cstheme="minorHAnsi"/>
                <w:b/>
              </w:rPr>
              <w:t xml:space="preserve">Datová zpráva </w:t>
            </w:r>
            <w:r w:rsidRPr="00B62812">
              <w:rPr>
                <w:rFonts w:cstheme="minorHAnsi"/>
              </w:rPr>
              <w:t>(ISDS)</w:t>
            </w:r>
          </w:p>
        </w:tc>
      </w:tr>
      <w:tr w:rsidR="0082083D" w:rsidRPr="00B62812" w14:paraId="752B55A4" w14:textId="77777777" w:rsidTr="00082639">
        <w:trPr>
          <w:cantSplit/>
          <w:trHeight w:val="498"/>
        </w:trPr>
        <w:tc>
          <w:tcPr>
            <w:tcW w:w="1152" w:type="pct"/>
            <w:shd w:val="clear" w:color="auto" w:fill="D9D9D9" w:themeFill="background1" w:themeFillShade="D9"/>
          </w:tcPr>
          <w:p w14:paraId="6DD55394" w14:textId="77777777" w:rsidR="0082083D" w:rsidRPr="00B62812" w:rsidRDefault="0082083D" w:rsidP="003F7B0D">
            <w:pPr>
              <w:spacing w:before="40" w:after="40"/>
              <w:jc w:val="left"/>
              <w:rPr>
                <w:rFonts w:cstheme="minorHAnsi"/>
                <w:b/>
              </w:rPr>
            </w:pPr>
            <w:r w:rsidRPr="00B62812">
              <w:rPr>
                <w:rFonts w:cstheme="minorHAnsi"/>
                <w:b/>
              </w:rPr>
              <w:t>Formulář v DS</w:t>
            </w:r>
          </w:p>
        </w:tc>
        <w:tc>
          <w:tcPr>
            <w:tcW w:w="729" w:type="pct"/>
          </w:tcPr>
          <w:p w14:paraId="2BF442E9" w14:textId="2D0291BB" w:rsidR="0082083D" w:rsidRPr="00B62812" w:rsidRDefault="00B46A8B" w:rsidP="003F7B0D">
            <w:pPr>
              <w:spacing w:before="40" w:after="40"/>
              <w:jc w:val="left"/>
              <w:rPr>
                <w:rFonts w:cstheme="minorHAnsi"/>
              </w:rPr>
            </w:pPr>
            <w:sdt>
              <w:sdtPr>
                <w:rPr>
                  <w:rFonts w:cstheme="minorHAnsi"/>
                </w:rPr>
                <w:id w:val="-1668554372"/>
                <w:placeholder>
                  <w:docPart w:val="9E96808856354F9BBF7FB3A75BCE5DAF"/>
                </w:placeholder>
                <w:comboBox>
                  <w:listItem w:displayText="Ano" w:value="Ano"/>
                  <w:listItem w:displayText="Ne, žádáme výjimku" w:value="Ne, žádáme výjimku"/>
                  <w:listItem w:displayText="Nerelevantní" w:value="Nerelevantní"/>
                </w:comboBox>
              </w:sdtPr>
              <w:sdtEndPr/>
              <w:sdtContent>
                <w:r w:rsidR="002C56FC" w:rsidRPr="00B62812">
                  <w:rPr>
                    <w:rFonts w:cstheme="minorHAnsi"/>
                  </w:rPr>
                  <w:t>Nerelevantní</w:t>
                </w:r>
              </w:sdtContent>
            </w:sdt>
          </w:p>
        </w:tc>
        <w:tc>
          <w:tcPr>
            <w:tcW w:w="789" w:type="pct"/>
          </w:tcPr>
          <w:p w14:paraId="54B7BF15" w14:textId="77777777" w:rsidR="0082083D" w:rsidRPr="00B62812" w:rsidRDefault="0082083D" w:rsidP="003F7B0D">
            <w:pPr>
              <w:spacing w:before="40" w:after="40"/>
              <w:jc w:val="left"/>
              <w:rPr>
                <w:rFonts w:cstheme="minorHAnsi"/>
              </w:rPr>
            </w:pPr>
          </w:p>
        </w:tc>
        <w:tc>
          <w:tcPr>
            <w:tcW w:w="645" w:type="pct"/>
          </w:tcPr>
          <w:p w14:paraId="282A6BB0" w14:textId="77777777" w:rsidR="0082083D" w:rsidRPr="00B62812" w:rsidRDefault="0082083D" w:rsidP="003F7B0D">
            <w:pPr>
              <w:spacing w:before="40" w:after="40"/>
              <w:jc w:val="left"/>
              <w:rPr>
                <w:rFonts w:cstheme="minorHAnsi"/>
              </w:rPr>
            </w:pPr>
          </w:p>
        </w:tc>
        <w:tc>
          <w:tcPr>
            <w:tcW w:w="1685" w:type="pct"/>
          </w:tcPr>
          <w:p w14:paraId="7E71F75B" w14:textId="77777777" w:rsidR="0082083D" w:rsidRPr="00B62812" w:rsidRDefault="0082083D" w:rsidP="003F7B0D">
            <w:pPr>
              <w:spacing w:before="40" w:after="40"/>
              <w:jc w:val="left"/>
              <w:rPr>
                <w:rFonts w:cstheme="minorHAnsi"/>
              </w:rPr>
            </w:pPr>
          </w:p>
        </w:tc>
      </w:tr>
      <w:tr w:rsidR="0082083D" w:rsidRPr="00B62812" w14:paraId="72D47520" w14:textId="77777777" w:rsidTr="008647C9">
        <w:trPr>
          <w:cantSplit/>
        </w:trPr>
        <w:tc>
          <w:tcPr>
            <w:tcW w:w="5000" w:type="pct"/>
            <w:gridSpan w:val="5"/>
            <w:shd w:val="clear" w:color="auto" w:fill="D9D9D9" w:themeFill="background1" w:themeFillShade="D9"/>
          </w:tcPr>
          <w:p w14:paraId="1A8170E3" w14:textId="77777777" w:rsidR="0082083D" w:rsidRPr="00B62812" w:rsidRDefault="0082083D" w:rsidP="003F7B0D">
            <w:pPr>
              <w:spacing w:before="40" w:after="40"/>
              <w:jc w:val="center"/>
              <w:rPr>
                <w:rFonts w:cstheme="minorHAnsi"/>
              </w:rPr>
            </w:pPr>
            <w:r w:rsidRPr="00B62812">
              <w:rPr>
                <w:rFonts w:cstheme="minorHAnsi"/>
                <w:b/>
              </w:rPr>
              <w:t>Elektronicky podepsaný dokument do e-Podatelny</w:t>
            </w:r>
          </w:p>
        </w:tc>
      </w:tr>
      <w:tr w:rsidR="0082083D" w:rsidRPr="00B62812" w14:paraId="2EBFC8B4" w14:textId="77777777" w:rsidTr="00082639">
        <w:trPr>
          <w:cantSplit/>
        </w:trPr>
        <w:tc>
          <w:tcPr>
            <w:tcW w:w="1152" w:type="pct"/>
            <w:shd w:val="clear" w:color="auto" w:fill="D9D9D9" w:themeFill="background1" w:themeFillShade="D9"/>
          </w:tcPr>
          <w:p w14:paraId="5B9E4376" w14:textId="77777777" w:rsidR="0082083D" w:rsidRPr="00B62812" w:rsidRDefault="0082083D" w:rsidP="003F7B0D">
            <w:pPr>
              <w:spacing w:before="40" w:after="40"/>
              <w:jc w:val="left"/>
              <w:rPr>
                <w:rFonts w:cstheme="minorHAnsi"/>
                <w:b/>
              </w:rPr>
            </w:pPr>
            <w:r w:rsidRPr="00B62812">
              <w:rPr>
                <w:rFonts w:cstheme="minorHAnsi"/>
                <w:b/>
              </w:rPr>
              <w:t>E-mail s elektronicky podepsaným formulářem</w:t>
            </w:r>
          </w:p>
        </w:tc>
        <w:tc>
          <w:tcPr>
            <w:tcW w:w="729" w:type="pct"/>
          </w:tcPr>
          <w:p w14:paraId="618EE300" w14:textId="1260CE22" w:rsidR="0082083D" w:rsidRPr="00B62812" w:rsidRDefault="00B46A8B" w:rsidP="003F7B0D">
            <w:pPr>
              <w:spacing w:before="40" w:after="40"/>
              <w:jc w:val="left"/>
              <w:rPr>
                <w:rFonts w:cstheme="minorHAnsi"/>
              </w:rPr>
            </w:pPr>
            <w:sdt>
              <w:sdtPr>
                <w:rPr>
                  <w:rFonts w:cstheme="minorHAnsi"/>
                </w:rPr>
                <w:id w:val="-1835979001"/>
                <w:placeholder>
                  <w:docPart w:val="2D61C5CF0CAC4168910F3379E6D2E785"/>
                </w:placeholder>
                <w:comboBox>
                  <w:listItem w:displayText="Ano" w:value="Ano"/>
                  <w:listItem w:displayText="Ne" w:value="Ne"/>
                  <w:listItem w:displayText="Nerelevantní" w:value="Nerelevantní"/>
                </w:comboBox>
              </w:sdtPr>
              <w:sdtEndPr/>
              <w:sdtContent>
                <w:r w:rsidR="002C56FC" w:rsidRPr="00B62812">
                  <w:rPr>
                    <w:rFonts w:cstheme="minorHAnsi"/>
                  </w:rPr>
                  <w:t>Nerelevantní</w:t>
                </w:r>
              </w:sdtContent>
            </w:sdt>
          </w:p>
        </w:tc>
        <w:tc>
          <w:tcPr>
            <w:tcW w:w="789" w:type="pct"/>
          </w:tcPr>
          <w:p w14:paraId="41A76EBC" w14:textId="77777777" w:rsidR="0082083D" w:rsidRPr="00B62812" w:rsidRDefault="0082083D" w:rsidP="003F7B0D">
            <w:pPr>
              <w:spacing w:before="40" w:after="40"/>
              <w:jc w:val="left"/>
              <w:rPr>
                <w:rFonts w:cstheme="minorHAnsi"/>
              </w:rPr>
            </w:pPr>
          </w:p>
        </w:tc>
        <w:tc>
          <w:tcPr>
            <w:tcW w:w="645" w:type="pct"/>
          </w:tcPr>
          <w:p w14:paraId="4F50062D" w14:textId="77777777" w:rsidR="0082083D" w:rsidRPr="00B62812" w:rsidRDefault="0082083D" w:rsidP="003F7B0D">
            <w:pPr>
              <w:spacing w:before="40" w:after="40"/>
              <w:jc w:val="left"/>
              <w:rPr>
                <w:rFonts w:cstheme="minorHAnsi"/>
              </w:rPr>
            </w:pPr>
          </w:p>
        </w:tc>
        <w:tc>
          <w:tcPr>
            <w:tcW w:w="1685" w:type="pct"/>
          </w:tcPr>
          <w:p w14:paraId="4C09CB0E" w14:textId="77777777" w:rsidR="0082083D" w:rsidRPr="00B62812" w:rsidRDefault="0082083D" w:rsidP="003F7B0D">
            <w:pPr>
              <w:spacing w:before="40" w:after="40"/>
              <w:jc w:val="left"/>
              <w:rPr>
                <w:rFonts w:cstheme="minorHAnsi"/>
              </w:rPr>
            </w:pPr>
          </w:p>
        </w:tc>
      </w:tr>
      <w:tr w:rsidR="0082083D" w:rsidRPr="00B62812" w14:paraId="71E12758" w14:textId="77777777" w:rsidTr="00082639">
        <w:trPr>
          <w:cantSplit/>
        </w:trPr>
        <w:tc>
          <w:tcPr>
            <w:tcW w:w="1152" w:type="pct"/>
            <w:shd w:val="clear" w:color="auto" w:fill="D9D9D9" w:themeFill="background1" w:themeFillShade="D9"/>
          </w:tcPr>
          <w:p w14:paraId="0E837B75" w14:textId="77777777" w:rsidR="0082083D" w:rsidRPr="00B62812" w:rsidRDefault="0082083D" w:rsidP="003F7B0D">
            <w:pPr>
              <w:spacing w:before="40" w:after="40"/>
              <w:jc w:val="left"/>
              <w:rPr>
                <w:rFonts w:cstheme="minorHAnsi"/>
                <w:b/>
              </w:rPr>
            </w:pPr>
            <w:r w:rsidRPr="00B62812">
              <w:rPr>
                <w:rFonts w:cstheme="minorHAnsi"/>
                <w:b/>
              </w:rPr>
              <w:t>Webová aplikace pro zaslání elektronicky podepsaného dokumentu do e-Podatelny</w:t>
            </w:r>
          </w:p>
        </w:tc>
        <w:tc>
          <w:tcPr>
            <w:tcW w:w="729" w:type="pct"/>
          </w:tcPr>
          <w:p w14:paraId="6523F7B7" w14:textId="4A651DD6" w:rsidR="0082083D" w:rsidRPr="00B62812" w:rsidRDefault="00B46A8B" w:rsidP="003F7B0D">
            <w:pPr>
              <w:spacing w:before="40" w:after="40"/>
              <w:jc w:val="left"/>
              <w:rPr>
                <w:rFonts w:cstheme="minorHAnsi"/>
              </w:rPr>
            </w:pPr>
            <w:sdt>
              <w:sdtPr>
                <w:rPr>
                  <w:rFonts w:cstheme="minorHAnsi"/>
                </w:rPr>
                <w:id w:val="-687446605"/>
                <w:placeholder>
                  <w:docPart w:val="CB613B87D04E4682B9D8109D08AAEC1C"/>
                </w:placeholder>
                <w:comboBox>
                  <w:listItem w:displayText="Ano" w:value="Ano"/>
                  <w:listItem w:displayText="Ne" w:value="Ne"/>
                  <w:listItem w:displayText="Nerelevantní" w:value="Nerelevantní"/>
                </w:comboBox>
              </w:sdtPr>
              <w:sdtEndPr/>
              <w:sdtContent>
                <w:r w:rsidR="002C56FC" w:rsidRPr="00B62812">
                  <w:rPr>
                    <w:rFonts w:cstheme="minorHAnsi"/>
                  </w:rPr>
                  <w:t>Nerelevantní</w:t>
                </w:r>
              </w:sdtContent>
            </w:sdt>
          </w:p>
        </w:tc>
        <w:tc>
          <w:tcPr>
            <w:tcW w:w="789" w:type="pct"/>
          </w:tcPr>
          <w:p w14:paraId="2FE31ADF" w14:textId="77777777" w:rsidR="0082083D" w:rsidRPr="00B62812" w:rsidRDefault="0082083D" w:rsidP="003F7B0D">
            <w:pPr>
              <w:spacing w:before="40" w:after="40"/>
              <w:jc w:val="left"/>
              <w:rPr>
                <w:rFonts w:cstheme="minorHAnsi"/>
              </w:rPr>
            </w:pPr>
          </w:p>
        </w:tc>
        <w:tc>
          <w:tcPr>
            <w:tcW w:w="645" w:type="pct"/>
          </w:tcPr>
          <w:p w14:paraId="368AAC5D" w14:textId="77777777" w:rsidR="0082083D" w:rsidRPr="00B62812" w:rsidRDefault="0082083D" w:rsidP="003F7B0D">
            <w:pPr>
              <w:spacing w:before="40" w:after="40"/>
              <w:jc w:val="left"/>
              <w:rPr>
                <w:rFonts w:cstheme="minorHAnsi"/>
              </w:rPr>
            </w:pPr>
          </w:p>
        </w:tc>
        <w:tc>
          <w:tcPr>
            <w:tcW w:w="1685" w:type="pct"/>
          </w:tcPr>
          <w:p w14:paraId="01032CFA" w14:textId="77777777" w:rsidR="0082083D" w:rsidRPr="00B62812" w:rsidRDefault="0082083D" w:rsidP="003F7B0D">
            <w:pPr>
              <w:spacing w:before="40" w:after="40"/>
              <w:jc w:val="left"/>
              <w:rPr>
                <w:rFonts w:cstheme="minorHAnsi"/>
              </w:rPr>
            </w:pPr>
          </w:p>
        </w:tc>
      </w:tr>
      <w:tr w:rsidR="0082083D" w:rsidRPr="00B62812" w14:paraId="0F6F908F" w14:textId="77777777" w:rsidTr="008647C9">
        <w:trPr>
          <w:cantSplit/>
        </w:trPr>
        <w:tc>
          <w:tcPr>
            <w:tcW w:w="5000" w:type="pct"/>
            <w:gridSpan w:val="5"/>
            <w:shd w:val="clear" w:color="auto" w:fill="D9D9D9" w:themeFill="background1" w:themeFillShade="D9"/>
          </w:tcPr>
          <w:p w14:paraId="65AF4178" w14:textId="77777777" w:rsidR="0082083D" w:rsidRPr="00B62812" w:rsidRDefault="0082083D" w:rsidP="003F7B0D">
            <w:pPr>
              <w:spacing w:before="40" w:after="40"/>
              <w:jc w:val="center"/>
              <w:rPr>
                <w:rFonts w:cstheme="minorHAnsi"/>
              </w:rPr>
            </w:pPr>
            <w:r w:rsidRPr="00B62812">
              <w:rPr>
                <w:rFonts w:cstheme="minorHAnsi"/>
                <w:b/>
              </w:rPr>
              <w:t>Listinnou cestou do podatelny</w:t>
            </w:r>
          </w:p>
        </w:tc>
      </w:tr>
      <w:tr w:rsidR="0082083D" w:rsidRPr="00B62812" w14:paraId="457CF6F5" w14:textId="77777777" w:rsidTr="00082639">
        <w:trPr>
          <w:cantSplit/>
        </w:trPr>
        <w:tc>
          <w:tcPr>
            <w:tcW w:w="1152" w:type="pct"/>
            <w:shd w:val="clear" w:color="auto" w:fill="D9D9D9" w:themeFill="background1" w:themeFillShade="D9"/>
          </w:tcPr>
          <w:p w14:paraId="46096A02" w14:textId="77777777" w:rsidR="0082083D" w:rsidRPr="00B62812" w:rsidRDefault="0082083D" w:rsidP="003F7B0D">
            <w:pPr>
              <w:spacing w:before="40" w:after="40"/>
              <w:jc w:val="left"/>
              <w:rPr>
                <w:rFonts w:cstheme="minorHAnsi"/>
                <w:b/>
              </w:rPr>
            </w:pPr>
            <w:r w:rsidRPr="00B62812">
              <w:rPr>
                <w:rFonts w:cstheme="minorHAnsi"/>
                <w:b/>
              </w:rPr>
              <w:t>Formulář listinou poštou</w:t>
            </w:r>
          </w:p>
        </w:tc>
        <w:tc>
          <w:tcPr>
            <w:tcW w:w="729" w:type="pct"/>
          </w:tcPr>
          <w:p w14:paraId="7234A112" w14:textId="59C7F58B" w:rsidR="0082083D" w:rsidRPr="00B62812" w:rsidRDefault="00B46A8B" w:rsidP="003F7B0D">
            <w:pPr>
              <w:spacing w:before="40" w:after="40"/>
              <w:jc w:val="left"/>
              <w:rPr>
                <w:rFonts w:cstheme="minorHAnsi"/>
              </w:rPr>
            </w:pPr>
            <w:sdt>
              <w:sdtPr>
                <w:rPr>
                  <w:rFonts w:cstheme="minorHAnsi"/>
                </w:rPr>
                <w:id w:val="-1806686709"/>
                <w:placeholder>
                  <w:docPart w:val="928D14DE7A3344249D9D6D01F6C671F6"/>
                </w:placeholder>
                <w:comboBox>
                  <w:listItem w:displayText="Ano" w:value="Ano"/>
                  <w:listItem w:displayText="Ne" w:value="Ne"/>
                  <w:listItem w:displayText="Nerelevantní" w:value="Nerelevantní"/>
                </w:comboBox>
              </w:sdtPr>
              <w:sdtEndPr/>
              <w:sdtContent>
                <w:r w:rsidR="002C56FC" w:rsidRPr="00B62812">
                  <w:rPr>
                    <w:rFonts w:cstheme="minorHAnsi"/>
                  </w:rPr>
                  <w:t>Nerelevantní</w:t>
                </w:r>
              </w:sdtContent>
            </w:sdt>
          </w:p>
        </w:tc>
        <w:tc>
          <w:tcPr>
            <w:tcW w:w="789" w:type="pct"/>
          </w:tcPr>
          <w:p w14:paraId="68142147" w14:textId="77777777" w:rsidR="0082083D" w:rsidRPr="00B62812" w:rsidRDefault="0082083D" w:rsidP="003F7B0D">
            <w:pPr>
              <w:spacing w:before="40" w:after="40"/>
              <w:jc w:val="left"/>
              <w:rPr>
                <w:rFonts w:cstheme="minorHAnsi"/>
              </w:rPr>
            </w:pPr>
          </w:p>
        </w:tc>
        <w:tc>
          <w:tcPr>
            <w:tcW w:w="645" w:type="pct"/>
          </w:tcPr>
          <w:p w14:paraId="674D96CE" w14:textId="77777777" w:rsidR="0082083D" w:rsidRPr="00B62812" w:rsidRDefault="0082083D" w:rsidP="003F7B0D">
            <w:pPr>
              <w:spacing w:before="40" w:after="40"/>
              <w:jc w:val="left"/>
              <w:rPr>
                <w:rFonts w:cstheme="minorHAnsi"/>
              </w:rPr>
            </w:pPr>
          </w:p>
        </w:tc>
        <w:tc>
          <w:tcPr>
            <w:tcW w:w="1685" w:type="pct"/>
          </w:tcPr>
          <w:p w14:paraId="269F39E6" w14:textId="77777777" w:rsidR="0082083D" w:rsidRPr="00B62812" w:rsidRDefault="0082083D" w:rsidP="003F7B0D">
            <w:pPr>
              <w:spacing w:before="40" w:after="40"/>
              <w:jc w:val="left"/>
              <w:rPr>
                <w:rFonts w:cstheme="minorHAnsi"/>
              </w:rPr>
            </w:pPr>
          </w:p>
        </w:tc>
      </w:tr>
      <w:tr w:rsidR="0082083D" w:rsidRPr="00B62812" w14:paraId="4E01184A" w14:textId="77777777" w:rsidTr="00082639">
        <w:trPr>
          <w:cantSplit/>
        </w:trPr>
        <w:tc>
          <w:tcPr>
            <w:tcW w:w="1152" w:type="pct"/>
            <w:shd w:val="clear" w:color="auto" w:fill="D9D9D9" w:themeFill="background1" w:themeFillShade="D9"/>
          </w:tcPr>
          <w:p w14:paraId="661AFD01" w14:textId="77777777" w:rsidR="0082083D" w:rsidRPr="00B62812" w:rsidRDefault="0082083D" w:rsidP="003F7B0D">
            <w:pPr>
              <w:spacing w:before="40" w:after="40"/>
              <w:jc w:val="left"/>
              <w:rPr>
                <w:rFonts w:cstheme="minorHAnsi"/>
                <w:b/>
              </w:rPr>
            </w:pPr>
            <w:r w:rsidRPr="00B62812">
              <w:rPr>
                <w:rFonts w:cstheme="minorHAnsi"/>
                <w:b/>
              </w:rPr>
              <w:t xml:space="preserve">Formulář na listinnou podatelnu </w:t>
            </w:r>
            <w:r w:rsidRPr="00B62812">
              <w:rPr>
                <w:rFonts w:cstheme="minorHAnsi"/>
              </w:rPr>
              <w:t>(osobně)</w:t>
            </w:r>
          </w:p>
        </w:tc>
        <w:tc>
          <w:tcPr>
            <w:tcW w:w="729" w:type="pct"/>
          </w:tcPr>
          <w:p w14:paraId="3468EDB3" w14:textId="62E8431D" w:rsidR="0082083D" w:rsidRPr="00B62812" w:rsidRDefault="00B46A8B" w:rsidP="003F7B0D">
            <w:pPr>
              <w:spacing w:before="40" w:after="40"/>
              <w:jc w:val="left"/>
              <w:rPr>
                <w:rFonts w:cstheme="minorHAnsi"/>
              </w:rPr>
            </w:pPr>
            <w:sdt>
              <w:sdtPr>
                <w:rPr>
                  <w:rFonts w:cstheme="minorHAnsi"/>
                </w:rPr>
                <w:id w:val="709309810"/>
                <w:placeholder>
                  <w:docPart w:val="24C027288B3B4E8080EBEB3B0FD7C5B2"/>
                </w:placeholder>
                <w:comboBox>
                  <w:listItem w:displayText="Ano" w:value="Ano"/>
                  <w:listItem w:displayText="Ne" w:value="Ne"/>
                  <w:listItem w:displayText="Nerelevantní" w:value="Nerelevantní"/>
                </w:comboBox>
              </w:sdtPr>
              <w:sdtEndPr/>
              <w:sdtContent>
                <w:r w:rsidR="002C56FC" w:rsidRPr="00B62812">
                  <w:rPr>
                    <w:rFonts w:cstheme="minorHAnsi"/>
                  </w:rPr>
                  <w:t>Nerelevantní</w:t>
                </w:r>
              </w:sdtContent>
            </w:sdt>
          </w:p>
        </w:tc>
        <w:tc>
          <w:tcPr>
            <w:tcW w:w="789" w:type="pct"/>
          </w:tcPr>
          <w:p w14:paraId="3873B9CE" w14:textId="77777777" w:rsidR="0082083D" w:rsidRPr="00B62812" w:rsidRDefault="0082083D" w:rsidP="003F7B0D">
            <w:pPr>
              <w:spacing w:before="40" w:after="40"/>
              <w:jc w:val="left"/>
              <w:rPr>
                <w:rFonts w:cstheme="minorHAnsi"/>
              </w:rPr>
            </w:pPr>
          </w:p>
        </w:tc>
        <w:tc>
          <w:tcPr>
            <w:tcW w:w="645" w:type="pct"/>
          </w:tcPr>
          <w:p w14:paraId="4AABDC24" w14:textId="77777777" w:rsidR="0082083D" w:rsidRPr="00B62812" w:rsidRDefault="0082083D" w:rsidP="003F7B0D">
            <w:pPr>
              <w:spacing w:before="40" w:after="40"/>
              <w:jc w:val="left"/>
              <w:rPr>
                <w:rFonts w:cstheme="minorHAnsi"/>
              </w:rPr>
            </w:pPr>
          </w:p>
        </w:tc>
        <w:tc>
          <w:tcPr>
            <w:tcW w:w="1685" w:type="pct"/>
          </w:tcPr>
          <w:p w14:paraId="3E2935C8" w14:textId="77777777" w:rsidR="0082083D" w:rsidRPr="00B62812" w:rsidRDefault="0082083D" w:rsidP="003F7B0D">
            <w:pPr>
              <w:spacing w:before="40" w:after="40"/>
              <w:jc w:val="left"/>
              <w:rPr>
                <w:rFonts w:cstheme="minorHAnsi"/>
              </w:rPr>
            </w:pPr>
          </w:p>
        </w:tc>
      </w:tr>
      <w:tr w:rsidR="0082083D" w:rsidRPr="00B62812" w14:paraId="786D1797" w14:textId="77777777" w:rsidTr="008647C9">
        <w:trPr>
          <w:cantSplit/>
        </w:trPr>
        <w:tc>
          <w:tcPr>
            <w:tcW w:w="5000" w:type="pct"/>
            <w:gridSpan w:val="5"/>
            <w:shd w:val="clear" w:color="auto" w:fill="D9D9D9" w:themeFill="background1" w:themeFillShade="D9"/>
          </w:tcPr>
          <w:p w14:paraId="1B0DB889" w14:textId="77777777" w:rsidR="0082083D" w:rsidRPr="00B62812" w:rsidRDefault="0082083D" w:rsidP="003F7B0D">
            <w:pPr>
              <w:spacing w:before="40" w:after="40"/>
              <w:jc w:val="center"/>
              <w:rPr>
                <w:rFonts w:cstheme="minorHAnsi"/>
                <w:b/>
              </w:rPr>
            </w:pPr>
            <w:r w:rsidRPr="00B62812">
              <w:rPr>
                <w:rFonts w:cstheme="minorHAnsi"/>
                <w:b/>
              </w:rPr>
              <w:t>Jiné</w:t>
            </w:r>
          </w:p>
        </w:tc>
      </w:tr>
      <w:tr w:rsidR="0082083D" w:rsidRPr="00B62812" w14:paraId="011B5603" w14:textId="77777777" w:rsidTr="00082639">
        <w:trPr>
          <w:cantSplit/>
        </w:trPr>
        <w:tc>
          <w:tcPr>
            <w:tcW w:w="1152" w:type="pct"/>
            <w:shd w:val="clear" w:color="auto" w:fill="D9D9D9" w:themeFill="background1" w:themeFillShade="D9"/>
          </w:tcPr>
          <w:p w14:paraId="0C2EE210" w14:textId="77777777" w:rsidR="0082083D" w:rsidRPr="00B62812" w:rsidRDefault="0082083D" w:rsidP="003F7B0D">
            <w:pPr>
              <w:spacing w:before="40" w:after="40"/>
              <w:jc w:val="left"/>
              <w:rPr>
                <w:rFonts w:cstheme="minorHAnsi"/>
                <w:b/>
              </w:rPr>
            </w:pPr>
            <w:r w:rsidRPr="00B62812">
              <w:rPr>
                <w:rFonts w:cstheme="minorHAnsi"/>
                <w:b/>
              </w:rPr>
              <w:t>E-mail s formulářem bez elektronického podpisu</w:t>
            </w:r>
          </w:p>
        </w:tc>
        <w:tc>
          <w:tcPr>
            <w:tcW w:w="729" w:type="pct"/>
          </w:tcPr>
          <w:p w14:paraId="7DA329FE" w14:textId="18759BC4" w:rsidR="0082083D" w:rsidRPr="00B62812" w:rsidRDefault="00B46A8B" w:rsidP="003F7B0D">
            <w:pPr>
              <w:spacing w:before="40" w:after="40"/>
              <w:jc w:val="left"/>
              <w:rPr>
                <w:rFonts w:cstheme="minorHAnsi"/>
              </w:rPr>
            </w:pPr>
            <w:sdt>
              <w:sdtPr>
                <w:rPr>
                  <w:rFonts w:cstheme="minorHAnsi"/>
                </w:rPr>
                <w:id w:val="863181853"/>
                <w:placeholder>
                  <w:docPart w:val="89A0748E631F4F91B7E5292DBC7AB1E8"/>
                </w:placeholder>
                <w:comboBox>
                  <w:listItem w:displayText="Ano" w:value="Ano"/>
                  <w:listItem w:displayText="Ne" w:value="Ne"/>
                  <w:listItem w:displayText="Nerelevantní" w:value="Nerelevantní"/>
                </w:comboBox>
              </w:sdtPr>
              <w:sdtEndPr/>
              <w:sdtContent>
                <w:r w:rsidR="002C56FC" w:rsidRPr="00B62812">
                  <w:rPr>
                    <w:rFonts w:cstheme="minorHAnsi"/>
                  </w:rPr>
                  <w:t>Nerelevantní</w:t>
                </w:r>
              </w:sdtContent>
            </w:sdt>
          </w:p>
        </w:tc>
        <w:tc>
          <w:tcPr>
            <w:tcW w:w="789" w:type="pct"/>
          </w:tcPr>
          <w:p w14:paraId="778EFF97" w14:textId="77777777" w:rsidR="0082083D" w:rsidRPr="00B62812" w:rsidRDefault="0082083D" w:rsidP="003F7B0D">
            <w:pPr>
              <w:spacing w:before="40" w:after="40"/>
              <w:jc w:val="left"/>
              <w:rPr>
                <w:rFonts w:cstheme="minorHAnsi"/>
              </w:rPr>
            </w:pPr>
          </w:p>
        </w:tc>
        <w:tc>
          <w:tcPr>
            <w:tcW w:w="645" w:type="pct"/>
          </w:tcPr>
          <w:p w14:paraId="43F029AF" w14:textId="77777777" w:rsidR="0082083D" w:rsidRPr="00B62812" w:rsidRDefault="0082083D" w:rsidP="003F7B0D">
            <w:pPr>
              <w:spacing w:before="40" w:after="40"/>
              <w:jc w:val="left"/>
              <w:rPr>
                <w:rFonts w:cstheme="minorHAnsi"/>
              </w:rPr>
            </w:pPr>
          </w:p>
        </w:tc>
        <w:tc>
          <w:tcPr>
            <w:tcW w:w="1685" w:type="pct"/>
          </w:tcPr>
          <w:p w14:paraId="6F7BF2B7" w14:textId="77777777" w:rsidR="0082083D" w:rsidRPr="00B62812" w:rsidRDefault="0082083D" w:rsidP="003F7B0D">
            <w:pPr>
              <w:spacing w:before="40" w:after="40"/>
              <w:jc w:val="left"/>
              <w:rPr>
                <w:rFonts w:cstheme="minorHAnsi"/>
              </w:rPr>
            </w:pPr>
          </w:p>
        </w:tc>
      </w:tr>
      <w:tr w:rsidR="0082083D" w:rsidRPr="00B62812" w14:paraId="722B8AEB" w14:textId="77777777" w:rsidTr="00082639">
        <w:trPr>
          <w:cantSplit/>
        </w:trPr>
        <w:tc>
          <w:tcPr>
            <w:tcW w:w="1152" w:type="pct"/>
            <w:shd w:val="clear" w:color="auto" w:fill="D9D9D9" w:themeFill="background1" w:themeFillShade="D9"/>
          </w:tcPr>
          <w:p w14:paraId="10BF6A90" w14:textId="77777777" w:rsidR="0082083D" w:rsidRPr="00B62812" w:rsidRDefault="0082083D" w:rsidP="003F7B0D">
            <w:pPr>
              <w:spacing w:before="40" w:after="40"/>
              <w:jc w:val="left"/>
              <w:rPr>
                <w:rFonts w:cstheme="minorHAnsi"/>
                <w:b/>
              </w:rPr>
            </w:pPr>
            <w:r w:rsidRPr="00B62812">
              <w:rPr>
                <w:rFonts w:cstheme="minorHAnsi"/>
                <w:b/>
              </w:rPr>
              <w:t>Aplikace v portálu úřadu s neautentizovaným klientem</w:t>
            </w:r>
          </w:p>
        </w:tc>
        <w:tc>
          <w:tcPr>
            <w:tcW w:w="729" w:type="pct"/>
          </w:tcPr>
          <w:p w14:paraId="1A67D601" w14:textId="00E328F5" w:rsidR="0082083D" w:rsidRPr="00B62812" w:rsidDel="008178F3" w:rsidRDefault="00B46A8B" w:rsidP="003F7B0D">
            <w:pPr>
              <w:spacing w:before="40" w:after="40"/>
              <w:jc w:val="left"/>
              <w:rPr>
                <w:rFonts w:cstheme="minorHAnsi"/>
              </w:rPr>
            </w:pPr>
            <w:sdt>
              <w:sdtPr>
                <w:rPr>
                  <w:rFonts w:cstheme="minorHAnsi"/>
                </w:rPr>
                <w:id w:val="1192653573"/>
                <w:placeholder>
                  <w:docPart w:val="6D49609017614796B9163AB5DF192DBB"/>
                </w:placeholder>
                <w:comboBox>
                  <w:listItem w:displayText="Ano" w:value="Ano"/>
                  <w:listItem w:displayText="Ne" w:value="Ne"/>
                  <w:listItem w:displayText="Nerelevantní" w:value="Nerelevantní"/>
                </w:comboBox>
              </w:sdtPr>
              <w:sdtEndPr/>
              <w:sdtContent>
                <w:r w:rsidR="002C56FC" w:rsidRPr="00B62812">
                  <w:rPr>
                    <w:rFonts w:cstheme="minorHAnsi"/>
                  </w:rPr>
                  <w:t>Ano</w:t>
                </w:r>
              </w:sdtContent>
            </w:sdt>
          </w:p>
        </w:tc>
        <w:tc>
          <w:tcPr>
            <w:tcW w:w="789" w:type="pct"/>
          </w:tcPr>
          <w:p w14:paraId="1C89B27B" w14:textId="77777777" w:rsidR="0082083D" w:rsidRPr="00B62812" w:rsidRDefault="0082083D" w:rsidP="003F7B0D">
            <w:pPr>
              <w:spacing w:before="40" w:after="40"/>
              <w:jc w:val="left"/>
              <w:rPr>
                <w:rFonts w:cstheme="minorHAnsi"/>
              </w:rPr>
            </w:pPr>
          </w:p>
        </w:tc>
        <w:tc>
          <w:tcPr>
            <w:tcW w:w="645" w:type="pct"/>
          </w:tcPr>
          <w:p w14:paraId="6990C6CD" w14:textId="77777777" w:rsidR="0082083D" w:rsidRPr="00B62812" w:rsidRDefault="0082083D" w:rsidP="003F7B0D">
            <w:pPr>
              <w:spacing w:before="40" w:after="40"/>
              <w:jc w:val="left"/>
              <w:rPr>
                <w:rFonts w:cstheme="minorHAnsi"/>
              </w:rPr>
            </w:pPr>
          </w:p>
        </w:tc>
        <w:tc>
          <w:tcPr>
            <w:tcW w:w="1685" w:type="pct"/>
          </w:tcPr>
          <w:p w14:paraId="72278BCF" w14:textId="267607C8" w:rsidR="0082083D" w:rsidRPr="00B62812" w:rsidRDefault="002C56FC" w:rsidP="003F7B0D">
            <w:pPr>
              <w:spacing w:before="40" w:after="40"/>
              <w:jc w:val="left"/>
              <w:rPr>
                <w:rFonts w:cstheme="minorHAnsi"/>
              </w:rPr>
            </w:pPr>
            <w:r w:rsidRPr="00B62812">
              <w:rPr>
                <w:rFonts w:cstheme="minorHAnsi"/>
              </w:rPr>
              <w:t>Prohlížecí služby veřejných dat DTM</w:t>
            </w:r>
            <w:r w:rsidR="009D0787">
              <w:rPr>
                <w:rFonts w:cstheme="minorHAnsi"/>
              </w:rPr>
              <w:t>.</w:t>
            </w:r>
          </w:p>
        </w:tc>
      </w:tr>
      <w:tr w:rsidR="0082083D" w:rsidRPr="00B62812" w14:paraId="76A45C76" w14:textId="77777777" w:rsidTr="00082639">
        <w:trPr>
          <w:cantSplit/>
        </w:trPr>
        <w:tc>
          <w:tcPr>
            <w:tcW w:w="1152" w:type="pct"/>
            <w:shd w:val="clear" w:color="auto" w:fill="D9D9D9" w:themeFill="background1" w:themeFillShade="D9"/>
          </w:tcPr>
          <w:p w14:paraId="0B7D49FE" w14:textId="77777777" w:rsidR="0082083D" w:rsidRPr="00B62812" w:rsidRDefault="0082083D" w:rsidP="003F7B0D">
            <w:pPr>
              <w:spacing w:before="40" w:after="40"/>
              <w:jc w:val="left"/>
              <w:rPr>
                <w:rFonts w:cstheme="minorHAnsi"/>
                <w:b/>
              </w:rPr>
            </w:pPr>
            <w:r w:rsidRPr="00B62812">
              <w:rPr>
                <w:rFonts w:cstheme="minorHAnsi"/>
                <w:b/>
              </w:rPr>
              <w:t>Aplikační rozhraní pro externí systémy</w:t>
            </w:r>
          </w:p>
        </w:tc>
        <w:tc>
          <w:tcPr>
            <w:tcW w:w="729" w:type="pct"/>
          </w:tcPr>
          <w:p w14:paraId="608C490C" w14:textId="4CD1949A" w:rsidR="0082083D" w:rsidRPr="00B62812" w:rsidRDefault="00B46A8B" w:rsidP="003F7B0D">
            <w:pPr>
              <w:spacing w:before="40" w:after="40"/>
              <w:jc w:val="left"/>
              <w:rPr>
                <w:rFonts w:cstheme="minorHAnsi"/>
              </w:rPr>
            </w:pPr>
            <w:sdt>
              <w:sdtPr>
                <w:rPr>
                  <w:rFonts w:cstheme="minorHAnsi"/>
                </w:rPr>
                <w:id w:val="1783295869"/>
                <w:placeholder>
                  <w:docPart w:val="BDC343E565A0407EB228DB9E4F5AE3CC"/>
                </w:placeholder>
                <w:comboBox>
                  <w:listItem w:displayText="Ano" w:value="Ano"/>
                  <w:listItem w:displayText="Ne" w:value="Ne"/>
                  <w:listItem w:displayText="Nerelevantní" w:value="Nerelevantní"/>
                </w:comboBox>
              </w:sdtPr>
              <w:sdtEndPr/>
              <w:sdtContent>
                <w:r w:rsidR="002C56FC" w:rsidRPr="00B62812">
                  <w:rPr>
                    <w:rFonts w:cstheme="minorHAnsi"/>
                  </w:rPr>
                  <w:t>Ano</w:t>
                </w:r>
              </w:sdtContent>
            </w:sdt>
          </w:p>
        </w:tc>
        <w:tc>
          <w:tcPr>
            <w:tcW w:w="789" w:type="pct"/>
          </w:tcPr>
          <w:p w14:paraId="00DB3EE9" w14:textId="77777777" w:rsidR="0082083D" w:rsidRPr="00B62812" w:rsidRDefault="0082083D" w:rsidP="003F7B0D">
            <w:pPr>
              <w:spacing w:before="40" w:after="40"/>
              <w:jc w:val="left"/>
              <w:rPr>
                <w:rFonts w:cstheme="minorHAnsi"/>
              </w:rPr>
            </w:pPr>
          </w:p>
        </w:tc>
        <w:tc>
          <w:tcPr>
            <w:tcW w:w="645" w:type="pct"/>
          </w:tcPr>
          <w:p w14:paraId="7609132F" w14:textId="77777777" w:rsidR="0082083D" w:rsidRPr="00B62812" w:rsidRDefault="0082083D" w:rsidP="003F7B0D">
            <w:pPr>
              <w:spacing w:before="40" w:after="40"/>
              <w:jc w:val="left"/>
              <w:rPr>
                <w:rFonts w:cstheme="minorHAnsi"/>
              </w:rPr>
            </w:pPr>
          </w:p>
        </w:tc>
        <w:tc>
          <w:tcPr>
            <w:tcW w:w="1685" w:type="pct"/>
          </w:tcPr>
          <w:p w14:paraId="5531E829" w14:textId="43426978" w:rsidR="0082083D" w:rsidRPr="00B62812" w:rsidRDefault="002C56FC" w:rsidP="002C56FC">
            <w:pPr>
              <w:spacing w:before="40" w:after="40"/>
              <w:jc w:val="left"/>
              <w:rPr>
                <w:rFonts w:cstheme="minorHAnsi"/>
              </w:rPr>
            </w:pPr>
            <w:r w:rsidRPr="00B62812">
              <w:rPr>
                <w:rFonts w:cstheme="minorHAnsi"/>
              </w:rPr>
              <w:t>IS DMVS bude realizován s rozhraními na další systémy a to primárně na IS DTM a IS správců DTI</w:t>
            </w:r>
            <w:r w:rsidR="009D0787">
              <w:rPr>
                <w:rFonts w:cstheme="minorHAnsi"/>
              </w:rPr>
              <w:t>.</w:t>
            </w:r>
          </w:p>
        </w:tc>
      </w:tr>
    </w:tbl>
    <w:p w14:paraId="1A7C0678" w14:textId="77777777" w:rsidR="00C41F26" w:rsidRPr="003F7B0D" w:rsidRDefault="00C41F26" w:rsidP="00FD10A1">
      <w:pPr>
        <w:rPr>
          <w:rFonts w:ascii="Arial" w:hAnsi="Arial" w:cs="Arial"/>
        </w:rPr>
      </w:pPr>
    </w:p>
    <w:tbl>
      <w:tblPr>
        <w:tblStyle w:val="Style1"/>
        <w:tblW w:w="4899" w:type="pct"/>
        <w:tblInd w:w="57" w:type="dxa"/>
        <w:tblLook w:val="06A0" w:firstRow="1" w:lastRow="0" w:firstColumn="1" w:lastColumn="0" w:noHBand="1" w:noVBand="1"/>
      </w:tblPr>
      <w:tblGrid>
        <w:gridCol w:w="1841"/>
        <w:gridCol w:w="2949"/>
        <w:gridCol w:w="1306"/>
        <w:gridCol w:w="1022"/>
        <w:gridCol w:w="2870"/>
      </w:tblGrid>
      <w:tr w:rsidR="00104A0A" w:rsidRPr="008C62D0" w14:paraId="580C5813"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310D6C7" w14:textId="19E2D457" w:rsidR="00104A0A" w:rsidRPr="008C62D0" w:rsidRDefault="00104A0A" w:rsidP="003F7B0D">
            <w:pPr>
              <w:keepNext/>
              <w:spacing w:before="40" w:after="40"/>
              <w:contextualSpacing w:val="0"/>
              <w:rPr>
                <w:rFonts w:asciiTheme="minorHAnsi" w:hAnsiTheme="minorHAnsi" w:cstheme="minorHAnsi"/>
                <w:b w:val="0"/>
                <w:sz w:val="22"/>
                <w:szCs w:val="22"/>
              </w:rPr>
            </w:pPr>
            <w:bookmarkStart w:id="88" w:name="_Toc509581671"/>
            <w:bookmarkStart w:id="89" w:name="_Toc513797141"/>
            <w:r w:rsidRPr="008C62D0">
              <w:rPr>
                <w:rFonts w:asciiTheme="minorHAnsi" w:hAnsiTheme="minorHAnsi" w:cstheme="minorHAnsi"/>
                <w:b w:val="0"/>
                <w:sz w:val="22"/>
                <w:szCs w:val="22"/>
              </w:rPr>
              <w:t xml:space="preserve">Tabulka </w:t>
            </w:r>
            <w:r w:rsidRPr="008C62D0">
              <w:rPr>
                <w:rFonts w:cstheme="minorHAnsi"/>
              </w:rPr>
              <w:fldChar w:fldCharType="begin"/>
            </w:r>
            <w:r w:rsidRPr="008C62D0">
              <w:rPr>
                <w:rFonts w:asciiTheme="minorHAnsi" w:hAnsiTheme="minorHAnsi" w:cstheme="minorHAnsi"/>
                <w:b w:val="0"/>
                <w:sz w:val="22"/>
                <w:szCs w:val="22"/>
              </w:rPr>
              <w:instrText xml:space="preserve"> SEQ Tabulka \* ARABIC </w:instrText>
            </w:r>
            <w:r w:rsidRPr="008C62D0">
              <w:rPr>
                <w:rFonts w:cstheme="minorHAnsi"/>
              </w:rPr>
              <w:fldChar w:fldCharType="separate"/>
            </w:r>
            <w:r w:rsidR="007D0770">
              <w:rPr>
                <w:rFonts w:asciiTheme="minorHAnsi" w:hAnsiTheme="minorHAnsi" w:cstheme="minorHAnsi"/>
                <w:b w:val="0"/>
                <w:noProof/>
                <w:sz w:val="22"/>
                <w:szCs w:val="22"/>
              </w:rPr>
              <w:t>27</w:t>
            </w:r>
            <w:r w:rsidRPr="008C62D0">
              <w:rPr>
                <w:rFonts w:cstheme="minorHAnsi"/>
              </w:rPr>
              <w:fldChar w:fldCharType="end"/>
            </w:r>
            <w:r w:rsidRPr="008C62D0">
              <w:rPr>
                <w:rFonts w:asciiTheme="minorHAnsi" w:hAnsiTheme="minorHAnsi" w:cstheme="minorHAnsi"/>
                <w:b w:val="0"/>
                <w:sz w:val="22"/>
                <w:szCs w:val="22"/>
              </w:rPr>
              <w:t xml:space="preserve">: </w:t>
            </w:r>
            <w:r w:rsidRPr="008C62D0">
              <w:rPr>
                <w:rFonts w:asciiTheme="minorHAnsi" w:eastAsia="Calibri" w:hAnsiTheme="minorHAnsi" w:cstheme="minorHAnsi"/>
                <w:sz w:val="22"/>
                <w:szCs w:val="22"/>
              </w:rPr>
              <w:t>Dodržení architektonických principů aplikační vrstvy</w:t>
            </w:r>
            <w:bookmarkEnd w:id="88"/>
            <w:r w:rsidR="000C4BEA" w:rsidRPr="008C62D0">
              <w:rPr>
                <w:rFonts w:asciiTheme="minorHAnsi" w:eastAsia="Calibri" w:hAnsiTheme="minorHAnsi" w:cstheme="minorHAnsi"/>
                <w:sz w:val="22"/>
                <w:szCs w:val="22"/>
              </w:rPr>
              <w:t>:</w:t>
            </w:r>
            <w:bookmarkEnd w:id="89"/>
          </w:p>
        </w:tc>
      </w:tr>
      <w:tr w:rsidR="00DD043F" w:rsidRPr="008C62D0" w14:paraId="38662058"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tcPr>
          <w:p w14:paraId="6C9BAB30" w14:textId="77777777" w:rsidR="00DD043F" w:rsidRPr="008C62D0" w:rsidRDefault="00DD043F" w:rsidP="003F7B0D">
            <w:pPr>
              <w:keepNext/>
              <w:spacing w:before="40" w:after="40"/>
              <w:contextualSpacing w:val="0"/>
              <w:jc w:val="left"/>
              <w:rPr>
                <w:rFonts w:asciiTheme="minorHAnsi" w:hAnsiTheme="minorHAnsi" w:cstheme="minorHAnsi"/>
                <w:sz w:val="22"/>
                <w:szCs w:val="22"/>
              </w:rPr>
            </w:pPr>
            <w:r w:rsidRPr="008C62D0">
              <w:rPr>
                <w:rFonts w:asciiTheme="minorHAnsi" w:hAnsiTheme="minorHAnsi" w:cstheme="minorHAnsi"/>
                <w:sz w:val="22"/>
                <w:szCs w:val="22"/>
              </w:rPr>
              <w:t>Princip</w:t>
            </w:r>
          </w:p>
        </w:tc>
        <w:tc>
          <w:tcPr>
            <w:tcW w:w="1496" w:type="pct"/>
          </w:tcPr>
          <w:p w14:paraId="2B034BEC" w14:textId="77777777" w:rsidR="00DD043F" w:rsidRPr="008C62D0"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Požadavek</w:t>
            </w:r>
          </w:p>
        </w:tc>
        <w:tc>
          <w:tcPr>
            <w:tcW w:w="576" w:type="pct"/>
          </w:tcPr>
          <w:p w14:paraId="38845D66" w14:textId="77777777" w:rsidR="00DD043F" w:rsidRPr="008C62D0"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Dodrženo</w:t>
            </w:r>
          </w:p>
        </w:tc>
        <w:tc>
          <w:tcPr>
            <w:tcW w:w="531" w:type="pct"/>
          </w:tcPr>
          <w:p w14:paraId="48FFE287" w14:textId="77777777" w:rsidR="00DD043F" w:rsidRPr="008C62D0"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Č. žádosti o výjimku</w:t>
            </w:r>
          </w:p>
        </w:tc>
        <w:tc>
          <w:tcPr>
            <w:tcW w:w="1456" w:type="pct"/>
          </w:tcPr>
          <w:p w14:paraId="1BA23208" w14:textId="77777777" w:rsidR="00DD043F" w:rsidRPr="008C62D0" w:rsidRDefault="00DD043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Způsob a míra naplnění</w:t>
            </w:r>
          </w:p>
        </w:tc>
      </w:tr>
      <w:tr w:rsidR="00DD043F" w:rsidRPr="008C62D0" w14:paraId="1E4822B8"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40F395BA" w14:textId="77777777" w:rsidR="00DD043F" w:rsidRPr="008C62D0" w:rsidRDefault="00DD043F" w:rsidP="003F7B0D">
            <w:pPr>
              <w:spacing w:before="40" w:after="40"/>
              <w:contextualSpacing w:val="0"/>
              <w:jc w:val="left"/>
              <w:rPr>
                <w:rFonts w:asciiTheme="minorHAnsi" w:hAnsiTheme="minorHAnsi" w:cstheme="minorHAnsi"/>
                <w:sz w:val="22"/>
                <w:szCs w:val="22"/>
              </w:rPr>
            </w:pPr>
            <w:r w:rsidRPr="008C62D0">
              <w:rPr>
                <w:rFonts w:asciiTheme="minorHAnsi" w:hAnsiTheme="minorHAnsi" w:cstheme="minorHAnsi"/>
                <w:sz w:val="22"/>
                <w:szCs w:val="22"/>
              </w:rPr>
              <w:t>Použitelnost</w:t>
            </w:r>
          </w:p>
        </w:tc>
        <w:tc>
          <w:tcPr>
            <w:tcW w:w="1496" w:type="pct"/>
            <w:shd w:val="clear" w:color="auto" w:fill="D9D9D9" w:themeFill="background1" w:themeFillShade="D9"/>
          </w:tcPr>
          <w:p w14:paraId="5BC3DE87" w14:textId="77777777" w:rsidR="00DD043F" w:rsidRPr="008C62D0"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Umožní design služeb i systému, v případě spolupráce úřadů na řešení životní situace</w:t>
            </w:r>
            <w:r w:rsidR="00A85C1C" w:rsidRPr="008C62D0">
              <w:rPr>
                <w:rFonts w:asciiTheme="minorHAnsi" w:hAnsiTheme="minorHAnsi" w:cstheme="minorHAnsi"/>
                <w:sz w:val="22"/>
                <w:szCs w:val="22"/>
              </w:rPr>
              <w:t>/události</w:t>
            </w:r>
            <w:r w:rsidRPr="008C62D0">
              <w:rPr>
                <w:rFonts w:asciiTheme="minorHAnsi" w:hAnsiTheme="minorHAnsi" w:cstheme="minorHAnsi"/>
                <w:sz w:val="22"/>
                <w:szCs w:val="22"/>
              </w:rPr>
              <w:t xml:space="preserve"> klienta, řazení (orchestrování) do komplexního automatizovaného řešení?</w:t>
            </w:r>
          </w:p>
        </w:tc>
        <w:sdt>
          <w:sdtPr>
            <w:rPr>
              <w:rFonts w:cstheme="minorHAnsi"/>
            </w:rPr>
            <w:id w:val="-1303297399"/>
            <w:placeholder>
              <w:docPart w:val="DBD1F7F1A5B34F82BE5E9F8E5262BA9E"/>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043CD8B5" w14:textId="63E99143" w:rsidR="00DD043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Nerelevantní</w:t>
                </w:r>
              </w:p>
            </w:tc>
          </w:sdtContent>
        </w:sdt>
        <w:tc>
          <w:tcPr>
            <w:tcW w:w="531" w:type="pct"/>
            <w:shd w:val="clear" w:color="auto" w:fill="auto"/>
          </w:tcPr>
          <w:p w14:paraId="2D524E4E"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4992C2CE"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D043F" w:rsidRPr="008C62D0" w14:paraId="11AF69FC"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5068A411" w14:textId="77777777" w:rsidR="00DD043F" w:rsidRPr="008C62D0" w:rsidRDefault="00DD043F" w:rsidP="003F7B0D">
            <w:pPr>
              <w:spacing w:before="40" w:after="40"/>
              <w:contextualSpacing w:val="0"/>
              <w:jc w:val="left"/>
              <w:rPr>
                <w:rFonts w:asciiTheme="minorHAnsi" w:hAnsiTheme="minorHAnsi" w:cstheme="minorHAnsi"/>
                <w:sz w:val="22"/>
                <w:szCs w:val="22"/>
              </w:rPr>
            </w:pPr>
            <w:r w:rsidRPr="008C62D0">
              <w:rPr>
                <w:rFonts w:asciiTheme="minorHAnsi" w:hAnsiTheme="minorHAnsi" w:cstheme="minorHAnsi"/>
                <w:sz w:val="22"/>
                <w:szCs w:val="22"/>
              </w:rPr>
              <w:t>Transparentnost</w:t>
            </w:r>
          </w:p>
        </w:tc>
        <w:tc>
          <w:tcPr>
            <w:tcW w:w="1496" w:type="pct"/>
            <w:shd w:val="clear" w:color="auto" w:fill="D9D9D9" w:themeFill="background1" w:themeFillShade="D9"/>
          </w:tcPr>
          <w:p w14:paraId="596AF4FE" w14:textId="77777777" w:rsidR="00DD043F" w:rsidRPr="008C62D0"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Počítá projekt s prostředky pro zveřejňování měření a auditů výkonnosti poskytovaných služeb?</w:t>
            </w:r>
          </w:p>
        </w:tc>
        <w:sdt>
          <w:sdtPr>
            <w:rPr>
              <w:rFonts w:cstheme="minorHAnsi"/>
            </w:rPr>
            <w:id w:val="-572349893"/>
            <w:placeholder>
              <w:docPart w:val="C60B32C491B848FEB8853061E8B4B6D3"/>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7745A5C9" w14:textId="0B5F1E38" w:rsidR="00DD043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Ano</w:t>
                </w:r>
              </w:p>
            </w:tc>
          </w:sdtContent>
        </w:sdt>
        <w:tc>
          <w:tcPr>
            <w:tcW w:w="531" w:type="pct"/>
            <w:shd w:val="clear" w:color="auto" w:fill="auto"/>
          </w:tcPr>
          <w:p w14:paraId="45F61757"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0CEA403F"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D043F" w:rsidRPr="008C62D0" w14:paraId="36E4B0EA"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1181ABC3" w14:textId="77777777" w:rsidR="00DD043F" w:rsidRPr="008C62D0" w:rsidRDefault="00DD043F" w:rsidP="003F7B0D">
            <w:pPr>
              <w:spacing w:before="40" w:after="40"/>
              <w:contextualSpacing w:val="0"/>
              <w:jc w:val="left"/>
              <w:rPr>
                <w:rFonts w:asciiTheme="minorHAnsi" w:hAnsiTheme="minorHAnsi" w:cstheme="minorHAnsi"/>
                <w:sz w:val="22"/>
                <w:szCs w:val="22"/>
              </w:rPr>
            </w:pPr>
            <w:r w:rsidRPr="008C62D0">
              <w:rPr>
                <w:rFonts w:asciiTheme="minorHAnsi" w:hAnsiTheme="minorHAnsi" w:cstheme="minorHAnsi"/>
                <w:sz w:val="22"/>
                <w:szCs w:val="22"/>
              </w:rPr>
              <w:t>Bezpečnost</w:t>
            </w:r>
          </w:p>
        </w:tc>
        <w:tc>
          <w:tcPr>
            <w:tcW w:w="1496" w:type="pct"/>
            <w:shd w:val="clear" w:color="auto" w:fill="D9D9D9" w:themeFill="background1" w:themeFillShade="D9"/>
          </w:tcPr>
          <w:p w14:paraId="36A708B2" w14:textId="77777777" w:rsidR="00DD043F" w:rsidRPr="008C62D0"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Počítá projekt s auditovatelností a průkazností služeb veřejné správy a vytvářením auditní stopy (provozních logů) pro tento účel?</w:t>
            </w:r>
          </w:p>
        </w:tc>
        <w:sdt>
          <w:sdtPr>
            <w:rPr>
              <w:rFonts w:cstheme="minorHAnsi"/>
            </w:rPr>
            <w:id w:val="1000158611"/>
            <w:placeholder>
              <w:docPart w:val="C0718E7E9CD64759B7131763FCCCC973"/>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410558A0" w14:textId="5E57D6B5" w:rsidR="00DD043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Ano</w:t>
                </w:r>
              </w:p>
            </w:tc>
          </w:sdtContent>
        </w:sdt>
        <w:tc>
          <w:tcPr>
            <w:tcW w:w="531" w:type="pct"/>
            <w:shd w:val="clear" w:color="auto" w:fill="auto"/>
          </w:tcPr>
          <w:p w14:paraId="0525C24D"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149BC517"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8C62D0" w14:paraId="5A0A39B1" w14:textId="77777777" w:rsidTr="008647C9">
        <w:tc>
          <w:tcPr>
            <w:cnfStyle w:val="001000000000" w:firstRow="0" w:lastRow="0" w:firstColumn="1" w:lastColumn="0" w:oddVBand="0" w:evenVBand="0" w:oddHBand="0" w:evenHBand="0" w:firstRowFirstColumn="0" w:firstRowLastColumn="0" w:lastRowFirstColumn="0" w:lastRowLastColumn="0"/>
            <w:tcW w:w="941" w:type="pct"/>
            <w:vMerge w:val="restart"/>
            <w:shd w:val="clear" w:color="auto" w:fill="D9D9D9" w:themeFill="background1" w:themeFillShade="D9"/>
            <w:vAlign w:val="center"/>
          </w:tcPr>
          <w:p w14:paraId="7E63C544" w14:textId="77777777" w:rsidR="00C23B4F" w:rsidRPr="008C62D0" w:rsidRDefault="00C23B4F" w:rsidP="003F7B0D">
            <w:pPr>
              <w:spacing w:before="40" w:after="40"/>
              <w:contextualSpacing w:val="0"/>
              <w:jc w:val="left"/>
              <w:rPr>
                <w:rStyle w:val="Odkaznakoment"/>
                <w:rFonts w:asciiTheme="minorHAnsi" w:hAnsiTheme="minorHAnsi" w:cstheme="minorHAnsi"/>
                <w:b w:val="0"/>
                <w:sz w:val="22"/>
                <w:szCs w:val="22"/>
              </w:rPr>
            </w:pPr>
            <w:r w:rsidRPr="008C62D0">
              <w:rPr>
                <w:rFonts w:asciiTheme="minorHAnsi" w:hAnsiTheme="minorHAnsi" w:cstheme="minorHAnsi"/>
                <w:sz w:val="22"/>
                <w:szCs w:val="22"/>
              </w:rPr>
              <w:t>Udržitelnost</w:t>
            </w:r>
          </w:p>
          <w:p w14:paraId="5493ADC0" w14:textId="77777777" w:rsidR="00C23B4F" w:rsidRPr="008C62D0" w:rsidRDefault="00C23B4F" w:rsidP="003F7B0D">
            <w:pPr>
              <w:spacing w:before="40" w:after="40"/>
              <w:contextualSpacing w:val="0"/>
              <w:jc w:val="left"/>
              <w:rPr>
                <w:rStyle w:val="Odkaznakoment"/>
                <w:rFonts w:asciiTheme="minorHAnsi" w:hAnsiTheme="minorHAnsi" w:cstheme="minorHAnsi"/>
                <w:bCs w:val="0"/>
                <w:sz w:val="22"/>
                <w:szCs w:val="22"/>
              </w:rPr>
            </w:pPr>
          </w:p>
        </w:tc>
        <w:tc>
          <w:tcPr>
            <w:tcW w:w="1496" w:type="pct"/>
            <w:shd w:val="clear" w:color="auto" w:fill="D9D9D9" w:themeFill="background1" w:themeFillShade="D9"/>
          </w:tcPr>
          <w:p w14:paraId="407D75E4" w14:textId="77777777" w:rsidR="00C23B4F" w:rsidRPr="008C62D0"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Byl upřednostněn nákup a implementace standardní služby před vývojem vlastního řešení?</w:t>
            </w:r>
          </w:p>
        </w:tc>
        <w:sdt>
          <w:sdtPr>
            <w:rPr>
              <w:rFonts w:cstheme="minorHAnsi"/>
            </w:rPr>
            <w:id w:val="-2091923915"/>
            <w:placeholder>
              <w:docPart w:val="85E6C1F2A4F74B48A6A90CC6468A926D"/>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28208F2F" w14:textId="01C3BA53" w:rsidR="00C23B4F" w:rsidRPr="008C62D0" w:rsidRDefault="003E16A5"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E16A5">
                  <w:rPr>
                    <w:rFonts w:cstheme="minorHAnsi"/>
                    <w:sz w:val="22"/>
                    <w:szCs w:val="22"/>
                  </w:rPr>
                  <w:t>Ano</w:t>
                </w:r>
              </w:p>
            </w:tc>
          </w:sdtContent>
        </w:sdt>
        <w:tc>
          <w:tcPr>
            <w:tcW w:w="531" w:type="pct"/>
            <w:shd w:val="clear" w:color="auto" w:fill="auto"/>
          </w:tcPr>
          <w:p w14:paraId="0421D25F" w14:textId="77777777" w:rsidR="00C23B4F" w:rsidRPr="008C62D0"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20904741" w14:textId="77777777" w:rsidR="00C23B4F" w:rsidRPr="008C62D0"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8C62D0" w14:paraId="7100918C" w14:textId="77777777" w:rsidTr="008647C9">
        <w:tc>
          <w:tcPr>
            <w:cnfStyle w:val="001000000000" w:firstRow="0" w:lastRow="0" w:firstColumn="1" w:lastColumn="0" w:oddVBand="0" w:evenVBand="0" w:oddHBand="0" w:evenHBand="0" w:firstRowFirstColumn="0" w:firstRowLastColumn="0" w:lastRowFirstColumn="0" w:lastRowLastColumn="0"/>
            <w:tcW w:w="941" w:type="pct"/>
            <w:vMerge/>
            <w:shd w:val="clear" w:color="auto" w:fill="D9D9D9" w:themeFill="background1" w:themeFillShade="D9"/>
          </w:tcPr>
          <w:p w14:paraId="5554142A" w14:textId="77777777" w:rsidR="00C23B4F" w:rsidRPr="008C62D0" w:rsidRDefault="00C23B4F" w:rsidP="003F7B0D">
            <w:pPr>
              <w:spacing w:before="40" w:after="40"/>
              <w:contextualSpacing w:val="0"/>
              <w:jc w:val="left"/>
              <w:rPr>
                <w:rStyle w:val="Odkaznakoment"/>
                <w:rFonts w:asciiTheme="minorHAnsi" w:hAnsiTheme="minorHAnsi" w:cstheme="minorHAnsi"/>
                <w:bCs w:val="0"/>
                <w:sz w:val="22"/>
                <w:szCs w:val="22"/>
              </w:rPr>
            </w:pPr>
          </w:p>
        </w:tc>
        <w:tc>
          <w:tcPr>
            <w:tcW w:w="1496" w:type="pct"/>
            <w:shd w:val="clear" w:color="auto" w:fill="D9D9D9" w:themeFill="background1" w:themeFillShade="D9"/>
          </w:tcPr>
          <w:p w14:paraId="1596796F" w14:textId="77777777" w:rsidR="00C23B4F" w:rsidRPr="008C62D0"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Umožní otevřená modulární architektura projektu vyměňovat jednotlivé prvky řešení bez nutnosti měnit jejich okolí?</w:t>
            </w:r>
          </w:p>
        </w:tc>
        <w:sdt>
          <w:sdtPr>
            <w:rPr>
              <w:rFonts w:cstheme="minorHAnsi"/>
            </w:rPr>
            <w:id w:val="1303962584"/>
            <w:placeholder>
              <w:docPart w:val="F7E0503CF6C640BF96109B9127868FDC"/>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48BD5990" w14:textId="5D02255B" w:rsidR="00C23B4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Ano</w:t>
                </w:r>
              </w:p>
            </w:tc>
          </w:sdtContent>
        </w:sdt>
        <w:tc>
          <w:tcPr>
            <w:tcW w:w="531" w:type="pct"/>
            <w:shd w:val="clear" w:color="auto" w:fill="auto"/>
          </w:tcPr>
          <w:p w14:paraId="2321B2AB" w14:textId="77777777" w:rsidR="00C23B4F" w:rsidRPr="008C62D0"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5ED01D4A" w14:textId="77777777" w:rsidR="00C23B4F" w:rsidRPr="008C62D0"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D043F" w:rsidRPr="008C62D0" w14:paraId="24A9036F" w14:textId="77777777" w:rsidTr="008647C9">
        <w:tc>
          <w:tcPr>
            <w:cnfStyle w:val="001000000000" w:firstRow="0" w:lastRow="0" w:firstColumn="1" w:lastColumn="0" w:oddVBand="0" w:evenVBand="0" w:oddHBand="0" w:evenHBand="0" w:firstRowFirstColumn="0" w:firstRowLastColumn="0" w:lastRowFirstColumn="0" w:lastRowLastColumn="0"/>
            <w:tcW w:w="941" w:type="pct"/>
            <w:shd w:val="clear" w:color="auto" w:fill="D9D9D9" w:themeFill="background1" w:themeFillShade="D9"/>
          </w:tcPr>
          <w:p w14:paraId="3DDC96C1" w14:textId="77777777" w:rsidR="00DD043F" w:rsidRPr="008C62D0" w:rsidRDefault="00DD043F" w:rsidP="003F7B0D">
            <w:pPr>
              <w:spacing w:before="40" w:after="40"/>
              <w:contextualSpacing w:val="0"/>
              <w:jc w:val="left"/>
              <w:rPr>
                <w:rStyle w:val="Odkaznakoment"/>
                <w:rFonts w:asciiTheme="minorHAnsi" w:hAnsiTheme="minorHAnsi" w:cstheme="minorHAnsi"/>
                <w:bCs w:val="0"/>
                <w:sz w:val="22"/>
                <w:szCs w:val="22"/>
              </w:rPr>
            </w:pPr>
            <w:r w:rsidRPr="008C62D0">
              <w:rPr>
                <w:rFonts w:asciiTheme="minorHAnsi" w:hAnsiTheme="minorHAnsi" w:cstheme="minorHAnsi"/>
                <w:sz w:val="22"/>
                <w:szCs w:val="22"/>
              </w:rPr>
              <w:t>Technologická neutralita</w:t>
            </w:r>
          </w:p>
        </w:tc>
        <w:tc>
          <w:tcPr>
            <w:tcW w:w="1496" w:type="pct"/>
            <w:shd w:val="clear" w:color="auto" w:fill="D9D9D9" w:themeFill="background1" w:themeFillShade="D9"/>
          </w:tcPr>
          <w:p w14:paraId="52903D5C" w14:textId="77777777" w:rsidR="00DD043F" w:rsidRPr="008C62D0" w:rsidRDefault="00DD043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 xml:space="preserve">Budou elektronické služby veřejné správy v projektu dostupné na všech běžně používaných </w:t>
            </w:r>
            <w:r w:rsidR="00A85C1C" w:rsidRPr="008C62D0">
              <w:rPr>
                <w:rFonts w:asciiTheme="minorHAnsi" w:hAnsiTheme="minorHAnsi" w:cstheme="minorHAnsi"/>
                <w:sz w:val="22"/>
                <w:szCs w:val="22"/>
              </w:rPr>
              <w:t xml:space="preserve">klientských </w:t>
            </w:r>
            <w:r w:rsidRPr="008C62D0">
              <w:rPr>
                <w:rFonts w:asciiTheme="minorHAnsi" w:hAnsiTheme="minorHAnsi" w:cstheme="minorHAnsi"/>
                <w:sz w:val="22"/>
                <w:szCs w:val="22"/>
              </w:rPr>
              <w:t>platformách?</w:t>
            </w:r>
          </w:p>
        </w:tc>
        <w:sdt>
          <w:sdtPr>
            <w:rPr>
              <w:rFonts w:cstheme="minorHAnsi"/>
            </w:rPr>
            <w:id w:val="-1834685413"/>
            <w:placeholder>
              <w:docPart w:val="423FB596D9E4403B9F4046EED8D07E02"/>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028EC4B2" w14:textId="4DDFBCE2" w:rsidR="00DD043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Ano</w:t>
                </w:r>
              </w:p>
            </w:tc>
          </w:sdtContent>
        </w:sdt>
        <w:tc>
          <w:tcPr>
            <w:tcW w:w="531" w:type="pct"/>
            <w:shd w:val="clear" w:color="auto" w:fill="auto"/>
          </w:tcPr>
          <w:p w14:paraId="3A1CA513" w14:textId="77777777" w:rsidR="00DD043F" w:rsidRPr="008C62D0" w:rsidRDefault="00DD043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56" w:type="pct"/>
            <w:shd w:val="clear" w:color="auto" w:fill="auto"/>
          </w:tcPr>
          <w:p w14:paraId="77F59D86" w14:textId="4F8AC49C" w:rsidR="00DD043F" w:rsidRPr="008C62D0" w:rsidRDefault="0058278E"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C62D0">
              <w:rPr>
                <w:rFonts w:asciiTheme="minorHAnsi" w:hAnsiTheme="minorHAnsi" w:cstheme="minorHAnsi"/>
                <w:sz w:val="22"/>
                <w:szCs w:val="22"/>
              </w:rPr>
              <w:t>Internetové prohlížeče v jejich aktuální verzi.</w:t>
            </w:r>
          </w:p>
        </w:tc>
      </w:tr>
    </w:tbl>
    <w:p w14:paraId="02F58694" w14:textId="77777777" w:rsidR="005F4635" w:rsidRPr="008C62D0" w:rsidRDefault="005F4635" w:rsidP="003F7B0D">
      <w:pPr>
        <w:spacing w:before="40" w:after="40"/>
        <w:rPr>
          <w:rFonts w:eastAsia="Calibri" w:cstheme="minorHAnsi"/>
        </w:rPr>
      </w:pPr>
    </w:p>
    <w:tbl>
      <w:tblPr>
        <w:tblStyle w:val="Mkatabulky"/>
        <w:tblW w:w="10080" w:type="dxa"/>
        <w:tblInd w:w="108" w:type="dxa"/>
        <w:tblLook w:val="06A0" w:firstRow="1" w:lastRow="0" w:firstColumn="1" w:lastColumn="0" w:noHBand="1" w:noVBand="1"/>
      </w:tblPr>
      <w:tblGrid>
        <w:gridCol w:w="10080"/>
      </w:tblGrid>
      <w:tr w:rsidR="003A7BA9" w:rsidRPr="00397078" w14:paraId="366B9D39" w14:textId="77777777" w:rsidTr="008647C9">
        <w:trPr>
          <w:tblHeader/>
        </w:trPr>
        <w:tc>
          <w:tcPr>
            <w:tcW w:w="10080" w:type="dxa"/>
            <w:shd w:val="clear" w:color="auto" w:fill="CEEBF3"/>
          </w:tcPr>
          <w:p w14:paraId="203899A9" w14:textId="62BD5B13" w:rsidR="003A7BA9" w:rsidRPr="008C62D0" w:rsidRDefault="00104A0A" w:rsidP="005A629C">
            <w:pPr>
              <w:keepNext/>
              <w:spacing w:before="40" w:after="40"/>
              <w:jc w:val="left"/>
              <w:rPr>
                <w:rFonts w:eastAsia="Calibri" w:cstheme="minorHAnsi"/>
                <w:szCs w:val="20"/>
              </w:rPr>
            </w:pPr>
            <w:bookmarkStart w:id="90" w:name="_Toc509581672"/>
            <w:bookmarkStart w:id="91" w:name="_Toc513797142"/>
            <w:bookmarkStart w:id="92" w:name="_Ref437250261"/>
            <w:bookmarkStart w:id="93" w:name="_Toc437417894"/>
            <w:r w:rsidRPr="008C62D0">
              <w:rPr>
                <w:rFonts w:cstheme="minorHAnsi"/>
              </w:rPr>
              <w:t xml:space="preserve">Tabulka </w:t>
            </w:r>
            <w:r w:rsidR="00BF5681" w:rsidRPr="008C62D0">
              <w:rPr>
                <w:rFonts w:cstheme="minorHAnsi"/>
              </w:rPr>
              <w:fldChar w:fldCharType="begin"/>
            </w:r>
            <w:r w:rsidR="00BF5681" w:rsidRPr="008C62D0">
              <w:rPr>
                <w:rFonts w:cstheme="minorHAnsi"/>
              </w:rPr>
              <w:instrText xml:space="preserve"> SEQ Tabulka \* ARABIC </w:instrText>
            </w:r>
            <w:r w:rsidR="00BF5681" w:rsidRPr="008C62D0">
              <w:rPr>
                <w:rFonts w:cstheme="minorHAnsi"/>
              </w:rPr>
              <w:fldChar w:fldCharType="separate"/>
            </w:r>
            <w:r w:rsidR="007D0770">
              <w:rPr>
                <w:rFonts w:cstheme="minorHAnsi"/>
                <w:noProof/>
              </w:rPr>
              <w:t>28</w:t>
            </w:r>
            <w:r w:rsidR="00BF5681" w:rsidRPr="008C62D0">
              <w:rPr>
                <w:rFonts w:cstheme="minorHAnsi"/>
                <w:noProof/>
              </w:rPr>
              <w:fldChar w:fldCharType="end"/>
            </w:r>
            <w:r w:rsidRPr="008C62D0">
              <w:rPr>
                <w:rFonts w:cstheme="minorHAnsi"/>
              </w:rPr>
              <w:t xml:space="preserve">: </w:t>
            </w:r>
            <w:r w:rsidR="003A7BA9" w:rsidRPr="008C62D0">
              <w:rPr>
                <w:rFonts w:eastAsia="Calibri" w:cstheme="minorHAnsi"/>
                <w:b/>
                <w:szCs w:val="20"/>
              </w:rPr>
              <w:t>Vysvětlení v kontextu aplikační architektury úřadu, tedy:</w:t>
            </w:r>
            <w:bookmarkEnd w:id="90"/>
            <w:bookmarkEnd w:id="91"/>
          </w:p>
        </w:tc>
      </w:tr>
      <w:tr w:rsidR="003A7BA9" w:rsidRPr="00BF5681" w14:paraId="6D2C7C4A" w14:textId="77777777" w:rsidTr="008647C9">
        <w:tc>
          <w:tcPr>
            <w:tcW w:w="10080" w:type="dxa"/>
            <w:shd w:val="clear" w:color="auto" w:fill="D9D9D9" w:themeFill="background1" w:themeFillShade="D9"/>
          </w:tcPr>
          <w:p w14:paraId="597B605C" w14:textId="77777777" w:rsidR="003A7BA9" w:rsidRPr="008C62D0" w:rsidRDefault="00397078" w:rsidP="00D86D60">
            <w:pPr>
              <w:pStyle w:val="Odstavecseseznamem"/>
              <w:keepNext/>
              <w:numPr>
                <w:ilvl w:val="0"/>
                <w:numId w:val="6"/>
              </w:numPr>
              <w:spacing w:before="40" w:after="40"/>
              <w:jc w:val="left"/>
              <w:rPr>
                <w:rFonts w:eastAsia="Calibri" w:cstheme="minorHAnsi"/>
              </w:rPr>
            </w:pPr>
            <w:r w:rsidRPr="008C62D0">
              <w:rPr>
                <w:rFonts w:cstheme="minorHAnsi"/>
                <w:b/>
                <w:bCs w:val="0"/>
                <w:szCs w:val="22"/>
              </w:rPr>
              <w:t>jaké k projektu existují či vznikají duplicity</w:t>
            </w:r>
            <w:r w:rsidR="008B68DB" w:rsidRPr="008C62D0">
              <w:rPr>
                <w:rFonts w:cstheme="minorHAnsi"/>
                <w:b/>
                <w:bCs w:val="0"/>
                <w:szCs w:val="22"/>
              </w:rPr>
              <w:t>?</w:t>
            </w:r>
          </w:p>
        </w:tc>
      </w:tr>
      <w:tr w:rsidR="008B68DB" w:rsidRPr="008B68DB" w14:paraId="19189BBA" w14:textId="77777777" w:rsidTr="008647C9">
        <w:tc>
          <w:tcPr>
            <w:tcW w:w="10080" w:type="dxa"/>
            <w:shd w:val="clear" w:color="auto" w:fill="auto"/>
          </w:tcPr>
          <w:p w14:paraId="5EA91F0A" w14:textId="367149EB" w:rsidR="008B68DB" w:rsidRPr="008C62D0" w:rsidRDefault="0058278E" w:rsidP="003F7B0D">
            <w:pPr>
              <w:keepNext/>
              <w:spacing w:before="40" w:after="40"/>
              <w:ind w:left="360"/>
              <w:jc w:val="left"/>
              <w:rPr>
                <w:rFonts w:cstheme="minorHAnsi"/>
                <w:b/>
                <w:bCs/>
              </w:rPr>
            </w:pPr>
            <w:r w:rsidRPr="008C62D0">
              <w:rPr>
                <w:rFonts w:cstheme="minorHAnsi"/>
                <w:b/>
                <w:bCs/>
              </w:rPr>
              <w:t>Nevznikají</w:t>
            </w:r>
          </w:p>
        </w:tc>
      </w:tr>
      <w:tr w:rsidR="008B68DB" w:rsidRPr="008B68DB" w14:paraId="023399FA" w14:textId="77777777" w:rsidTr="008647C9">
        <w:tc>
          <w:tcPr>
            <w:tcW w:w="10080" w:type="dxa"/>
            <w:shd w:val="clear" w:color="auto" w:fill="D9D9D9" w:themeFill="background1" w:themeFillShade="D9"/>
          </w:tcPr>
          <w:p w14:paraId="601AE0EC" w14:textId="77777777" w:rsidR="008B68DB" w:rsidRPr="008C62D0" w:rsidRDefault="008B68DB" w:rsidP="00D86D60">
            <w:pPr>
              <w:pStyle w:val="Odstavecseseznamem"/>
              <w:keepNext/>
              <w:numPr>
                <w:ilvl w:val="0"/>
                <w:numId w:val="6"/>
              </w:numPr>
              <w:spacing w:before="40" w:after="40"/>
              <w:jc w:val="left"/>
              <w:rPr>
                <w:rFonts w:cstheme="minorHAnsi"/>
                <w:b/>
                <w:bCs w:val="0"/>
                <w:szCs w:val="22"/>
              </w:rPr>
            </w:pPr>
            <w:r w:rsidRPr="008C62D0">
              <w:rPr>
                <w:rFonts w:cstheme="minorHAnsi"/>
                <w:b/>
                <w:bCs w:val="0"/>
                <w:szCs w:val="22"/>
              </w:rPr>
              <w:t>proč a jaké jsou další souvislosti?</w:t>
            </w:r>
          </w:p>
        </w:tc>
      </w:tr>
      <w:tr w:rsidR="008B68DB" w:rsidRPr="008B68DB" w14:paraId="65B852CB" w14:textId="77777777" w:rsidTr="008647C9">
        <w:tc>
          <w:tcPr>
            <w:tcW w:w="10080" w:type="dxa"/>
            <w:shd w:val="clear" w:color="auto" w:fill="auto"/>
          </w:tcPr>
          <w:p w14:paraId="10A6AFF0" w14:textId="0E7FFCD3" w:rsidR="008B68DB" w:rsidRPr="008C62D0" w:rsidRDefault="0058278E" w:rsidP="003F7B0D">
            <w:pPr>
              <w:keepNext/>
              <w:spacing w:before="40" w:after="40"/>
              <w:ind w:left="360"/>
              <w:jc w:val="left"/>
              <w:rPr>
                <w:rFonts w:cstheme="minorHAnsi"/>
                <w:b/>
                <w:bCs/>
              </w:rPr>
            </w:pPr>
            <w:r w:rsidRPr="008C62D0">
              <w:rPr>
                <w:rFonts w:cstheme="minorHAnsi"/>
                <w:b/>
                <w:bCs/>
              </w:rPr>
              <w:t>Aplikační architektura je navržena tak, aby jednotlivé prvky byly pořizovány jednou, byly zaneseny do řádného kontextu řešení a byly schopny plnit role, za jejichž účelem jsou součástí systému.</w:t>
            </w:r>
          </w:p>
        </w:tc>
      </w:tr>
      <w:tr w:rsidR="00397078" w:rsidRPr="00397078" w14:paraId="09DC96D1" w14:textId="77777777" w:rsidTr="008647C9">
        <w:tc>
          <w:tcPr>
            <w:tcW w:w="10080" w:type="dxa"/>
            <w:shd w:val="clear" w:color="auto" w:fill="D9D9D9" w:themeFill="background1" w:themeFillShade="D9"/>
          </w:tcPr>
          <w:p w14:paraId="6B4D26F6" w14:textId="77777777" w:rsidR="00397078" w:rsidRPr="008C62D0" w:rsidRDefault="00397078" w:rsidP="00BA2714">
            <w:pPr>
              <w:keepNext/>
              <w:spacing w:before="40" w:after="40"/>
              <w:jc w:val="left"/>
              <w:rPr>
                <w:rFonts w:eastAsia="Calibri" w:cstheme="minorHAnsi"/>
                <w:b/>
                <w:szCs w:val="20"/>
              </w:rPr>
            </w:pPr>
            <w:r w:rsidRPr="008C62D0">
              <w:rPr>
                <w:rFonts w:eastAsia="Calibri" w:cstheme="minorHAnsi"/>
                <w:b/>
                <w:szCs w:val="20"/>
              </w:rPr>
              <w:t xml:space="preserve">Vysvětlení aplikační architektury </w:t>
            </w:r>
            <w:r w:rsidRPr="008C62D0">
              <w:rPr>
                <w:rFonts w:cstheme="minorHAnsi"/>
                <w:b/>
              </w:rPr>
              <w:t>projektu</w:t>
            </w:r>
            <w:r w:rsidRPr="008C62D0">
              <w:rPr>
                <w:rFonts w:eastAsia="Calibri" w:cstheme="minorHAnsi"/>
                <w:b/>
                <w:szCs w:val="20"/>
              </w:rPr>
              <w:t>:</w:t>
            </w:r>
          </w:p>
        </w:tc>
      </w:tr>
      <w:tr w:rsidR="003A7BA9" w:rsidRPr="00BF5681" w14:paraId="0885388A" w14:textId="77777777" w:rsidTr="008647C9">
        <w:tc>
          <w:tcPr>
            <w:tcW w:w="10080" w:type="dxa"/>
          </w:tcPr>
          <w:p w14:paraId="5A104CE7" w14:textId="724A9B19" w:rsidR="0058278E" w:rsidRPr="008C62D0" w:rsidRDefault="0058278E" w:rsidP="0058278E">
            <w:pPr>
              <w:spacing w:before="40" w:after="40"/>
              <w:jc w:val="left"/>
              <w:rPr>
                <w:rFonts w:eastAsia="Calibri" w:cstheme="minorHAnsi"/>
                <w:szCs w:val="20"/>
              </w:rPr>
            </w:pPr>
            <w:r w:rsidRPr="008C62D0">
              <w:rPr>
                <w:rFonts w:eastAsia="Calibri" w:cstheme="minorHAnsi"/>
                <w:szCs w:val="20"/>
              </w:rPr>
              <w:t>Aplikační architektura je navržena s ohledem na požadavky vycházející z byznys architektury, tedy z účelu DMVS, stanovených kompetencí zúčastněných, procesů, funkcí a zajišťovaných služeb. Zároveň respektuje požadavky definované zákonem o ISVS a jeho prováděcích právních předpisech a Informační koncepcí České republiky</w:t>
            </w:r>
            <w:r w:rsidRPr="008C62D0">
              <w:rPr>
                <w:rFonts w:eastAsia="Calibri" w:cstheme="minorHAnsi"/>
                <w:szCs w:val="20"/>
                <w:vertAlign w:val="superscript"/>
              </w:rPr>
              <w:footnoteReference w:id="2"/>
            </w:r>
            <w:r w:rsidRPr="008C62D0">
              <w:rPr>
                <w:rFonts w:eastAsia="Calibri" w:cstheme="minorHAnsi"/>
                <w:szCs w:val="20"/>
              </w:rPr>
              <w:t>.</w:t>
            </w:r>
          </w:p>
          <w:p w14:paraId="3E631914" w14:textId="77777777" w:rsidR="0058278E" w:rsidRPr="008C62D0" w:rsidRDefault="0058278E" w:rsidP="0058278E">
            <w:pPr>
              <w:spacing w:before="40" w:after="40"/>
              <w:jc w:val="left"/>
              <w:rPr>
                <w:rFonts w:eastAsia="Calibri" w:cstheme="minorHAnsi"/>
                <w:b/>
                <w:szCs w:val="20"/>
              </w:rPr>
            </w:pPr>
            <w:bookmarkStart w:id="94" w:name="_Toc34927835"/>
            <w:r w:rsidRPr="008C62D0">
              <w:rPr>
                <w:rFonts w:eastAsia="Calibri" w:cstheme="minorHAnsi"/>
                <w:b/>
                <w:szCs w:val="20"/>
              </w:rPr>
              <w:t>Architektonické principy</w:t>
            </w:r>
            <w:bookmarkEnd w:id="94"/>
          </w:p>
          <w:p w14:paraId="7AC5E1F7" w14:textId="77777777" w:rsidR="0058278E" w:rsidRPr="008C62D0" w:rsidRDefault="0058278E" w:rsidP="0058278E">
            <w:pPr>
              <w:spacing w:before="40" w:after="40"/>
              <w:jc w:val="left"/>
              <w:rPr>
                <w:rFonts w:eastAsia="Calibri" w:cstheme="minorHAnsi"/>
                <w:szCs w:val="20"/>
              </w:rPr>
            </w:pPr>
            <w:r w:rsidRPr="008C62D0">
              <w:rPr>
                <w:rFonts w:eastAsia="Calibri" w:cstheme="minorHAnsi"/>
                <w:szCs w:val="20"/>
              </w:rPr>
              <w:t>Architektonické principy eGovernmentu představují stanovená pravidla, která musí být uplatňována v návrzích a realizaci řešení ISVS. Principy jsou rozděleny do dvou skupin, v jedné kapitole jsou principy věrně převzaté ze strategických dokumentů EU</w:t>
            </w:r>
            <w:r w:rsidRPr="008C62D0">
              <w:rPr>
                <w:rFonts w:eastAsia="Calibri" w:cstheme="minorHAnsi"/>
                <w:szCs w:val="20"/>
                <w:vertAlign w:val="superscript"/>
              </w:rPr>
              <w:footnoteReference w:id="3"/>
            </w:r>
            <w:r w:rsidRPr="008C62D0">
              <w:rPr>
                <w:rFonts w:eastAsia="Calibri" w:cstheme="minorHAnsi"/>
                <w:szCs w:val="20"/>
                <w:vertAlign w:val="superscript"/>
              </w:rPr>
              <w:t xml:space="preserve"> </w:t>
            </w:r>
            <w:r w:rsidRPr="008C62D0">
              <w:rPr>
                <w:rFonts w:eastAsia="Calibri" w:cstheme="minorHAnsi"/>
                <w:szCs w:val="20"/>
              </w:rPr>
              <w:t>a ve druhé principy deklarované v Informační koncepci České republiky.</w:t>
            </w:r>
          </w:p>
          <w:p w14:paraId="147AA86F" w14:textId="77777777" w:rsidR="0058278E" w:rsidRPr="008C62D0" w:rsidRDefault="0058278E" w:rsidP="00082639">
            <w:pPr>
              <w:keepNext/>
              <w:spacing w:before="40" w:after="40"/>
              <w:jc w:val="left"/>
              <w:rPr>
                <w:rFonts w:eastAsia="Calibri" w:cstheme="minorHAnsi"/>
                <w:b/>
                <w:i/>
                <w:iCs/>
                <w:szCs w:val="20"/>
              </w:rPr>
            </w:pPr>
            <w:bookmarkStart w:id="95" w:name="_Toc26170150"/>
            <w:bookmarkStart w:id="96" w:name="_Toc26423521"/>
            <w:bookmarkStart w:id="97" w:name="_Toc26439747"/>
            <w:bookmarkStart w:id="98" w:name="_Toc32063500"/>
            <w:bookmarkStart w:id="99" w:name="_Toc34927836"/>
            <w:r w:rsidRPr="008C62D0">
              <w:rPr>
                <w:rFonts w:eastAsia="Calibri" w:cstheme="minorHAnsi"/>
                <w:b/>
                <w:szCs w:val="20"/>
              </w:rPr>
              <w:t>Principy eGovernmentu EU</w:t>
            </w:r>
            <w:bookmarkEnd w:id="95"/>
            <w:bookmarkEnd w:id="96"/>
            <w:bookmarkEnd w:id="97"/>
            <w:bookmarkEnd w:id="98"/>
            <w:bookmarkEnd w:id="99"/>
          </w:p>
          <w:p w14:paraId="409C6CC9" w14:textId="154C353F" w:rsidR="0058278E" w:rsidRPr="008C62D0" w:rsidRDefault="0058278E" w:rsidP="001163BF">
            <w:r w:rsidRPr="008C62D0">
              <w:rPr>
                <w:b/>
                <w:bCs/>
              </w:rPr>
              <w:t>Standardně digitalizované</w:t>
            </w:r>
            <w:r w:rsidRPr="008C62D0">
              <w:t xml:space="preserve"> – princip je dodržen samotným návrhem řešení, kdy DMVS tvoří jednotnou národní platformu pro předávané podklady k aktualizaci DTM, které jsou realizovány plně elektronicky, včetně jejich distribuce. Rovněž zpřístupnění DTM, prostřednictvím IS DMVS, je realizováno elektronicky s možností volby komunikačních prostředků.</w:t>
            </w:r>
          </w:p>
          <w:p w14:paraId="4C063947" w14:textId="7777777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 xml:space="preserve">Zásada „pouze jednou“ </w:t>
            </w:r>
            <w:r w:rsidRPr="008C62D0">
              <w:rPr>
                <w:rFonts w:eastAsia="Calibri" w:cstheme="minorHAnsi"/>
                <w:szCs w:val="20"/>
              </w:rPr>
              <w:t xml:space="preserve">je dodržena tím, že je vytvořené jednotné rozhraní pro komunikaci s veřejnou správou díky IS DMVS, které zajistí další distribuci. Zároveň je legislativně podpořeno novelou stavebního zákona, kdy podkladem pro pořízení územně analytických podkladů je i digitální technická mapa kraje, tedy nebude požadováno duplicitní poskytování informací od vlastníků, resp. provozovatelů nebo správců dopravní a technické infrastruktury.  </w:t>
            </w:r>
          </w:p>
          <w:p w14:paraId="25D045F7" w14:textId="29E20E8E"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Podpora začlenění a přístupnost</w:t>
            </w:r>
            <w:r w:rsidRPr="008C62D0">
              <w:rPr>
                <w:rFonts w:eastAsia="Calibri" w:cstheme="minorHAnsi"/>
                <w:szCs w:val="20"/>
              </w:rPr>
              <w:t xml:space="preserve"> – </w:t>
            </w:r>
            <w:r w:rsidR="00186A07">
              <w:rPr>
                <w:rFonts w:eastAsia="Calibri" w:cstheme="minorHAnsi"/>
                <w:szCs w:val="20"/>
              </w:rPr>
              <w:t xml:space="preserve">funkce pro </w:t>
            </w:r>
            <w:r w:rsidRPr="008C62D0">
              <w:rPr>
                <w:rFonts w:eastAsia="Calibri" w:cstheme="minorHAnsi"/>
                <w:szCs w:val="20"/>
              </w:rPr>
              <w:t xml:space="preserve">zpřístupnění a předávání údajů </w:t>
            </w:r>
            <w:r w:rsidR="00186A07" w:rsidRPr="008C62D0">
              <w:rPr>
                <w:rFonts w:eastAsia="Calibri" w:cstheme="minorHAnsi"/>
                <w:szCs w:val="20"/>
              </w:rPr>
              <w:t>bud</w:t>
            </w:r>
            <w:r w:rsidR="00186A07">
              <w:rPr>
                <w:rFonts w:eastAsia="Calibri" w:cstheme="minorHAnsi"/>
                <w:szCs w:val="20"/>
              </w:rPr>
              <w:t>ou</w:t>
            </w:r>
            <w:r w:rsidR="00186A07" w:rsidRPr="008C62D0">
              <w:rPr>
                <w:rFonts w:eastAsia="Calibri" w:cstheme="minorHAnsi"/>
                <w:szCs w:val="20"/>
              </w:rPr>
              <w:t xml:space="preserve"> koncipován</w:t>
            </w:r>
            <w:r w:rsidR="00186A07">
              <w:rPr>
                <w:rFonts w:eastAsia="Calibri" w:cstheme="minorHAnsi"/>
                <w:szCs w:val="20"/>
              </w:rPr>
              <w:t>y</w:t>
            </w:r>
            <w:r w:rsidR="00186A07" w:rsidRPr="008C62D0">
              <w:rPr>
                <w:rFonts w:eastAsia="Calibri" w:cstheme="minorHAnsi"/>
                <w:szCs w:val="20"/>
              </w:rPr>
              <w:t xml:space="preserve"> </w:t>
            </w:r>
            <w:r w:rsidRPr="008C62D0">
              <w:rPr>
                <w:rFonts w:eastAsia="Calibri" w:cstheme="minorHAnsi"/>
                <w:szCs w:val="20"/>
              </w:rPr>
              <w:t>tak, aby standardně podporovaly začlenění a vyhovovaly různým potřebám např. starších lidí a lidí s postižením (přístupnost), a to včetně možnosti asistence (CzechPOINT). Vkládání údajů bude činěno z velké části odbornou veřejností s dostatečnou erudicí a zajištěnou podporou.</w:t>
            </w:r>
          </w:p>
          <w:p w14:paraId="4218E128" w14:textId="646CC8F4" w:rsidR="0058278E" w:rsidRPr="008C62D0" w:rsidRDefault="0058278E" w:rsidP="0058278E">
            <w:pPr>
              <w:spacing w:before="40" w:after="40"/>
              <w:jc w:val="left"/>
              <w:rPr>
                <w:rFonts w:eastAsia="Calibri" w:cstheme="minorHAnsi"/>
                <w:b/>
                <w:bCs/>
                <w:szCs w:val="20"/>
              </w:rPr>
            </w:pPr>
            <w:r w:rsidRPr="008C62D0">
              <w:rPr>
                <w:rFonts w:eastAsia="Calibri" w:cstheme="minorHAnsi"/>
                <w:b/>
                <w:bCs/>
                <w:szCs w:val="20"/>
              </w:rPr>
              <w:t xml:space="preserve">Otevřenosti a transparentnosti </w:t>
            </w:r>
            <w:r w:rsidRPr="008C62D0">
              <w:rPr>
                <w:rFonts w:eastAsia="Calibri" w:cstheme="minorHAnsi"/>
                <w:szCs w:val="20"/>
              </w:rPr>
              <w:t>bude dosaženo sdílením</w:t>
            </w:r>
            <w:r w:rsidR="005874F5" w:rsidRPr="008C62D0">
              <w:rPr>
                <w:rFonts w:eastAsia="Calibri" w:cstheme="minorHAnsi"/>
                <w:szCs w:val="20"/>
              </w:rPr>
              <w:t xml:space="preserve"> všech</w:t>
            </w:r>
            <w:r w:rsidRPr="008C62D0">
              <w:rPr>
                <w:rFonts w:eastAsia="Calibri" w:cstheme="minorHAnsi"/>
                <w:szCs w:val="20"/>
              </w:rPr>
              <w:t xml:space="preserve"> DTM</w:t>
            </w:r>
            <w:r w:rsidR="005874F5" w:rsidRPr="008C62D0">
              <w:rPr>
                <w:rFonts w:eastAsia="Calibri" w:cstheme="minorHAnsi"/>
                <w:szCs w:val="20"/>
              </w:rPr>
              <w:t>, prostřednictvím IS DMVS,</w:t>
            </w:r>
            <w:r w:rsidRPr="008C62D0">
              <w:rPr>
                <w:rFonts w:eastAsia="Calibri" w:cstheme="minorHAnsi"/>
                <w:szCs w:val="20"/>
              </w:rPr>
              <w:t xml:space="preserve"> napříč veřejnou správou, zároveň budou tzv. „veřejná data“ zpřístupněna veřejnosti, čímž bude umožněn přístup ke kontrole vlastních údajů a možné reklamaci. Část dat bude k dispozici jako Opendata</w:t>
            </w:r>
            <w:r w:rsidRPr="008C62D0">
              <w:rPr>
                <w:rFonts w:eastAsia="Calibri" w:cstheme="minorHAnsi"/>
                <w:szCs w:val="20"/>
                <w:vertAlign w:val="superscript"/>
              </w:rPr>
              <w:footnoteReference w:id="4"/>
            </w:r>
            <w:r w:rsidRPr="008C62D0">
              <w:rPr>
                <w:rFonts w:eastAsia="Calibri" w:cstheme="minorHAnsi"/>
                <w:szCs w:val="20"/>
              </w:rPr>
              <w:t xml:space="preserve">. </w:t>
            </w:r>
            <w:r w:rsidRPr="008C62D0">
              <w:rPr>
                <w:rFonts w:eastAsia="Calibri" w:cstheme="minorHAnsi"/>
                <w:b/>
                <w:bCs/>
                <w:szCs w:val="20"/>
              </w:rPr>
              <w:t xml:space="preserve"> </w:t>
            </w:r>
          </w:p>
          <w:p w14:paraId="4F829FDC" w14:textId="77B3C06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 xml:space="preserve">Přeshraniční přístup jako standard </w:t>
            </w:r>
            <w:r w:rsidRPr="008C62D0">
              <w:rPr>
                <w:rFonts w:eastAsia="Calibri" w:cstheme="minorHAnsi"/>
                <w:szCs w:val="20"/>
              </w:rPr>
              <w:t>– relevantní digitální služby budou zpřístupněny napříč hranicemi, čímž bude usnadněna mobilita na jednotném trhu. Toho bude docíleno prostřednictvím spolupráce s Informačním systémem veřejných služeb a služeb veřejné správy INSPIRE, který na základě vybraných sdílených dat provede harmonizaci dat a služeb v rámci EU dle pravid</w:t>
            </w:r>
            <w:r w:rsidR="005874F5" w:rsidRPr="008C62D0">
              <w:rPr>
                <w:rFonts w:eastAsia="Calibri" w:cstheme="minorHAnsi"/>
                <w:szCs w:val="20"/>
              </w:rPr>
              <w:t>e</w:t>
            </w:r>
            <w:r w:rsidRPr="008C62D0">
              <w:rPr>
                <w:rFonts w:eastAsia="Calibri" w:cstheme="minorHAnsi"/>
                <w:szCs w:val="20"/>
              </w:rPr>
              <w:t>l Směrnice INSPIRE.</w:t>
            </w:r>
          </w:p>
          <w:p w14:paraId="613B9D14" w14:textId="4A5BEA1F"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Interoperability jako standardu</w:t>
            </w:r>
            <w:r w:rsidRPr="008C62D0">
              <w:rPr>
                <w:rFonts w:eastAsia="Calibri" w:cstheme="minorHAnsi"/>
                <w:szCs w:val="20"/>
              </w:rPr>
              <w:t xml:space="preserve"> bude docíleno vůči EU harmonizovanými daty a službami zajišťovanými Informačním systémem veřejných služeb a služeb veřejné správy INSPIRE. Sdílení D</w:t>
            </w:r>
            <w:r w:rsidR="005874F5" w:rsidRPr="008C62D0">
              <w:rPr>
                <w:rFonts w:eastAsia="Calibri" w:cstheme="minorHAnsi"/>
                <w:szCs w:val="20"/>
              </w:rPr>
              <w:t>TM, prostřednictvím DMVS,</w:t>
            </w:r>
            <w:r w:rsidRPr="008C62D0">
              <w:rPr>
                <w:rFonts w:eastAsia="Calibri" w:cstheme="minorHAnsi"/>
                <w:szCs w:val="20"/>
              </w:rPr>
              <w:t xml:space="preserve"> bude zajištěno vystavenými službami jak na úrovni prohlížení, tak také stahování ve standardu jednotného výměnného formátu DTM vydaného formou prováděcího právního předpisu. </w:t>
            </w:r>
          </w:p>
          <w:p w14:paraId="4705E028" w14:textId="7777777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Důvěryhodnost a bezpečnost</w:t>
            </w:r>
            <w:r w:rsidRPr="008C62D0">
              <w:rPr>
                <w:rFonts w:eastAsia="Calibri" w:cstheme="minorHAnsi"/>
                <w:szCs w:val="20"/>
              </w:rPr>
              <w:t xml:space="preserve"> – systém je navrhován tak, aby naplnil veškeré požadavky stanovené na ochranu osobních a dalších citlivých údajů a zajistil jejich bezpečnost. Technologicky bude využito technologických center krajů splňujících vysoké nároky na bezpečnost. </w:t>
            </w:r>
          </w:p>
          <w:p w14:paraId="47753AD8" w14:textId="77777777" w:rsidR="0058278E" w:rsidRPr="008C62D0" w:rsidRDefault="0058278E" w:rsidP="0058278E">
            <w:pPr>
              <w:spacing w:before="40" w:after="40"/>
              <w:jc w:val="left"/>
              <w:rPr>
                <w:rFonts w:eastAsia="Calibri" w:cstheme="minorHAnsi"/>
                <w:b/>
                <w:i/>
                <w:iCs/>
                <w:szCs w:val="20"/>
              </w:rPr>
            </w:pPr>
            <w:bookmarkStart w:id="100" w:name="_Toc26170151"/>
            <w:bookmarkStart w:id="101" w:name="_Toc26423522"/>
            <w:bookmarkStart w:id="102" w:name="_Toc26439748"/>
            <w:bookmarkStart w:id="103" w:name="_Toc32063501"/>
            <w:bookmarkStart w:id="104" w:name="_Toc34927837"/>
            <w:r w:rsidRPr="008C62D0">
              <w:rPr>
                <w:rFonts w:eastAsia="Calibri" w:cstheme="minorHAnsi"/>
                <w:b/>
                <w:szCs w:val="20"/>
              </w:rPr>
              <w:t>Principy deklarované v Informační koncepci Č</w:t>
            </w:r>
            <w:bookmarkEnd w:id="100"/>
            <w:bookmarkEnd w:id="101"/>
            <w:bookmarkEnd w:id="102"/>
            <w:r w:rsidRPr="008C62D0">
              <w:rPr>
                <w:rFonts w:eastAsia="Calibri" w:cstheme="minorHAnsi"/>
                <w:b/>
                <w:szCs w:val="20"/>
              </w:rPr>
              <w:t>eské republiky</w:t>
            </w:r>
            <w:bookmarkEnd w:id="103"/>
            <w:bookmarkEnd w:id="104"/>
          </w:p>
          <w:p w14:paraId="775F41EA" w14:textId="0DCB1C2D" w:rsidR="0058278E" w:rsidRPr="008C62D0" w:rsidRDefault="0058278E" w:rsidP="0058278E">
            <w:pPr>
              <w:spacing w:before="40" w:after="40"/>
              <w:jc w:val="left"/>
              <w:rPr>
                <w:rFonts w:eastAsia="Calibri" w:cstheme="minorHAnsi"/>
                <w:b/>
                <w:bCs/>
                <w:szCs w:val="20"/>
              </w:rPr>
            </w:pPr>
            <w:r w:rsidRPr="008C62D0">
              <w:rPr>
                <w:rFonts w:eastAsia="Calibri" w:cstheme="minorHAnsi"/>
                <w:b/>
                <w:bCs/>
                <w:szCs w:val="20"/>
              </w:rPr>
              <w:t xml:space="preserve">Jeden stát – </w:t>
            </w:r>
            <w:r w:rsidRPr="008C62D0">
              <w:rPr>
                <w:rFonts w:eastAsia="Calibri" w:cstheme="minorHAnsi"/>
                <w:szCs w:val="20"/>
              </w:rPr>
              <w:t xml:space="preserve">iniciativa </w:t>
            </w:r>
            <w:r w:rsidR="00D57D1F" w:rsidRPr="008C62D0">
              <w:rPr>
                <w:rFonts w:eastAsia="Calibri" w:cstheme="minorHAnsi"/>
                <w:szCs w:val="20"/>
              </w:rPr>
              <w:t xml:space="preserve">DMVS a </w:t>
            </w:r>
            <w:r w:rsidRPr="008C62D0">
              <w:rPr>
                <w:rFonts w:eastAsia="Calibri" w:cstheme="minorHAnsi"/>
                <w:szCs w:val="20"/>
              </w:rPr>
              <w:t xml:space="preserve">DTM a zajišťované služby jsou postaveny na společném přístupu ústředních správních úřadů a krajů k vytvoření a poskytování služeb v rámci celé veřejné správy, což bylo rovněž deklarováno podepsaným Memorandem o spolupráci při zajištění podpory vzniku DTM. </w:t>
            </w:r>
          </w:p>
          <w:p w14:paraId="1C7098DC" w14:textId="27502654"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 xml:space="preserve">Sdílené služby veřejné správy </w:t>
            </w:r>
            <w:r w:rsidRPr="008C62D0">
              <w:rPr>
                <w:rFonts w:eastAsia="Calibri" w:cstheme="minorHAnsi"/>
                <w:szCs w:val="20"/>
              </w:rPr>
              <w:t>– veškeré služby jsou koncipovány jako služby sdílené a využívající již existující sdílené služby eGovernmentu (ISZR, JIP/KAAS, NIA atd.).</w:t>
            </w:r>
          </w:p>
          <w:p w14:paraId="26A4E44C" w14:textId="7777777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 xml:space="preserve">Připravenost na změny </w:t>
            </w:r>
            <w:r w:rsidRPr="008C62D0">
              <w:rPr>
                <w:rFonts w:eastAsia="Calibri" w:cstheme="minorHAnsi"/>
                <w:szCs w:val="20"/>
              </w:rPr>
              <w:t>– procesy i IT řešení podpory poskytování služeb musí být navrhovány tak, aby umožňovaly efektivně implementovat rozhodnutí reagující pružně na změnu zákonných parametrů služeb, změnu technologie, změnu dodavatele a další přicházející změny a potřeby. Tyto požadavky budou promítnuty do požadavků na zadávací řízení (smlouvy s vybraným dodavatelem řešení).</w:t>
            </w:r>
          </w:p>
          <w:p w14:paraId="1ED7102D" w14:textId="5FE3AB9C" w:rsidR="0058278E" w:rsidRPr="008C62D0" w:rsidRDefault="0058278E" w:rsidP="0058278E">
            <w:pPr>
              <w:spacing w:before="40" w:after="40"/>
              <w:jc w:val="left"/>
              <w:rPr>
                <w:rFonts w:eastAsia="Calibri" w:cstheme="minorHAnsi"/>
                <w:b/>
                <w:bCs/>
                <w:szCs w:val="20"/>
              </w:rPr>
            </w:pPr>
            <w:r w:rsidRPr="008C62D0">
              <w:rPr>
                <w:rFonts w:eastAsia="Calibri" w:cstheme="minorHAnsi"/>
                <w:b/>
                <w:bCs/>
                <w:szCs w:val="20"/>
              </w:rPr>
              <w:t xml:space="preserve">eGovernment jako platforma </w:t>
            </w:r>
            <w:r w:rsidRPr="008C62D0">
              <w:rPr>
                <w:rFonts w:eastAsia="Calibri" w:cstheme="minorHAnsi"/>
                <w:szCs w:val="20"/>
              </w:rPr>
              <w:t>– realizací projektu DM</w:t>
            </w:r>
            <w:r w:rsidR="00D57D1F" w:rsidRPr="008C62D0">
              <w:rPr>
                <w:rFonts w:eastAsia="Calibri" w:cstheme="minorHAnsi"/>
                <w:szCs w:val="20"/>
              </w:rPr>
              <w:t>VS</w:t>
            </w:r>
            <w:r w:rsidRPr="008C62D0">
              <w:rPr>
                <w:rFonts w:eastAsia="Calibri" w:cstheme="minorHAnsi"/>
                <w:szCs w:val="20"/>
              </w:rPr>
              <w:t xml:space="preserve"> vzniká platforma pro jednotnou komunikaci veřejné správy s jejími klienty tak, aby pro ně bylo co nejsnazší dostát svým povinnostem vůči veřejné správě a dosáhnout svých práv. </w:t>
            </w:r>
          </w:p>
          <w:p w14:paraId="3B945CA6" w14:textId="77404C8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Vnitřně pouze digitální</w:t>
            </w:r>
            <w:r w:rsidRPr="008C62D0">
              <w:rPr>
                <w:rFonts w:eastAsia="Calibri" w:cstheme="minorHAnsi"/>
                <w:szCs w:val="20"/>
              </w:rPr>
              <w:t xml:space="preserve"> </w:t>
            </w:r>
            <w:r w:rsidRPr="008C62D0">
              <w:rPr>
                <w:rFonts w:eastAsia="Calibri" w:cstheme="minorHAnsi"/>
                <w:i/>
                <w:iCs/>
                <w:szCs w:val="20"/>
              </w:rPr>
              <w:t>–</w:t>
            </w:r>
            <w:r w:rsidRPr="008C62D0">
              <w:rPr>
                <w:rFonts w:eastAsia="Calibri" w:cstheme="minorHAnsi"/>
                <w:szCs w:val="20"/>
              </w:rPr>
              <w:t xml:space="preserve"> komunikace mezi úřady navzájem a všechny interní provozní procesy veřejné správy musí být plně elektronické, bezpapírové, přesně tak, jak je systém D</w:t>
            </w:r>
            <w:r w:rsidR="00D57D1F" w:rsidRPr="008C62D0">
              <w:rPr>
                <w:rFonts w:eastAsia="Calibri" w:cstheme="minorHAnsi"/>
                <w:szCs w:val="20"/>
              </w:rPr>
              <w:t>MVS navržen</w:t>
            </w:r>
            <w:r w:rsidRPr="008C62D0">
              <w:rPr>
                <w:rFonts w:eastAsia="Calibri" w:cstheme="minorHAnsi"/>
                <w:szCs w:val="20"/>
              </w:rPr>
              <w:t>.</w:t>
            </w:r>
          </w:p>
          <w:p w14:paraId="45B31F07" w14:textId="1E90A5CE"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Otevřená data jako standard</w:t>
            </w:r>
            <w:r w:rsidRPr="008C62D0">
              <w:rPr>
                <w:rFonts w:eastAsia="Calibri" w:cstheme="minorHAnsi"/>
                <w:szCs w:val="20"/>
              </w:rPr>
              <w:t xml:space="preserve"> </w:t>
            </w:r>
            <w:r w:rsidRPr="008C62D0">
              <w:rPr>
                <w:rFonts w:eastAsia="Calibri" w:cstheme="minorHAnsi"/>
                <w:i/>
                <w:iCs/>
                <w:szCs w:val="20"/>
              </w:rPr>
              <w:t xml:space="preserve">– </w:t>
            </w:r>
            <w:r w:rsidRPr="008C62D0">
              <w:rPr>
                <w:rFonts w:eastAsia="Calibri" w:cstheme="minorHAnsi"/>
                <w:szCs w:val="20"/>
              </w:rPr>
              <w:t>veřejné údaje evidované orgány veřejné správy ve spravovaných ISVS musí být zveřejňovány jako otevřená data. Pro neveřejné údaje musí být jako otevřená data zveřejňována jejich anonymizovaná nebo upravená podoba, souhrn nebo statistika. Proto</w:t>
            </w:r>
            <w:r w:rsidR="00D57D1F" w:rsidRPr="008C62D0">
              <w:rPr>
                <w:rFonts w:eastAsia="Calibri" w:cstheme="minorHAnsi"/>
                <w:szCs w:val="20"/>
              </w:rPr>
              <w:t xml:space="preserve"> je</w:t>
            </w:r>
            <w:r w:rsidRPr="008C62D0">
              <w:rPr>
                <w:rFonts w:eastAsia="Calibri" w:cstheme="minorHAnsi"/>
                <w:szCs w:val="20"/>
              </w:rPr>
              <w:t xml:space="preserve"> v rámci systému DM</w:t>
            </w:r>
            <w:r w:rsidR="00D57D1F" w:rsidRPr="008C62D0">
              <w:rPr>
                <w:rFonts w:eastAsia="Calibri" w:cstheme="minorHAnsi"/>
                <w:szCs w:val="20"/>
              </w:rPr>
              <w:t>VS</w:t>
            </w:r>
            <w:r w:rsidRPr="008C62D0">
              <w:rPr>
                <w:rFonts w:eastAsia="Calibri" w:cstheme="minorHAnsi"/>
                <w:szCs w:val="20"/>
              </w:rPr>
              <w:t xml:space="preserve"> </w:t>
            </w:r>
            <w:r w:rsidR="00D57D1F" w:rsidRPr="008C62D0">
              <w:rPr>
                <w:rFonts w:eastAsia="Calibri" w:cstheme="minorHAnsi"/>
                <w:szCs w:val="20"/>
              </w:rPr>
              <w:t>navržena</w:t>
            </w:r>
            <w:r w:rsidRPr="008C62D0">
              <w:rPr>
                <w:rFonts w:eastAsia="Calibri" w:cstheme="minorHAnsi"/>
                <w:szCs w:val="20"/>
              </w:rPr>
              <w:t xml:space="preserve"> komponent</w:t>
            </w:r>
            <w:r w:rsidR="00D57D1F" w:rsidRPr="008C62D0">
              <w:rPr>
                <w:rFonts w:eastAsia="Calibri" w:cstheme="minorHAnsi"/>
                <w:szCs w:val="20"/>
              </w:rPr>
              <w:t>a Statistika.</w:t>
            </w:r>
            <w:r w:rsidRPr="008C62D0">
              <w:rPr>
                <w:rFonts w:eastAsia="Calibri" w:cstheme="minorHAnsi"/>
                <w:szCs w:val="20"/>
              </w:rPr>
              <w:t xml:space="preserve"> Opendata </w:t>
            </w:r>
            <w:r w:rsidR="00D57D1F" w:rsidRPr="008C62D0">
              <w:rPr>
                <w:rFonts w:eastAsia="Calibri" w:cstheme="minorHAnsi"/>
                <w:szCs w:val="20"/>
              </w:rPr>
              <w:t xml:space="preserve">bude DMVS zprostředkovávat prostřednictvím krajských DTM. </w:t>
            </w:r>
          </w:p>
          <w:p w14:paraId="03BA1767" w14:textId="7777777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Technologická neutralita</w:t>
            </w:r>
            <w:r w:rsidRPr="008C62D0">
              <w:rPr>
                <w:rFonts w:eastAsia="Calibri" w:cstheme="minorHAnsi"/>
                <w:szCs w:val="20"/>
              </w:rPr>
              <w:t xml:space="preserve"> – digitální služby veřejné správy musí být technologicky nezávislé a neutrální. Musí být garantováno, že přístup k veřejným službám není závislý na konkrétní (předem určené) platformě nebo technologii.</w:t>
            </w:r>
          </w:p>
          <w:p w14:paraId="15208551" w14:textId="77777777" w:rsidR="0058278E" w:rsidRPr="008C62D0" w:rsidRDefault="0058278E" w:rsidP="0058278E">
            <w:pPr>
              <w:spacing w:before="40" w:after="40"/>
              <w:jc w:val="left"/>
              <w:rPr>
                <w:rFonts w:eastAsia="Calibri" w:cstheme="minorHAnsi"/>
                <w:szCs w:val="20"/>
              </w:rPr>
            </w:pPr>
            <w:r w:rsidRPr="008C62D0">
              <w:rPr>
                <w:rFonts w:eastAsia="Calibri" w:cstheme="minorHAnsi"/>
                <w:b/>
                <w:bCs/>
                <w:szCs w:val="20"/>
              </w:rPr>
              <w:t>Uživatelská přívětivost</w:t>
            </w:r>
            <w:r w:rsidRPr="008C62D0">
              <w:rPr>
                <w:rFonts w:eastAsia="Calibri" w:cstheme="minorHAnsi"/>
                <w:szCs w:val="20"/>
              </w:rPr>
              <w:t xml:space="preserve"> – je kladen důraz na uživatelskou přívětivost zaváděných digitálních služeb veřejné správy pro různé skupiny, segmenty uživatelů. Služba má být z hlediska uživatelského rozhraní otevřená, nesmí se omezovat na proprietární rozhraní a předjímat jediný způsob využití služby.</w:t>
            </w:r>
          </w:p>
          <w:p w14:paraId="6E9295AE" w14:textId="5791BEA1" w:rsidR="003A7BA9" w:rsidRPr="008C62D0" w:rsidRDefault="0058278E" w:rsidP="003F7B0D">
            <w:pPr>
              <w:spacing w:before="40" w:after="40"/>
              <w:jc w:val="left"/>
              <w:rPr>
                <w:rFonts w:eastAsia="Calibri" w:cstheme="minorHAnsi"/>
                <w:szCs w:val="20"/>
              </w:rPr>
            </w:pPr>
            <w:r w:rsidRPr="008C62D0">
              <w:rPr>
                <w:rFonts w:eastAsia="Calibri" w:cstheme="minorHAnsi"/>
                <w:b/>
                <w:bCs/>
                <w:szCs w:val="20"/>
              </w:rPr>
              <w:t>Konsolidace a propojování informačních systémů veřejné správy</w:t>
            </w:r>
            <w:r w:rsidRPr="008C62D0">
              <w:rPr>
                <w:rFonts w:eastAsia="Calibri" w:cstheme="minorHAnsi"/>
                <w:szCs w:val="20"/>
              </w:rPr>
              <w:t xml:space="preserve"> – DM</w:t>
            </w:r>
            <w:r w:rsidR="00D57D1F" w:rsidRPr="008C62D0">
              <w:rPr>
                <w:rFonts w:eastAsia="Calibri" w:cstheme="minorHAnsi"/>
                <w:szCs w:val="20"/>
              </w:rPr>
              <w:t>VS</w:t>
            </w:r>
            <w:r w:rsidRPr="008C62D0">
              <w:rPr>
                <w:rFonts w:eastAsia="Calibri" w:cstheme="minorHAnsi"/>
                <w:szCs w:val="20"/>
              </w:rPr>
              <w:t xml:space="preserve"> přispívá k tvorbě propojeného datového fondu veřejné správy, je součástí širšího řešení digitalizace stavebního řízení a zároveň využívá služeb ostatních ISVS a jejich údajů v případech, pokud jsou pro výkon agendy DM</w:t>
            </w:r>
            <w:r w:rsidR="00EC697C" w:rsidRPr="008C62D0">
              <w:rPr>
                <w:rFonts w:eastAsia="Calibri" w:cstheme="minorHAnsi"/>
                <w:szCs w:val="20"/>
              </w:rPr>
              <w:t>VS</w:t>
            </w:r>
            <w:r w:rsidRPr="008C62D0">
              <w:rPr>
                <w:rFonts w:eastAsia="Calibri" w:cstheme="minorHAnsi"/>
                <w:szCs w:val="20"/>
              </w:rPr>
              <w:t xml:space="preserve"> užitečné a ze zákona dostupné.</w:t>
            </w:r>
          </w:p>
        </w:tc>
      </w:tr>
    </w:tbl>
    <w:p w14:paraId="79D6B137" w14:textId="77777777" w:rsidR="007E4928" w:rsidRPr="003F7B0D" w:rsidRDefault="007E4928" w:rsidP="00FD10A1">
      <w:pPr>
        <w:rPr>
          <w:rFonts w:ascii="Arial" w:hAnsi="Arial" w:cs="Arial"/>
        </w:rPr>
      </w:pPr>
    </w:p>
    <w:p w14:paraId="3C5975D4" w14:textId="77777777" w:rsidR="007E4928" w:rsidRPr="00FD10A1" w:rsidRDefault="00EB6657" w:rsidP="00A37402">
      <w:pPr>
        <w:pStyle w:val="MVHeading4"/>
      </w:pPr>
      <w:r w:rsidRPr="00FD10A1">
        <w:t xml:space="preserve">Aplikační architektura </w:t>
      </w:r>
      <w:r w:rsidR="00BA54A6" w:rsidRPr="00FD10A1">
        <w:t xml:space="preserve">– část: </w:t>
      </w:r>
      <w:r w:rsidR="00BA54A6" w:rsidRPr="002F0562">
        <w:rPr>
          <w:b/>
        </w:rPr>
        <w:t>Datová</w:t>
      </w:r>
      <w:r w:rsidR="00BA54A6" w:rsidRPr="00FD10A1">
        <w:t xml:space="preserve"> architektura</w:t>
      </w:r>
      <w:bookmarkEnd w:id="92"/>
      <w:bookmarkEnd w:id="93"/>
    </w:p>
    <w:tbl>
      <w:tblPr>
        <w:tblStyle w:val="TableGrid1"/>
        <w:tblW w:w="10080" w:type="dxa"/>
        <w:tblInd w:w="108" w:type="dxa"/>
        <w:tblLook w:val="0620" w:firstRow="1" w:lastRow="0" w:firstColumn="0" w:lastColumn="0" w:noHBand="1" w:noVBand="1"/>
      </w:tblPr>
      <w:tblGrid>
        <w:gridCol w:w="3232"/>
        <w:gridCol w:w="3005"/>
        <w:gridCol w:w="3843"/>
      </w:tblGrid>
      <w:tr w:rsidR="001E1AD3" w:rsidRPr="00BF5681" w14:paraId="529764AD" w14:textId="77777777" w:rsidTr="008647C9">
        <w:trPr>
          <w:tblHeader/>
        </w:trPr>
        <w:tc>
          <w:tcPr>
            <w:tcW w:w="10080" w:type="dxa"/>
            <w:gridSpan w:val="3"/>
            <w:shd w:val="clear" w:color="auto" w:fill="DAEEF3" w:themeFill="accent5" w:themeFillTint="33"/>
          </w:tcPr>
          <w:p w14:paraId="4F0A20C1" w14:textId="76D44C66" w:rsidR="001E1AD3" w:rsidRPr="001163BF" w:rsidRDefault="001E1AD3" w:rsidP="003F7B0D">
            <w:pPr>
              <w:keepNext/>
              <w:spacing w:before="40" w:after="40"/>
              <w:rPr>
                <w:rFonts w:cstheme="minorHAnsi"/>
              </w:rPr>
            </w:pPr>
            <w:bookmarkStart w:id="105" w:name="_Toc513797143"/>
            <w:r w:rsidRPr="001163BF">
              <w:rPr>
                <w:rFonts w:cstheme="minorHAnsi"/>
              </w:rPr>
              <w:t xml:space="preserve">Tabulka </w:t>
            </w:r>
            <w:r w:rsidR="00BF5681" w:rsidRPr="001163BF">
              <w:rPr>
                <w:rFonts w:cstheme="minorHAnsi"/>
              </w:rPr>
              <w:fldChar w:fldCharType="begin"/>
            </w:r>
            <w:r w:rsidR="00BF5681" w:rsidRPr="001163BF">
              <w:rPr>
                <w:rFonts w:cstheme="minorHAnsi"/>
              </w:rPr>
              <w:instrText xml:space="preserve"> SEQ Tabulka \* ARABIC </w:instrText>
            </w:r>
            <w:r w:rsidR="00BF5681" w:rsidRPr="001163BF">
              <w:rPr>
                <w:rFonts w:cstheme="minorHAnsi"/>
              </w:rPr>
              <w:fldChar w:fldCharType="separate"/>
            </w:r>
            <w:r w:rsidR="007D0770">
              <w:rPr>
                <w:rFonts w:cstheme="minorHAnsi"/>
                <w:noProof/>
              </w:rPr>
              <w:t>29</w:t>
            </w:r>
            <w:r w:rsidR="00BF5681" w:rsidRPr="001163BF">
              <w:rPr>
                <w:rFonts w:cstheme="minorHAnsi"/>
                <w:noProof/>
              </w:rPr>
              <w:fldChar w:fldCharType="end"/>
            </w:r>
            <w:r w:rsidRPr="001163BF">
              <w:rPr>
                <w:rFonts w:cstheme="minorHAnsi"/>
              </w:rPr>
              <w:t xml:space="preserve">: </w:t>
            </w:r>
            <w:r w:rsidRPr="001163BF">
              <w:rPr>
                <w:rFonts w:cstheme="minorHAnsi"/>
                <w:b/>
              </w:rPr>
              <w:t>Katalog základních datových entit projektu:</w:t>
            </w:r>
            <w:bookmarkEnd w:id="105"/>
          </w:p>
        </w:tc>
      </w:tr>
      <w:tr w:rsidR="001E1AD3" w:rsidRPr="00BF5681" w14:paraId="1FC569B5" w14:textId="77777777" w:rsidTr="008647C9">
        <w:trPr>
          <w:tblHeader/>
        </w:trPr>
        <w:tc>
          <w:tcPr>
            <w:tcW w:w="3232" w:type="dxa"/>
            <w:shd w:val="clear" w:color="auto" w:fill="DAEEF3" w:themeFill="accent5" w:themeFillTint="33"/>
          </w:tcPr>
          <w:p w14:paraId="14FE3584" w14:textId="77777777" w:rsidR="001E1AD3" w:rsidRPr="001163BF" w:rsidRDefault="001E1AD3" w:rsidP="003F7B0D">
            <w:pPr>
              <w:keepNext/>
              <w:spacing w:before="40" w:after="40"/>
              <w:jc w:val="left"/>
              <w:rPr>
                <w:rFonts w:cstheme="minorHAnsi"/>
                <w:b/>
              </w:rPr>
            </w:pPr>
            <w:r w:rsidRPr="001163BF">
              <w:rPr>
                <w:rFonts w:cstheme="minorHAnsi"/>
                <w:b/>
              </w:rPr>
              <w:t>Objekt reálného světa, který je předmětem evidence</w:t>
            </w:r>
          </w:p>
        </w:tc>
        <w:tc>
          <w:tcPr>
            <w:tcW w:w="3005" w:type="dxa"/>
            <w:shd w:val="clear" w:color="auto" w:fill="DAEEF3" w:themeFill="accent5" w:themeFillTint="33"/>
          </w:tcPr>
          <w:p w14:paraId="7757B54F" w14:textId="77777777" w:rsidR="001E1AD3" w:rsidRPr="001163BF" w:rsidRDefault="001E1AD3" w:rsidP="003F7B0D">
            <w:pPr>
              <w:keepNext/>
              <w:spacing w:before="40" w:after="40"/>
              <w:jc w:val="left"/>
              <w:rPr>
                <w:rFonts w:cstheme="minorHAnsi"/>
                <w:b/>
              </w:rPr>
            </w:pPr>
            <w:r w:rsidRPr="001163BF">
              <w:rPr>
                <w:rFonts w:cstheme="minorHAnsi"/>
                <w:b/>
              </w:rPr>
              <w:t>Vysvětlení objektu</w:t>
            </w:r>
          </w:p>
        </w:tc>
        <w:tc>
          <w:tcPr>
            <w:tcW w:w="3843" w:type="dxa"/>
            <w:shd w:val="clear" w:color="auto" w:fill="DAEEF3" w:themeFill="accent5" w:themeFillTint="33"/>
          </w:tcPr>
          <w:p w14:paraId="7AD385EA" w14:textId="77777777" w:rsidR="001E1AD3" w:rsidRPr="001163BF" w:rsidRDefault="001E1AD3" w:rsidP="003F7B0D">
            <w:pPr>
              <w:keepNext/>
              <w:spacing w:before="40" w:after="40"/>
              <w:jc w:val="left"/>
              <w:rPr>
                <w:rFonts w:cstheme="minorHAnsi"/>
                <w:b/>
              </w:rPr>
            </w:pPr>
            <w:r w:rsidRPr="001163BF">
              <w:rPr>
                <w:rFonts w:cstheme="minorHAnsi"/>
                <w:b/>
              </w:rPr>
              <w:t xml:space="preserve">Je objekt čerpán nebo poskytován jiným </w:t>
            </w:r>
            <w:r w:rsidR="002874C1" w:rsidRPr="001163BF">
              <w:rPr>
                <w:rFonts w:cstheme="minorHAnsi"/>
                <w:b/>
              </w:rPr>
              <w:t>sub</w:t>
            </w:r>
            <w:r w:rsidRPr="001163BF">
              <w:rPr>
                <w:rFonts w:cstheme="minorHAnsi"/>
                <w:b/>
              </w:rPr>
              <w:t>jektům?</w:t>
            </w:r>
          </w:p>
        </w:tc>
      </w:tr>
      <w:tr w:rsidR="001E1AD3" w:rsidRPr="00BF5681" w14:paraId="06E367A2" w14:textId="77777777" w:rsidTr="008647C9">
        <w:tc>
          <w:tcPr>
            <w:tcW w:w="3232" w:type="dxa"/>
          </w:tcPr>
          <w:p w14:paraId="7374F66E" w14:textId="742E0DCB" w:rsidR="001E1AD3" w:rsidRPr="001163BF" w:rsidRDefault="00EC697C" w:rsidP="003F7B0D">
            <w:pPr>
              <w:spacing w:before="40" w:after="40"/>
              <w:jc w:val="left"/>
              <w:rPr>
                <w:rFonts w:cstheme="minorHAnsi"/>
              </w:rPr>
            </w:pPr>
            <w:r w:rsidRPr="001163BF">
              <w:rPr>
                <w:rFonts w:cstheme="minorHAnsi"/>
              </w:rPr>
              <w:t>VSP DTI</w:t>
            </w:r>
          </w:p>
        </w:tc>
        <w:tc>
          <w:tcPr>
            <w:tcW w:w="3005" w:type="dxa"/>
          </w:tcPr>
          <w:p w14:paraId="691EC435" w14:textId="082AF58A" w:rsidR="001E1AD3" w:rsidRPr="001163BF" w:rsidRDefault="00083361" w:rsidP="003F7B0D">
            <w:pPr>
              <w:spacing w:before="40" w:after="40"/>
              <w:jc w:val="left"/>
              <w:rPr>
                <w:rFonts w:cstheme="minorHAnsi"/>
              </w:rPr>
            </w:pPr>
            <w:r w:rsidRPr="001163BF">
              <w:rPr>
                <w:rFonts w:cstheme="minorHAnsi"/>
              </w:rPr>
              <w:t>Tam, kde z platné legislativy má subjekt povinnost registrovat se v IS DMVS</w:t>
            </w:r>
          </w:p>
        </w:tc>
        <w:sdt>
          <w:sdtPr>
            <w:rPr>
              <w:rFonts w:cstheme="minorHAnsi"/>
            </w:rPr>
            <w:id w:val="-2084909712"/>
            <w:placeholder>
              <w:docPart w:val="3FE9D7723D05438193D88C6E98CBE805"/>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5C5A14F8" w14:textId="332E4ADE" w:rsidR="001E1AD3" w:rsidRPr="001163BF" w:rsidRDefault="00B3253C" w:rsidP="003F7B0D">
                <w:pPr>
                  <w:spacing w:before="40" w:after="40"/>
                  <w:jc w:val="left"/>
                  <w:rPr>
                    <w:rFonts w:cstheme="minorHAnsi"/>
                  </w:rPr>
                </w:pPr>
                <w:r w:rsidRPr="001163BF">
                  <w:rPr>
                    <w:rFonts w:cstheme="minorHAnsi"/>
                  </w:rPr>
                  <w:t>Je poskytován jiným subjektům</w:t>
                </w:r>
              </w:p>
            </w:tc>
          </w:sdtContent>
        </w:sdt>
      </w:tr>
      <w:tr w:rsidR="001E1AD3" w:rsidRPr="00BF5681" w14:paraId="02F70EE8" w14:textId="77777777" w:rsidTr="008647C9">
        <w:tc>
          <w:tcPr>
            <w:tcW w:w="3232" w:type="dxa"/>
          </w:tcPr>
          <w:p w14:paraId="5D0B56CA" w14:textId="002C0D5A" w:rsidR="001E1AD3" w:rsidRPr="001163BF" w:rsidRDefault="00EC697C" w:rsidP="003F7B0D">
            <w:pPr>
              <w:spacing w:before="40" w:after="40"/>
              <w:jc w:val="left"/>
              <w:rPr>
                <w:rFonts w:cstheme="minorHAnsi"/>
              </w:rPr>
            </w:pPr>
            <w:r w:rsidRPr="001163BF">
              <w:rPr>
                <w:rFonts w:cstheme="minorHAnsi"/>
              </w:rPr>
              <w:t>Územní působnost</w:t>
            </w:r>
          </w:p>
        </w:tc>
        <w:tc>
          <w:tcPr>
            <w:tcW w:w="3005" w:type="dxa"/>
          </w:tcPr>
          <w:p w14:paraId="170D7248" w14:textId="2D9EC547" w:rsidR="001E1AD3" w:rsidRPr="00082639" w:rsidRDefault="00083361" w:rsidP="003F7B0D">
            <w:pPr>
              <w:spacing w:before="40" w:after="40"/>
              <w:jc w:val="left"/>
              <w:rPr>
                <w:rFonts w:cstheme="minorHAnsi"/>
              </w:rPr>
            </w:pPr>
            <w:r w:rsidRPr="00082639">
              <w:rPr>
                <w:rFonts w:cstheme="minorHAnsi"/>
              </w:rPr>
              <w:t>Tam, kde z platné legislativy má subjekt povinnost registrovat se v IS DMVS</w:t>
            </w:r>
          </w:p>
        </w:tc>
        <w:sdt>
          <w:sdtPr>
            <w:rPr>
              <w:rFonts w:cstheme="minorHAnsi"/>
            </w:rPr>
            <w:id w:val="2129582833"/>
            <w:placeholder>
              <w:docPart w:val="B542BAC3A4AE451A90F9B163A04FBCB1"/>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79E5E109" w14:textId="6D390E3F" w:rsidR="001E1AD3" w:rsidRPr="001163BF" w:rsidRDefault="00B3253C" w:rsidP="003F7B0D">
                <w:pPr>
                  <w:spacing w:before="40" w:after="40"/>
                  <w:jc w:val="left"/>
                  <w:rPr>
                    <w:rFonts w:cstheme="minorHAnsi"/>
                  </w:rPr>
                </w:pPr>
                <w:r w:rsidRPr="001163BF">
                  <w:rPr>
                    <w:rFonts w:cstheme="minorHAnsi"/>
                  </w:rPr>
                  <w:t>Je poskytován jiným subjektům</w:t>
                </w:r>
              </w:p>
            </w:tc>
          </w:sdtContent>
        </w:sdt>
      </w:tr>
      <w:tr w:rsidR="001E1AD3" w:rsidRPr="00BF5681" w14:paraId="464E76EB" w14:textId="77777777" w:rsidTr="008647C9">
        <w:tc>
          <w:tcPr>
            <w:tcW w:w="3232" w:type="dxa"/>
          </w:tcPr>
          <w:p w14:paraId="5B039ED7" w14:textId="3D754D3E" w:rsidR="001E1AD3" w:rsidRPr="001163BF" w:rsidRDefault="00EC697C" w:rsidP="003F7B0D">
            <w:pPr>
              <w:spacing w:before="40" w:after="40"/>
              <w:jc w:val="left"/>
              <w:rPr>
                <w:rFonts w:cstheme="minorHAnsi"/>
              </w:rPr>
            </w:pPr>
            <w:r w:rsidRPr="001163BF">
              <w:rPr>
                <w:rFonts w:cstheme="minorHAnsi"/>
              </w:rPr>
              <w:t>Editor DTI</w:t>
            </w:r>
          </w:p>
        </w:tc>
        <w:tc>
          <w:tcPr>
            <w:tcW w:w="3005" w:type="dxa"/>
          </w:tcPr>
          <w:p w14:paraId="34F17FAA" w14:textId="40BE5A0D" w:rsidR="001E1AD3" w:rsidRPr="00082639" w:rsidRDefault="00083361" w:rsidP="003F7B0D">
            <w:pPr>
              <w:spacing w:before="40" w:after="40"/>
              <w:jc w:val="left"/>
              <w:rPr>
                <w:rFonts w:cstheme="minorHAnsi"/>
              </w:rPr>
            </w:pPr>
            <w:r w:rsidRPr="00082639">
              <w:rPr>
                <w:rFonts w:cstheme="minorHAnsi"/>
              </w:rPr>
              <w:t>Tam, kde z platné legislativy má subjekt povinnost registrovat se v IS DMVS</w:t>
            </w:r>
          </w:p>
        </w:tc>
        <w:sdt>
          <w:sdtPr>
            <w:rPr>
              <w:rFonts w:cstheme="minorHAnsi"/>
            </w:rPr>
            <w:id w:val="1099606126"/>
            <w:placeholder>
              <w:docPart w:val="4F18304FAB6E4D87AB79EE38B754F5F3"/>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2FBB7A45" w14:textId="2B62A97E" w:rsidR="001E1AD3" w:rsidRPr="001163BF" w:rsidRDefault="00B3253C" w:rsidP="003F7B0D">
                <w:pPr>
                  <w:spacing w:before="40" w:after="40"/>
                  <w:jc w:val="left"/>
                  <w:rPr>
                    <w:rFonts w:cstheme="minorHAnsi"/>
                  </w:rPr>
                </w:pPr>
                <w:r w:rsidRPr="001163BF">
                  <w:rPr>
                    <w:rFonts w:cstheme="minorHAnsi"/>
                  </w:rPr>
                  <w:t>Je poskytován jiným subjektům</w:t>
                </w:r>
              </w:p>
            </w:tc>
          </w:sdtContent>
        </w:sdt>
      </w:tr>
      <w:tr w:rsidR="00B3253C" w:rsidRPr="00BF5681" w14:paraId="296D3CE9" w14:textId="77777777" w:rsidTr="008647C9">
        <w:tc>
          <w:tcPr>
            <w:tcW w:w="3232" w:type="dxa"/>
          </w:tcPr>
          <w:p w14:paraId="7F733DD3" w14:textId="258A6A47" w:rsidR="00B3253C" w:rsidRPr="001163BF" w:rsidRDefault="00B3253C" w:rsidP="00B3253C">
            <w:pPr>
              <w:spacing w:before="40" w:after="40"/>
              <w:jc w:val="left"/>
              <w:rPr>
                <w:rFonts w:cstheme="minorHAnsi"/>
              </w:rPr>
            </w:pPr>
            <w:r w:rsidRPr="001163BF">
              <w:rPr>
                <w:rFonts w:cstheme="minorHAnsi"/>
              </w:rPr>
              <w:t>Část DTI</w:t>
            </w:r>
          </w:p>
        </w:tc>
        <w:tc>
          <w:tcPr>
            <w:tcW w:w="3005" w:type="dxa"/>
          </w:tcPr>
          <w:p w14:paraId="0317D007" w14:textId="2AA96037" w:rsidR="00B3253C" w:rsidRPr="00082639" w:rsidRDefault="00B3253C" w:rsidP="00B3253C">
            <w:pPr>
              <w:spacing w:before="40" w:after="40"/>
              <w:jc w:val="left"/>
              <w:rPr>
                <w:rFonts w:cstheme="minorHAnsi"/>
              </w:rPr>
            </w:pPr>
            <w:r w:rsidRPr="00082639">
              <w:rPr>
                <w:rFonts w:cstheme="minorHAnsi"/>
              </w:rPr>
              <w:t>Tam, kde z platné legislativy má subjekt povinnost registrovat se v IS DMVS</w:t>
            </w:r>
          </w:p>
        </w:tc>
        <w:sdt>
          <w:sdtPr>
            <w:rPr>
              <w:rFonts w:cstheme="minorHAnsi"/>
            </w:rPr>
            <w:id w:val="1829625222"/>
            <w:placeholder>
              <w:docPart w:val="9586FEF27BE44F499889219D945746C0"/>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43944022" w14:textId="1FE8C7D7" w:rsidR="00B3253C" w:rsidRPr="001163BF" w:rsidRDefault="00B3253C" w:rsidP="00B3253C">
                <w:pPr>
                  <w:spacing w:before="40" w:after="40"/>
                  <w:jc w:val="left"/>
                  <w:rPr>
                    <w:rFonts w:cstheme="minorHAnsi"/>
                  </w:rPr>
                </w:pPr>
                <w:r w:rsidRPr="001163BF">
                  <w:rPr>
                    <w:rFonts w:cstheme="minorHAnsi"/>
                  </w:rPr>
                  <w:t>Je poskytován jiným subjektům</w:t>
                </w:r>
              </w:p>
            </w:tc>
          </w:sdtContent>
        </w:sdt>
      </w:tr>
      <w:tr w:rsidR="00B3253C" w:rsidRPr="00BF5681" w14:paraId="096CC390" w14:textId="77777777" w:rsidTr="008647C9">
        <w:tc>
          <w:tcPr>
            <w:tcW w:w="3232" w:type="dxa"/>
          </w:tcPr>
          <w:p w14:paraId="5E3885EC" w14:textId="4D7D95CF" w:rsidR="00B3253C" w:rsidRPr="001163BF" w:rsidRDefault="00B3253C" w:rsidP="00B3253C">
            <w:pPr>
              <w:spacing w:before="40" w:after="40"/>
              <w:jc w:val="left"/>
              <w:rPr>
                <w:rFonts w:cstheme="minorHAnsi"/>
              </w:rPr>
            </w:pPr>
            <w:r w:rsidRPr="001163BF">
              <w:rPr>
                <w:rFonts w:cstheme="minorHAnsi"/>
              </w:rPr>
              <w:t>ÚOZI</w:t>
            </w:r>
          </w:p>
        </w:tc>
        <w:tc>
          <w:tcPr>
            <w:tcW w:w="3005" w:type="dxa"/>
          </w:tcPr>
          <w:p w14:paraId="3976A68C" w14:textId="6A771958" w:rsidR="00B3253C" w:rsidRPr="001163BF" w:rsidRDefault="00B3253C" w:rsidP="00B3253C">
            <w:pPr>
              <w:spacing w:before="40" w:after="40"/>
              <w:jc w:val="left"/>
              <w:rPr>
                <w:rFonts w:cstheme="minorHAnsi"/>
              </w:rPr>
            </w:pPr>
            <w:r w:rsidRPr="001163BF">
              <w:rPr>
                <w:rFonts w:cstheme="minorHAnsi"/>
              </w:rPr>
              <w:t>Tam, kde z platné legislativy má subjekt povinnost registrovat se v IS DMVS</w:t>
            </w:r>
          </w:p>
        </w:tc>
        <w:sdt>
          <w:sdtPr>
            <w:rPr>
              <w:rFonts w:cstheme="minorHAnsi"/>
            </w:rPr>
            <w:id w:val="-1839536160"/>
            <w:placeholder>
              <w:docPart w:val="490F4D3949FC408FA27F5B21B8F8F02B"/>
            </w:placeholder>
            <w:comboBox>
              <w:listItem w:displayText="Není poskytován ani čerpán" w:value="Není poskytován ani čerpán"/>
              <w:listItem w:displayText="Je čerpán od jiného subjektu" w:value="Je čerpán od jiného subjektu"/>
              <w:listItem w:displayText="Je poskytován jiným subjektům" w:value="Je poskytován jiným subjektům"/>
            </w:comboBox>
          </w:sdtPr>
          <w:sdtEndPr/>
          <w:sdtContent>
            <w:tc>
              <w:tcPr>
                <w:tcW w:w="3843" w:type="dxa"/>
              </w:tcPr>
              <w:p w14:paraId="17E00D59" w14:textId="6B3DCA2D" w:rsidR="00B3253C" w:rsidRPr="001163BF" w:rsidRDefault="00B3253C" w:rsidP="00B3253C">
                <w:pPr>
                  <w:spacing w:before="40" w:after="40"/>
                  <w:jc w:val="left"/>
                  <w:rPr>
                    <w:rFonts w:cstheme="minorHAnsi"/>
                  </w:rPr>
                </w:pPr>
                <w:r w:rsidRPr="001163BF">
                  <w:rPr>
                    <w:rFonts w:cstheme="minorHAnsi"/>
                  </w:rPr>
                  <w:t>Je poskytován jiným subjektům</w:t>
                </w:r>
              </w:p>
            </w:tc>
          </w:sdtContent>
        </w:sdt>
      </w:tr>
    </w:tbl>
    <w:p w14:paraId="4B34E4A5" w14:textId="77777777" w:rsidR="001E1AD3" w:rsidRPr="003F7B0D" w:rsidRDefault="001E1AD3"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3199"/>
        <w:gridCol w:w="1661"/>
        <w:gridCol w:w="720"/>
        <w:gridCol w:w="4500"/>
      </w:tblGrid>
      <w:tr w:rsidR="00104A0A" w:rsidRPr="001163BF" w14:paraId="4180E9B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7346E86" w14:textId="600AB4AB" w:rsidR="00104A0A" w:rsidRPr="001163BF" w:rsidRDefault="00104A0A" w:rsidP="003F7B0D">
            <w:pPr>
              <w:keepNext/>
              <w:spacing w:before="40" w:after="40"/>
              <w:contextualSpacing w:val="0"/>
              <w:rPr>
                <w:rFonts w:asciiTheme="minorHAnsi" w:hAnsiTheme="minorHAnsi" w:cstheme="minorHAnsi"/>
                <w:b w:val="0"/>
                <w:sz w:val="22"/>
                <w:szCs w:val="22"/>
              </w:rPr>
            </w:pPr>
            <w:bookmarkStart w:id="106" w:name="_Toc509581673"/>
            <w:bookmarkStart w:id="107" w:name="_Toc513797144"/>
            <w:r w:rsidRPr="001163BF">
              <w:rPr>
                <w:rFonts w:asciiTheme="minorHAnsi" w:hAnsiTheme="minorHAnsi" w:cstheme="minorHAnsi"/>
                <w:b w:val="0"/>
                <w:sz w:val="22"/>
                <w:szCs w:val="22"/>
              </w:rPr>
              <w:t xml:space="preserve">Tabulka </w:t>
            </w:r>
            <w:r w:rsidRPr="001163BF">
              <w:rPr>
                <w:rFonts w:cstheme="minorHAnsi"/>
              </w:rPr>
              <w:fldChar w:fldCharType="begin"/>
            </w:r>
            <w:r w:rsidRPr="001163BF">
              <w:rPr>
                <w:rFonts w:asciiTheme="minorHAnsi" w:hAnsiTheme="minorHAnsi" w:cstheme="minorHAnsi"/>
                <w:b w:val="0"/>
                <w:sz w:val="22"/>
                <w:szCs w:val="22"/>
              </w:rPr>
              <w:instrText xml:space="preserve"> SEQ Tabulka \* ARABIC </w:instrText>
            </w:r>
            <w:r w:rsidRPr="001163BF">
              <w:rPr>
                <w:rFonts w:cstheme="minorHAnsi"/>
              </w:rPr>
              <w:fldChar w:fldCharType="separate"/>
            </w:r>
            <w:r w:rsidR="007D0770">
              <w:rPr>
                <w:rFonts w:asciiTheme="minorHAnsi" w:hAnsiTheme="minorHAnsi" w:cstheme="minorHAnsi"/>
                <w:b w:val="0"/>
                <w:noProof/>
                <w:sz w:val="22"/>
                <w:szCs w:val="22"/>
              </w:rPr>
              <w:t>30</w:t>
            </w:r>
            <w:r w:rsidRPr="001163BF">
              <w:rPr>
                <w:rFonts w:cstheme="minorHAnsi"/>
              </w:rPr>
              <w:fldChar w:fldCharType="end"/>
            </w:r>
            <w:r w:rsidRPr="001163BF">
              <w:rPr>
                <w:rFonts w:asciiTheme="minorHAnsi" w:hAnsiTheme="minorHAnsi" w:cstheme="minorHAnsi"/>
                <w:b w:val="0"/>
                <w:sz w:val="22"/>
                <w:szCs w:val="22"/>
              </w:rPr>
              <w:t xml:space="preserve">: </w:t>
            </w:r>
            <w:r w:rsidRPr="001163BF">
              <w:rPr>
                <w:rFonts w:asciiTheme="minorHAnsi" w:hAnsiTheme="minorHAnsi" w:cstheme="minorHAnsi"/>
                <w:sz w:val="22"/>
                <w:szCs w:val="22"/>
              </w:rPr>
              <w:t>Využití datového fondu základních registrů a dalších agend</w:t>
            </w:r>
            <w:bookmarkEnd w:id="106"/>
            <w:r w:rsidR="000C4BEA" w:rsidRPr="001163BF">
              <w:rPr>
                <w:rFonts w:asciiTheme="minorHAnsi" w:hAnsiTheme="minorHAnsi" w:cstheme="minorHAnsi"/>
                <w:sz w:val="22"/>
                <w:szCs w:val="22"/>
              </w:rPr>
              <w:t>:</w:t>
            </w:r>
            <w:bookmarkEnd w:id="107"/>
          </w:p>
        </w:tc>
      </w:tr>
      <w:tr w:rsidR="007B02EF" w:rsidRPr="001163BF" w14:paraId="0AFA6EB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991EB12" w14:textId="77777777" w:rsidR="007B02EF" w:rsidRPr="001163BF" w:rsidRDefault="007B02EF" w:rsidP="003F7B0D">
            <w:pPr>
              <w:keepNext/>
              <w:spacing w:before="40" w:after="40"/>
              <w:contextualSpacing w:val="0"/>
              <w:jc w:val="left"/>
              <w:rPr>
                <w:rFonts w:asciiTheme="minorHAnsi" w:hAnsiTheme="minorHAnsi" w:cstheme="minorHAnsi"/>
                <w:b w:val="0"/>
                <w:bCs w:val="0"/>
                <w:sz w:val="22"/>
                <w:szCs w:val="22"/>
              </w:rPr>
            </w:pPr>
            <w:r w:rsidRPr="001163BF">
              <w:rPr>
                <w:rFonts w:asciiTheme="minorHAnsi" w:hAnsiTheme="minorHAnsi" w:cstheme="minorHAnsi"/>
                <w:sz w:val="22"/>
                <w:szCs w:val="22"/>
              </w:rPr>
              <w:t>Název</w:t>
            </w:r>
          </w:p>
        </w:tc>
        <w:tc>
          <w:tcPr>
            <w:tcW w:w="2381" w:type="dxa"/>
            <w:gridSpan w:val="2"/>
          </w:tcPr>
          <w:p w14:paraId="3DF3B4C1" w14:textId="77777777" w:rsidR="007B02EF" w:rsidRPr="001163BF"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Použito</w:t>
            </w:r>
          </w:p>
        </w:tc>
        <w:tc>
          <w:tcPr>
            <w:tcW w:w="4500" w:type="dxa"/>
          </w:tcPr>
          <w:p w14:paraId="496A3830" w14:textId="77777777" w:rsidR="007B02EF" w:rsidRPr="001163BF" w:rsidRDefault="007B02E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Vysvětlení</w:t>
            </w:r>
          </w:p>
        </w:tc>
      </w:tr>
      <w:tr w:rsidR="007B02EF" w:rsidRPr="001163BF" w14:paraId="2CC633E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447738AE" w14:textId="77777777" w:rsidR="007B02EF" w:rsidRPr="001163BF" w:rsidRDefault="007B02EF" w:rsidP="003F7B0D">
            <w:pPr>
              <w:spacing w:before="40" w:after="40"/>
              <w:ind w:right="34"/>
              <w:contextualSpacing w:val="0"/>
              <w:jc w:val="left"/>
              <w:rPr>
                <w:rFonts w:asciiTheme="minorHAnsi" w:hAnsiTheme="minorHAnsi" w:cstheme="minorHAnsi"/>
                <w:sz w:val="22"/>
                <w:szCs w:val="22"/>
              </w:rPr>
            </w:pPr>
            <w:r w:rsidRPr="001163BF">
              <w:rPr>
                <w:rFonts w:asciiTheme="minorHAnsi" w:hAnsiTheme="minorHAnsi" w:cstheme="minorHAnsi"/>
                <w:sz w:val="22"/>
                <w:szCs w:val="22"/>
              </w:rPr>
              <w:t>Základní registry</w:t>
            </w:r>
          </w:p>
        </w:tc>
      </w:tr>
      <w:tr w:rsidR="007B02EF" w:rsidRPr="001163BF" w14:paraId="663A41E2"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4AC19303" w14:textId="77777777" w:rsidR="007B02EF" w:rsidRPr="001163BF" w:rsidRDefault="007B02EF"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Způsob vedení datového kmene</w:t>
            </w:r>
          </w:p>
        </w:tc>
        <w:sdt>
          <w:sdtPr>
            <w:rPr>
              <w:rFonts w:cstheme="minorHAnsi"/>
            </w:rPr>
            <w:id w:val="-243492478"/>
            <w:placeholder>
              <w:docPart w:val="F5AD42C3C73442D185043A41C66D6504"/>
            </w:placeholder>
            <w:comboBox>
              <w:listItem w:displayText="Evidence referenčních údajů s notifikací změn ze ZR" w:value="Evidence referenčních údajů s notifikací změn ze ZR"/>
              <w:listItem w:displayText="Evidence jen identifikátoru (pseudonymu) a při potřebě zobrazení aktuální podoby referenčních údajů ze ZR" w:value="Evidence jen identifikátoru (pseudonymu) a při potřebě zobrazení aktuální podoby referenčních údajů ze ZR"/>
              <w:listItem w:displayText="Nerelevantní" w:value="Nerelevantní"/>
              <w:listItem w:displayText="Jiný, popište" w:value="Jiný, popište"/>
            </w:comboBox>
          </w:sdtPr>
          <w:sdtEndPr/>
          <w:sdtContent>
            <w:tc>
              <w:tcPr>
                <w:tcW w:w="2381" w:type="dxa"/>
                <w:gridSpan w:val="2"/>
                <w:shd w:val="clear" w:color="auto" w:fill="auto"/>
              </w:tcPr>
              <w:p w14:paraId="7F31A41E" w14:textId="383CEE30" w:rsidR="007B02EF"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Evidence referenčních údajů s notifikací změn ze ZR</w:t>
                </w:r>
              </w:p>
            </w:tc>
          </w:sdtContent>
        </w:sdt>
        <w:tc>
          <w:tcPr>
            <w:tcW w:w="4500" w:type="dxa"/>
            <w:shd w:val="clear" w:color="auto" w:fill="auto"/>
          </w:tcPr>
          <w:p w14:paraId="2E71FE6C" w14:textId="4346410B" w:rsidR="007B02EF" w:rsidRPr="001163BF" w:rsidRDefault="00B3253C">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 xml:space="preserve">Referenční údaje zprostředkovává IS DMVS, </w:t>
            </w:r>
            <w:r w:rsidR="007214B5" w:rsidRPr="001163BF">
              <w:rPr>
                <w:rFonts w:asciiTheme="minorHAnsi" w:hAnsiTheme="minorHAnsi" w:cstheme="minorHAnsi"/>
                <w:sz w:val="22"/>
                <w:szCs w:val="22"/>
              </w:rPr>
              <w:t>kter</w:t>
            </w:r>
            <w:r w:rsidR="007214B5">
              <w:rPr>
                <w:rFonts w:asciiTheme="minorHAnsi" w:hAnsiTheme="minorHAnsi" w:cstheme="minorHAnsi"/>
                <w:sz w:val="22"/>
                <w:szCs w:val="22"/>
              </w:rPr>
              <w:t>ý</w:t>
            </w:r>
            <w:r w:rsidR="007214B5" w:rsidRPr="001163BF">
              <w:rPr>
                <w:rFonts w:asciiTheme="minorHAnsi" w:hAnsiTheme="minorHAnsi" w:cstheme="minorHAnsi"/>
                <w:sz w:val="22"/>
                <w:szCs w:val="22"/>
              </w:rPr>
              <w:t xml:space="preserve"> </w:t>
            </w:r>
            <w:r w:rsidRPr="001163BF">
              <w:rPr>
                <w:rFonts w:asciiTheme="minorHAnsi" w:hAnsiTheme="minorHAnsi" w:cstheme="minorHAnsi"/>
                <w:sz w:val="22"/>
                <w:szCs w:val="22"/>
              </w:rPr>
              <w:t xml:space="preserve">je integrován na ZR a </w:t>
            </w:r>
            <w:r w:rsidR="007214B5" w:rsidRPr="001163BF">
              <w:rPr>
                <w:rFonts w:asciiTheme="minorHAnsi" w:hAnsiTheme="minorHAnsi" w:cstheme="minorHAnsi"/>
                <w:sz w:val="22"/>
                <w:szCs w:val="22"/>
              </w:rPr>
              <w:t>kter</w:t>
            </w:r>
            <w:r w:rsidR="007214B5">
              <w:rPr>
                <w:rFonts w:asciiTheme="minorHAnsi" w:hAnsiTheme="minorHAnsi" w:cstheme="minorHAnsi"/>
                <w:sz w:val="22"/>
                <w:szCs w:val="22"/>
              </w:rPr>
              <w:t>ý</w:t>
            </w:r>
            <w:r w:rsidR="007214B5" w:rsidRPr="001163BF">
              <w:rPr>
                <w:rFonts w:asciiTheme="minorHAnsi" w:hAnsiTheme="minorHAnsi" w:cstheme="minorHAnsi"/>
                <w:sz w:val="22"/>
                <w:szCs w:val="22"/>
              </w:rPr>
              <w:t xml:space="preserve"> </w:t>
            </w:r>
            <w:r w:rsidRPr="001163BF">
              <w:rPr>
                <w:rFonts w:asciiTheme="minorHAnsi" w:hAnsiTheme="minorHAnsi" w:cstheme="minorHAnsi"/>
                <w:sz w:val="22"/>
                <w:szCs w:val="22"/>
              </w:rPr>
              <w:t>vede seznam subjektů pro jednotlivé DTM.</w:t>
            </w:r>
          </w:p>
        </w:tc>
      </w:tr>
      <w:tr w:rsidR="007B02EF" w:rsidRPr="001163BF" w14:paraId="310B7144"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63FE7455" w14:textId="77777777" w:rsidR="007B02EF" w:rsidRPr="001163BF" w:rsidRDefault="007B02EF"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Evidujeme subjekty práva, které nejsou vedeny v ZR (např. zahraniční)</w:t>
            </w:r>
          </w:p>
        </w:tc>
        <w:sdt>
          <w:sdtPr>
            <w:rPr>
              <w:rFonts w:cstheme="minorHAnsi"/>
            </w:rPr>
            <w:id w:val="24216642"/>
            <w:placeholder>
              <w:docPart w:val="747A069DFAB7491093E9C62E30017174"/>
            </w:placeholder>
            <w:comboBox>
              <w:listItem w:displayText="Ano" w:value="Ano"/>
              <w:listItem w:displayText="Ne" w:value="Ne"/>
            </w:comboBox>
          </w:sdtPr>
          <w:sdtEndPr/>
          <w:sdtContent>
            <w:tc>
              <w:tcPr>
                <w:tcW w:w="2381" w:type="dxa"/>
                <w:gridSpan w:val="2"/>
                <w:shd w:val="clear" w:color="auto" w:fill="auto"/>
              </w:tcPr>
              <w:p w14:paraId="33C1DD09" w14:textId="623DB9A9" w:rsidR="007B02EF"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Ano</w:t>
                </w:r>
              </w:p>
            </w:tc>
          </w:sdtContent>
        </w:sdt>
        <w:tc>
          <w:tcPr>
            <w:tcW w:w="4500" w:type="dxa"/>
            <w:shd w:val="clear" w:color="auto" w:fill="auto"/>
          </w:tcPr>
          <w:p w14:paraId="2F497B49" w14:textId="03723945" w:rsidR="007B02EF"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V seznamu subjektů mohou vystupovat i zahraniční subjekty</w:t>
            </w:r>
          </w:p>
        </w:tc>
      </w:tr>
      <w:tr w:rsidR="007B02EF" w:rsidRPr="001163BF" w14:paraId="762B8AF4" w14:textId="77777777" w:rsidTr="008647C9">
        <w:tc>
          <w:tcPr>
            <w:cnfStyle w:val="001000000000" w:firstRow="0" w:lastRow="0" w:firstColumn="1" w:lastColumn="0" w:oddVBand="0" w:evenVBand="0" w:oddHBand="0" w:evenHBand="0" w:firstRowFirstColumn="0" w:firstRowLastColumn="0" w:lastRowFirstColumn="0" w:lastRowLastColumn="0"/>
            <w:tcW w:w="3199" w:type="dxa"/>
            <w:shd w:val="clear" w:color="auto" w:fill="D9D9D9" w:themeFill="background1" w:themeFillShade="D9"/>
          </w:tcPr>
          <w:p w14:paraId="1F051E10" w14:textId="77777777" w:rsidR="007B02EF" w:rsidRPr="001163BF" w:rsidRDefault="007B02EF"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Evidujeme fyzické osoby, které nejsou vedeny v ROB</w:t>
            </w:r>
          </w:p>
        </w:tc>
        <w:sdt>
          <w:sdtPr>
            <w:rPr>
              <w:rFonts w:cstheme="minorHAnsi"/>
            </w:rPr>
            <w:id w:val="-967973049"/>
            <w:placeholder>
              <w:docPart w:val="E0E73CA59CA84F86BEB74B19CA193039"/>
            </w:placeholder>
            <w:comboBox>
              <w:listItem w:displayText="Ano" w:value="Ano"/>
              <w:listItem w:displayText="Ne" w:value="Ne"/>
            </w:comboBox>
          </w:sdtPr>
          <w:sdtEndPr/>
          <w:sdtContent>
            <w:tc>
              <w:tcPr>
                <w:tcW w:w="2381" w:type="dxa"/>
                <w:gridSpan w:val="2"/>
                <w:shd w:val="clear" w:color="auto" w:fill="auto"/>
              </w:tcPr>
              <w:p w14:paraId="225F15EB" w14:textId="502F3512" w:rsidR="007B02EF"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Ano</w:t>
                </w:r>
              </w:p>
            </w:tc>
          </w:sdtContent>
        </w:sdt>
        <w:tc>
          <w:tcPr>
            <w:tcW w:w="4500" w:type="dxa"/>
            <w:shd w:val="clear" w:color="auto" w:fill="auto"/>
          </w:tcPr>
          <w:p w14:paraId="34D8A480" w14:textId="6FF30BB9" w:rsidR="007B02EF"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V seznamu subjektů mohou vystupovat i zahraniční subjekty</w:t>
            </w:r>
          </w:p>
        </w:tc>
      </w:tr>
      <w:tr w:rsidR="007B02EF" w:rsidRPr="001163BF" w14:paraId="389791B3"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7F7EA547" w14:textId="77777777" w:rsidR="007B02EF" w:rsidRPr="001163BF" w:rsidRDefault="007B02EF" w:rsidP="003F7B0D">
            <w:pPr>
              <w:keepNext/>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Využití údajů publikovaných prostřednictvím kompozitních služeb editorů</w:t>
            </w:r>
            <w:r w:rsidR="00357B2A" w:rsidRPr="001163BF">
              <w:rPr>
                <w:rFonts w:asciiTheme="minorHAnsi" w:hAnsiTheme="minorHAnsi" w:cstheme="minorHAnsi"/>
                <w:sz w:val="22"/>
                <w:szCs w:val="22"/>
              </w:rPr>
              <w:t xml:space="preserve"> Základních registrů</w:t>
            </w:r>
          </w:p>
        </w:tc>
      </w:tr>
      <w:tr w:rsidR="00584D5A" w:rsidRPr="001163BF" w14:paraId="380ED7D9"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29BD5213" w14:textId="77777777" w:rsidR="00584D5A" w:rsidRPr="001163BF" w:rsidRDefault="00584D5A"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Evidence obyvatel (ISEO)</w:t>
            </w:r>
          </w:p>
        </w:tc>
        <w:sdt>
          <w:sdtPr>
            <w:rPr>
              <w:rFonts w:cstheme="minorHAnsi"/>
            </w:rPr>
            <w:id w:val="1550107646"/>
            <w:placeholder>
              <w:docPart w:val="15FE58C5A52647238565873B03385536"/>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F0278C5" w14:textId="6B23E471" w:rsidR="00584D5A"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Ano</w:t>
                </w:r>
              </w:p>
            </w:tc>
          </w:sdtContent>
        </w:sdt>
        <w:tc>
          <w:tcPr>
            <w:tcW w:w="4500" w:type="dxa"/>
            <w:vMerge w:val="restart"/>
            <w:shd w:val="clear" w:color="auto" w:fill="auto"/>
          </w:tcPr>
          <w:p w14:paraId="7CDFFD8C"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4D5A" w:rsidRPr="001163BF" w14:paraId="2C643E12"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C7B8091" w14:textId="77777777" w:rsidR="00584D5A" w:rsidRPr="001163BF" w:rsidRDefault="00584D5A" w:rsidP="003F7B0D">
            <w:pPr>
              <w:spacing w:before="40" w:after="40"/>
              <w:contextualSpacing w:val="0"/>
              <w:jc w:val="left"/>
              <w:rPr>
                <w:rFonts w:asciiTheme="minorHAnsi" w:hAnsiTheme="minorHAnsi" w:cstheme="minorHAnsi"/>
                <w:sz w:val="22"/>
                <w:szCs w:val="22"/>
              </w:rPr>
            </w:pPr>
          </w:p>
        </w:tc>
        <w:tc>
          <w:tcPr>
            <w:tcW w:w="1661" w:type="dxa"/>
            <w:shd w:val="clear" w:color="auto" w:fill="D9D9D9" w:themeFill="background1" w:themeFillShade="D9"/>
          </w:tcPr>
          <w:p w14:paraId="19000143" w14:textId="77777777" w:rsidR="00584D5A" w:rsidRPr="001163BF"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584D5A" w:rsidRPr="001163BF">
              <w:rPr>
                <w:rFonts w:asciiTheme="minorHAnsi" w:hAnsiTheme="minorHAnsi" w:cstheme="minorHAnsi"/>
                <w:b/>
                <w:sz w:val="22"/>
                <w:szCs w:val="22"/>
              </w:rPr>
              <w:t>:</w:t>
            </w:r>
          </w:p>
        </w:tc>
        <w:tc>
          <w:tcPr>
            <w:tcW w:w="720" w:type="dxa"/>
            <w:shd w:val="clear" w:color="auto" w:fill="auto"/>
          </w:tcPr>
          <w:p w14:paraId="303D1EDD"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33D5CE9D"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4D5A" w:rsidRPr="001163BF" w14:paraId="7889FEFE"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CADF4A2" w14:textId="77777777" w:rsidR="00584D5A" w:rsidRPr="001163BF" w:rsidRDefault="00584D5A"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Cizinecký informační systém (CIS)</w:t>
            </w:r>
          </w:p>
        </w:tc>
        <w:sdt>
          <w:sdtPr>
            <w:rPr>
              <w:rFonts w:cstheme="minorHAnsi"/>
            </w:rPr>
            <w:id w:val="636220813"/>
            <w:placeholder>
              <w:docPart w:val="75C6A5B1DE1D47D1B9BDB70A20C4A4D5"/>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88EB840" w14:textId="075D8739" w:rsidR="00584D5A" w:rsidRPr="001163BF" w:rsidRDefault="00B3253C"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Ano</w:t>
                </w:r>
              </w:p>
            </w:tc>
          </w:sdtContent>
        </w:sdt>
        <w:tc>
          <w:tcPr>
            <w:tcW w:w="4500" w:type="dxa"/>
            <w:vMerge w:val="restart"/>
            <w:shd w:val="clear" w:color="auto" w:fill="auto"/>
          </w:tcPr>
          <w:p w14:paraId="763F6170"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4D5A" w:rsidRPr="001163BF" w14:paraId="3B9BF543"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61085979" w14:textId="77777777" w:rsidR="00584D5A" w:rsidRPr="001163BF" w:rsidRDefault="00584D5A" w:rsidP="003F7B0D">
            <w:pPr>
              <w:spacing w:before="40" w:after="40"/>
              <w:contextualSpacing w:val="0"/>
              <w:jc w:val="left"/>
              <w:rPr>
                <w:rFonts w:asciiTheme="minorHAnsi" w:hAnsiTheme="minorHAnsi" w:cstheme="minorHAnsi"/>
                <w:sz w:val="22"/>
                <w:szCs w:val="22"/>
              </w:rPr>
            </w:pPr>
          </w:p>
        </w:tc>
        <w:tc>
          <w:tcPr>
            <w:tcW w:w="1661" w:type="dxa"/>
            <w:shd w:val="clear" w:color="auto" w:fill="D9D9D9" w:themeFill="background1" w:themeFillShade="D9"/>
          </w:tcPr>
          <w:p w14:paraId="185D52E6" w14:textId="77777777" w:rsidR="00584D5A" w:rsidRPr="001163BF"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584D5A" w:rsidRPr="001163BF">
              <w:rPr>
                <w:rFonts w:asciiTheme="minorHAnsi" w:hAnsiTheme="minorHAnsi" w:cstheme="minorHAnsi"/>
                <w:b/>
                <w:sz w:val="22"/>
                <w:szCs w:val="22"/>
              </w:rPr>
              <w:t>:</w:t>
            </w:r>
          </w:p>
        </w:tc>
        <w:tc>
          <w:tcPr>
            <w:tcW w:w="720" w:type="dxa"/>
            <w:shd w:val="clear" w:color="auto" w:fill="auto"/>
          </w:tcPr>
          <w:p w14:paraId="4F41F029"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2FA72DFC"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B02EF" w:rsidRPr="001163BF" w14:paraId="14ECE33F"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91CE793" w14:textId="77777777" w:rsidR="007B02EF" w:rsidRPr="001163BF" w:rsidRDefault="007B02EF" w:rsidP="003F7B0D">
            <w:pPr>
              <w:keepNext/>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eGon Service Bus</w:t>
            </w:r>
          </w:p>
        </w:tc>
      </w:tr>
      <w:tr w:rsidR="00584D5A" w:rsidRPr="001163BF" w14:paraId="657645AB"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5ED6B07E" w14:textId="77777777" w:rsidR="00584D5A" w:rsidRPr="001163BF" w:rsidRDefault="00584D5A"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Čerpání dat přes eGSB</w:t>
            </w:r>
          </w:p>
        </w:tc>
        <w:sdt>
          <w:sdtPr>
            <w:rPr>
              <w:rFonts w:cstheme="minorHAnsi"/>
            </w:rPr>
            <w:id w:val="-64038704"/>
            <w:placeholder>
              <w:docPart w:val="458325176DB34A1AB0B1C2A3933763BF"/>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6D3DABFC" w14:textId="115937DE" w:rsidR="00584D5A" w:rsidRPr="00C34EDD" w:rsidRDefault="00095F10"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10">
                  <w:rPr>
                    <w:rFonts w:cstheme="minorHAnsi"/>
                    <w:sz w:val="22"/>
                    <w:szCs w:val="22"/>
                  </w:rPr>
                  <w:t>Ano</w:t>
                </w:r>
              </w:p>
            </w:tc>
          </w:sdtContent>
        </w:sdt>
        <w:tc>
          <w:tcPr>
            <w:tcW w:w="4500" w:type="dxa"/>
            <w:vMerge w:val="restart"/>
            <w:shd w:val="clear" w:color="auto" w:fill="auto"/>
          </w:tcPr>
          <w:p w14:paraId="71FBD70F" w14:textId="12B87789" w:rsidR="00584D5A" w:rsidRPr="001163BF" w:rsidRDefault="00C34EDD" w:rsidP="00082639">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 DMVS ne</w:t>
            </w:r>
            <w:r w:rsidR="00082639">
              <w:rPr>
                <w:rFonts w:asciiTheme="minorHAnsi" w:hAnsiTheme="minorHAnsi" w:cstheme="minorHAnsi"/>
                <w:sz w:val="22"/>
                <w:szCs w:val="22"/>
              </w:rPr>
              <w:t>má</w:t>
            </w:r>
            <w:r>
              <w:rPr>
                <w:rFonts w:asciiTheme="minorHAnsi" w:hAnsiTheme="minorHAnsi" w:cstheme="minorHAnsi"/>
                <w:sz w:val="22"/>
                <w:szCs w:val="22"/>
              </w:rPr>
              <w:t xml:space="preserve"> žádné zdroje, které jsou publikovány na eGSB. </w:t>
            </w:r>
            <w:r w:rsidR="00095F10">
              <w:rPr>
                <w:rFonts w:asciiTheme="minorHAnsi" w:hAnsiTheme="minorHAnsi" w:cstheme="minorHAnsi"/>
                <w:sz w:val="22"/>
                <w:szCs w:val="22"/>
              </w:rPr>
              <w:t xml:space="preserve">V případě, že zdroje DMVS budou publikovat na eGSB, </w:t>
            </w:r>
            <w:r w:rsidR="007214B5">
              <w:rPr>
                <w:rFonts w:asciiTheme="minorHAnsi" w:hAnsiTheme="minorHAnsi" w:cstheme="minorHAnsi"/>
                <w:sz w:val="22"/>
                <w:szCs w:val="22"/>
              </w:rPr>
              <w:t xml:space="preserve">bude </w:t>
            </w:r>
            <w:r w:rsidR="00095F10">
              <w:rPr>
                <w:rFonts w:asciiTheme="minorHAnsi" w:hAnsiTheme="minorHAnsi" w:cstheme="minorHAnsi"/>
                <w:sz w:val="22"/>
                <w:szCs w:val="22"/>
              </w:rPr>
              <w:t xml:space="preserve">IS DMVS připraven k jejich čerpání. </w:t>
            </w:r>
          </w:p>
        </w:tc>
      </w:tr>
      <w:tr w:rsidR="00584D5A" w:rsidRPr="001163BF" w14:paraId="11CA2F2E"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055BAEA1" w14:textId="77777777" w:rsidR="00584D5A" w:rsidRPr="001163BF" w:rsidRDefault="00584D5A" w:rsidP="003F7B0D">
            <w:pPr>
              <w:spacing w:before="40" w:after="40"/>
              <w:contextualSpacing w:val="0"/>
              <w:jc w:val="left"/>
              <w:rPr>
                <w:rFonts w:asciiTheme="minorHAnsi" w:hAnsiTheme="minorHAnsi" w:cstheme="minorHAnsi"/>
                <w:sz w:val="22"/>
                <w:szCs w:val="22"/>
              </w:rPr>
            </w:pPr>
          </w:p>
        </w:tc>
        <w:tc>
          <w:tcPr>
            <w:tcW w:w="1661" w:type="dxa"/>
            <w:shd w:val="clear" w:color="auto" w:fill="D9D9D9" w:themeFill="background1" w:themeFillShade="D9"/>
          </w:tcPr>
          <w:p w14:paraId="2947137B" w14:textId="77777777" w:rsidR="00584D5A" w:rsidRPr="001163BF"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584D5A" w:rsidRPr="001163BF">
              <w:rPr>
                <w:rFonts w:asciiTheme="minorHAnsi" w:hAnsiTheme="minorHAnsi" w:cstheme="minorHAnsi"/>
                <w:b/>
                <w:sz w:val="22"/>
                <w:szCs w:val="22"/>
              </w:rPr>
              <w:t>:</w:t>
            </w:r>
          </w:p>
        </w:tc>
        <w:tc>
          <w:tcPr>
            <w:tcW w:w="720" w:type="dxa"/>
            <w:shd w:val="clear" w:color="auto" w:fill="auto"/>
          </w:tcPr>
          <w:p w14:paraId="26C329FB"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282E42EC"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584D5A" w:rsidRPr="001163BF" w14:paraId="701E00E6"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1480AA37" w14:textId="77777777" w:rsidR="00584D5A" w:rsidRPr="001163BF" w:rsidRDefault="00584D5A"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Publikování vlastních dat přes eGSB</w:t>
            </w:r>
          </w:p>
        </w:tc>
        <w:sdt>
          <w:sdtPr>
            <w:rPr>
              <w:rFonts w:cstheme="minorHAnsi"/>
            </w:rPr>
            <w:id w:val="156581505"/>
            <w:placeholder>
              <w:docPart w:val="018BB06D37FB415C9CC714AB9A080268"/>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270EC3CB" w14:textId="15B5E123" w:rsidR="00584D5A" w:rsidRPr="001163BF" w:rsidRDefault="003144D2"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10">
                  <w:rPr>
                    <w:rFonts w:cstheme="minorHAnsi"/>
                    <w:sz w:val="22"/>
                    <w:szCs w:val="22"/>
                  </w:rPr>
                  <w:t>Ano</w:t>
                </w:r>
              </w:p>
            </w:tc>
          </w:sdtContent>
        </w:sdt>
        <w:tc>
          <w:tcPr>
            <w:tcW w:w="4500" w:type="dxa"/>
            <w:vMerge w:val="restart"/>
            <w:shd w:val="clear" w:color="auto" w:fill="auto"/>
          </w:tcPr>
          <w:p w14:paraId="7C7A04FB" w14:textId="32444D85" w:rsidR="00584D5A" w:rsidRPr="001163BF" w:rsidRDefault="00F87C45" w:rsidP="001163BF">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IS DMVS bude poskytovat agendové údaje prostřednictvím eGSB.</w:t>
            </w:r>
          </w:p>
        </w:tc>
      </w:tr>
      <w:tr w:rsidR="00584D5A" w:rsidRPr="001163BF" w14:paraId="044C69D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4A15712A" w14:textId="77777777" w:rsidR="00584D5A" w:rsidRPr="001163BF" w:rsidRDefault="00584D5A" w:rsidP="003F7B0D">
            <w:pPr>
              <w:spacing w:before="40" w:after="40"/>
              <w:contextualSpacing w:val="0"/>
              <w:jc w:val="left"/>
              <w:rPr>
                <w:rFonts w:asciiTheme="minorHAnsi" w:hAnsiTheme="minorHAnsi" w:cstheme="minorHAnsi"/>
                <w:sz w:val="22"/>
                <w:szCs w:val="22"/>
              </w:rPr>
            </w:pPr>
          </w:p>
        </w:tc>
        <w:tc>
          <w:tcPr>
            <w:tcW w:w="1661" w:type="dxa"/>
            <w:shd w:val="clear" w:color="auto" w:fill="D9D9D9" w:themeFill="background1" w:themeFillShade="D9"/>
          </w:tcPr>
          <w:p w14:paraId="33A32A9B" w14:textId="77777777" w:rsidR="00584D5A" w:rsidRPr="001163BF" w:rsidRDefault="004A594B"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584D5A" w:rsidRPr="001163BF">
              <w:rPr>
                <w:rFonts w:asciiTheme="minorHAnsi" w:hAnsiTheme="minorHAnsi" w:cstheme="minorHAnsi"/>
                <w:b/>
                <w:sz w:val="22"/>
                <w:szCs w:val="22"/>
              </w:rPr>
              <w:t>:</w:t>
            </w:r>
          </w:p>
        </w:tc>
        <w:tc>
          <w:tcPr>
            <w:tcW w:w="720" w:type="dxa"/>
            <w:shd w:val="clear" w:color="auto" w:fill="auto"/>
          </w:tcPr>
          <w:p w14:paraId="15A647B0"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2718FA70" w14:textId="77777777" w:rsidR="00584D5A" w:rsidRPr="001163BF" w:rsidRDefault="00584D5A"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2842336" w14:textId="77777777" w:rsidR="007E4928" w:rsidRPr="001163BF" w:rsidRDefault="007E4928" w:rsidP="003F7B0D">
      <w:pPr>
        <w:spacing w:before="40" w:after="40"/>
        <w:rPr>
          <w:rFonts w:cstheme="minorHAnsi"/>
        </w:rPr>
      </w:pPr>
    </w:p>
    <w:p w14:paraId="22478F82" w14:textId="77777777" w:rsidR="007E4928" w:rsidRPr="001163BF" w:rsidRDefault="007E4928" w:rsidP="00FD10A1">
      <w:pPr>
        <w:rPr>
          <w:rFonts w:cstheme="minorHAnsi"/>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1163BF" w14:paraId="2E298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E592D3F" w14:textId="2934D62E" w:rsidR="00104A0A" w:rsidRPr="001163BF" w:rsidRDefault="00104A0A" w:rsidP="003F7B0D">
            <w:pPr>
              <w:keepNext/>
              <w:spacing w:before="40" w:after="40"/>
              <w:contextualSpacing w:val="0"/>
              <w:rPr>
                <w:rFonts w:asciiTheme="minorHAnsi" w:hAnsiTheme="minorHAnsi" w:cstheme="minorHAnsi"/>
                <w:b w:val="0"/>
                <w:sz w:val="22"/>
                <w:szCs w:val="22"/>
              </w:rPr>
            </w:pPr>
            <w:bookmarkStart w:id="108" w:name="_Toc509581675"/>
            <w:bookmarkStart w:id="109" w:name="_Toc513797145"/>
            <w:r w:rsidRPr="001163BF">
              <w:rPr>
                <w:rFonts w:asciiTheme="minorHAnsi" w:hAnsiTheme="minorHAnsi" w:cstheme="minorHAnsi"/>
                <w:b w:val="0"/>
                <w:sz w:val="22"/>
                <w:szCs w:val="22"/>
              </w:rPr>
              <w:t xml:space="preserve">Tabulka </w:t>
            </w:r>
            <w:r w:rsidRPr="001163BF">
              <w:rPr>
                <w:rFonts w:cstheme="minorHAnsi"/>
              </w:rPr>
              <w:fldChar w:fldCharType="begin"/>
            </w:r>
            <w:r w:rsidRPr="001163BF">
              <w:rPr>
                <w:rFonts w:asciiTheme="minorHAnsi" w:hAnsiTheme="minorHAnsi" w:cstheme="minorHAnsi"/>
                <w:b w:val="0"/>
                <w:sz w:val="22"/>
                <w:szCs w:val="22"/>
              </w:rPr>
              <w:instrText xml:space="preserve"> SEQ Tabulka \* ARABIC </w:instrText>
            </w:r>
            <w:r w:rsidRPr="001163BF">
              <w:rPr>
                <w:rFonts w:cstheme="minorHAnsi"/>
              </w:rPr>
              <w:fldChar w:fldCharType="separate"/>
            </w:r>
            <w:r w:rsidR="007D0770">
              <w:rPr>
                <w:rFonts w:asciiTheme="minorHAnsi" w:hAnsiTheme="minorHAnsi" w:cstheme="minorHAnsi"/>
                <w:b w:val="0"/>
                <w:noProof/>
                <w:sz w:val="22"/>
                <w:szCs w:val="22"/>
              </w:rPr>
              <w:t>31</w:t>
            </w:r>
            <w:r w:rsidRPr="001163BF">
              <w:rPr>
                <w:rFonts w:cstheme="minorHAnsi"/>
              </w:rPr>
              <w:fldChar w:fldCharType="end"/>
            </w:r>
            <w:r w:rsidRPr="001163BF">
              <w:rPr>
                <w:rFonts w:asciiTheme="minorHAnsi" w:hAnsiTheme="minorHAnsi" w:cstheme="minorHAnsi"/>
                <w:b w:val="0"/>
                <w:sz w:val="22"/>
                <w:szCs w:val="22"/>
              </w:rPr>
              <w:t xml:space="preserve">: </w:t>
            </w:r>
            <w:r w:rsidRPr="001163BF">
              <w:rPr>
                <w:rFonts w:asciiTheme="minorHAnsi" w:hAnsiTheme="minorHAnsi" w:cstheme="minorHAnsi"/>
                <w:sz w:val="22"/>
                <w:szCs w:val="22"/>
              </w:rPr>
              <w:t>Způsob zajištění vedení dat s ohledem na otevřená data veřejné správy:</w:t>
            </w:r>
            <w:bookmarkEnd w:id="108"/>
            <w:bookmarkEnd w:id="109"/>
          </w:p>
        </w:tc>
      </w:tr>
      <w:tr w:rsidR="007E4928" w:rsidRPr="001163BF" w14:paraId="575EDE8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ACC12AA" w14:textId="77777777" w:rsidR="007E4928" w:rsidRPr="001163BF" w:rsidRDefault="007E4928" w:rsidP="003F7B0D">
            <w:pPr>
              <w:keepNext/>
              <w:spacing w:before="40" w:after="40"/>
              <w:contextualSpacing w:val="0"/>
              <w:rPr>
                <w:rFonts w:asciiTheme="minorHAnsi" w:hAnsiTheme="minorHAnsi" w:cstheme="minorHAnsi"/>
                <w:b w:val="0"/>
                <w:bCs w:val="0"/>
                <w:sz w:val="22"/>
                <w:szCs w:val="22"/>
              </w:rPr>
            </w:pPr>
            <w:bookmarkStart w:id="110" w:name="_Ref437250430"/>
            <w:bookmarkStart w:id="111" w:name="_Toc437417895"/>
            <w:r w:rsidRPr="001163BF">
              <w:rPr>
                <w:rFonts w:asciiTheme="minorHAnsi" w:hAnsiTheme="minorHAnsi" w:cstheme="minorHAnsi"/>
                <w:sz w:val="22"/>
                <w:szCs w:val="22"/>
              </w:rPr>
              <w:t>Požadavek</w:t>
            </w:r>
          </w:p>
        </w:tc>
        <w:tc>
          <w:tcPr>
            <w:tcW w:w="2381" w:type="dxa"/>
            <w:gridSpan w:val="2"/>
          </w:tcPr>
          <w:p w14:paraId="51F4BFC6" w14:textId="77777777" w:rsidR="007E4928" w:rsidRPr="001163BF"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Použito</w:t>
            </w:r>
          </w:p>
        </w:tc>
        <w:tc>
          <w:tcPr>
            <w:tcW w:w="4500" w:type="dxa"/>
          </w:tcPr>
          <w:p w14:paraId="356DFBBA" w14:textId="77777777" w:rsidR="007E4928" w:rsidRPr="001163BF"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sz w:val="22"/>
                <w:szCs w:val="22"/>
              </w:rPr>
              <w:t>Vysvětlení</w:t>
            </w:r>
          </w:p>
        </w:tc>
      </w:tr>
      <w:tr w:rsidR="007E4928" w:rsidRPr="001163BF" w14:paraId="17F6F2C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D8B66E3" w14:textId="77777777" w:rsidR="007E4928" w:rsidRPr="001163BF" w:rsidRDefault="007E4928" w:rsidP="003F7B0D">
            <w:pPr>
              <w:keepNext/>
              <w:spacing w:before="40" w:after="40"/>
              <w:contextualSpacing w:val="0"/>
              <w:rPr>
                <w:rFonts w:asciiTheme="minorHAnsi" w:hAnsiTheme="minorHAnsi" w:cstheme="minorHAnsi"/>
                <w:sz w:val="22"/>
                <w:szCs w:val="22"/>
              </w:rPr>
            </w:pPr>
            <w:r w:rsidRPr="001163BF">
              <w:rPr>
                <w:rFonts w:asciiTheme="minorHAnsi" w:hAnsiTheme="minorHAnsi" w:cstheme="minorHAnsi"/>
                <w:sz w:val="22"/>
                <w:szCs w:val="22"/>
              </w:rPr>
              <w:t>Zajištění přístupu k datům</w:t>
            </w:r>
          </w:p>
        </w:tc>
      </w:tr>
      <w:tr w:rsidR="007E4928" w:rsidRPr="001163BF" w14:paraId="4813465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7CB72F5" w14:textId="77777777" w:rsidR="007E4928" w:rsidRPr="001163BF" w:rsidRDefault="007E4928"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Budete mít zajištěn přístup k veškerým datům vedeným v databázích dotčených předmětem projektu ve strojově čitelném a otevřeném formátu?</w:t>
            </w:r>
          </w:p>
        </w:tc>
        <w:sdt>
          <w:sdtPr>
            <w:rPr>
              <w:rFonts w:cstheme="minorHAnsi"/>
            </w:rPr>
            <w:id w:val="-1856723936"/>
            <w:placeholder>
              <w:docPart w:val="34F8D70CD2284FAAB75F580D23B4AE3A"/>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3061E95" w14:textId="7D8CEBB9" w:rsidR="007E4928" w:rsidRPr="001163BF" w:rsidRDefault="001163B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Ano</w:t>
                </w:r>
              </w:p>
            </w:tc>
          </w:sdtContent>
        </w:sdt>
        <w:tc>
          <w:tcPr>
            <w:tcW w:w="4500" w:type="dxa"/>
            <w:vMerge w:val="restart"/>
            <w:shd w:val="clear" w:color="auto" w:fill="auto"/>
          </w:tcPr>
          <w:p w14:paraId="2CD02474"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620B9D7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67D528A" w14:textId="77777777" w:rsidR="007E4928" w:rsidRPr="001163BF" w:rsidRDefault="007E4928" w:rsidP="003F7B0D">
            <w:pPr>
              <w:spacing w:before="40" w:after="40"/>
              <w:contextualSpacing w:val="0"/>
              <w:rPr>
                <w:rFonts w:asciiTheme="minorHAnsi" w:hAnsiTheme="minorHAnsi" w:cstheme="minorHAnsi"/>
                <w:sz w:val="22"/>
                <w:szCs w:val="22"/>
              </w:rPr>
            </w:pPr>
          </w:p>
        </w:tc>
        <w:tc>
          <w:tcPr>
            <w:tcW w:w="1661" w:type="dxa"/>
            <w:shd w:val="clear" w:color="auto" w:fill="D9D9D9" w:themeFill="background1" w:themeFillShade="D9"/>
          </w:tcPr>
          <w:p w14:paraId="30D44C0E" w14:textId="77777777" w:rsidR="007E4928" w:rsidRPr="001163BF"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7E4928" w:rsidRPr="001163BF">
              <w:rPr>
                <w:rFonts w:asciiTheme="minorHAnsi" w:hAnsiTheme="minorHAnsi" w:cstheme="minorHAnsi"/>
                <w:b/>
                <w:sz w:val="22"/>
                <w:szCs w:val="22"/>
              </w:rPr>
              <w:t>:</w:t>
            </w:r>
          </w:p>
        </w:tc>
        <w:tc>
          <w:tcPr>
            <w:tcW w:w="720" w:type="dxa"/>
            <w:shd w:val="clear" w:color="auto" w:fill="auto"/>
          </w:tcPr>
          <w:p w14:paraId="5B767958"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6B1A1103"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179CB11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A3F3E8" w14:textId="77777777" w:rsidR="007E4928" w:rsidRPr="001163BF" w:rsidRDefault="007E4928"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Budete mít výše popsaný přístup k datům zajištěn bez dodatečných finančních nákladů?</w:t>
            </w:r>
          </w:p>
        </w:tc>
        <w:sdt>
          <w:sdtPr>
            <w:rPr>
              <w:rFonts w:cstheme="minorHAnsi"/>
            </w:rPr>
            <w:id w:val="-884786596"/>
            <w:placeholder>
              <w:docPart w:val="929A5AA6EA5C4BFDBC12AAE693B5B7E6"/>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16D0EECA" w14:textId="7CA78E98" w:rsidR="007E4928" w:rsidRPr="001163BF" w:rsidRDefault="001163B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Ano</w:t>
                </w:r>
              </w:p>
            </w:tc>
          </w:sdtContent>
        </w:sdt>
        <w:tc>
          <w:tcPr>
            <w:tcW w:w="4500" w:type="dxa"/>
            <w:vMerge w:val="restart"/>
            <w:shd w:val="clear" w:color="auto" w:fill="auto"/>
          </w:tcPr>
          <w:p w14:paraId="68657740"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092DAD2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143575C" w14:textId="77777777" w:rsidR="007E4928" w:rsidRPr="001163BF" w:rsidRDefault="007E4928" w:rsidP="003F7B0D">
            <w:pPr>
              <w:spacing w:before="40" w:after="40"/>
              <w:contextualSpacing w:val="0"/>
              <w:rPr>
                <w:rFonts w:asciiTheme="minorHAnsi" w:hAnsiTheme="minorHAnsi" w:cstheme="minorHAnsi"/>
                <w:sz w:val="22"/>
                <w:szCs w:val="22"/>
              </w:rPr>
            </w:pPr>
          </w:p>
        </w:tc>
        <w:tc>
          <w:tcPr>
            <w:tcW w:w="1661" w:type="dxa"/>
            <w:shd w:val="clear" w:color="auto" w:fill="D9D9D9" w:themeFill="background1" w:themeFillShade="D9"/>
          </w:tcPr>
          <w:p w14:paraId="3F7B5C9B" w14:textId="77777777" w:rsidR="007E4928" w:rsidRPr="001163BF"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7E4928" w:rsidRPr="001163BF">
              <w:rPr>
                <w:rFonts w:asciiTheme="minorHAnsi" w:hAnsiTheme="minorHAnsi" w:cstheme="minorHAnsi"/>
                <w:b/>
                <w:sz w:val="22"/>
                <w:szCs w:val="22"/>
              </w:rPr>
              <w:t>:</w:t>
            </w:r>
          </w:p>
        </w:tc>
        <w:tc>
          <w:tcPr>
            <w:tcW w:w="720" w:type="dxa"/>
            <w:shd w:val="clear" w:color="auto" w:fill="auto"/>
          </w:tcPr>
          <w:p w14:paraId="7A9C8DA2"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62F26C32"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40D1367F"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99095" w14:textId="77777777" w:rsidR="007E4928" w:rsidRPr="001163BF" w:rsidRDefault="007E4928" w:rsidP="003F7B0D">
            <w:pPr>
              <w:spacing w:before="40" w:after="40"/>
              <w:contextualSpacing w:val="0"/>
              <w:rPr>
                <w:rFonts w:asciiTheme="minorHAnsi" w:hAnsiTheme="minorHAnsi" w:cstheme="minorHAnsi"/>
                <w:sz w:val="22"/>
                <w:szCs w:val="22"/>
              </w:rPr>
            </w:pPr>
            <w:r w:rsidRPr="001163BF">
              <w:rPr>
                <w:rFonts w:asciiTheme="minorHAnsi" w:hAnsiTheme="minorHAnsi" w:cstheme="minorHAnsi"/>
                <w:sz w:val="22"/>
                <w:szCs w:val="22"/>
              </w:rPr>
              <w:t>Budete moci se zpřístupněnými daty libovolně nakládat?</w:t>
            </w:r>
          </w:p>
        </w:tc>
        <w:sdt>
          <w:sdtPr>
            <w:rPr>
              <w:rFonts w:cstheme="minorHAnsi"/>
            </w:rPr>
            <w:id w:val="975574314"/>
            <w:placeholder>
              <w:docPart w:val="2B4F545D29E940218112B76372EC177A"/>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F0C79EC" w14:textId="51877D18" w:rsidR="007E4928" w:rsidRPr="001163BF" w:rsidRDefault="001163B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Ano</w:t>
                </w:r>
              </w:p>
            </w:tc>
          </w:sdtContent>
        </w:sdt>
        <w:tc>
          <w:tcPr>
            <w:tcW w:w="4500" w:type="dxa"/>
            <w:vMerge w:val="restart"/>
            <w:shd w:val="clear" w:color="auto" w:fill="auto"/>
          </w:tcPr>
          <w:p w14:paraId="7CAE2BBF"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662868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5248692" w14:textId="77777777" w:rsidR="007E4928" w:rsidRPr="001163BF" w:rsidRDefault="007E4928" w:rsidP="003F7B0D">
            <w:pPr>
              <w:spacing w:before="40" w:after="40"/>
              <w:contextualSpacing w:val="0"/>
              <w:rPr>
                <w:rFonts w:asciiTheme="minorHAnsi" w:hAnsiTheme="minorHAnsi" w:cstheme="minorHAnsi"/>
                <w:sz w:val="22"/>
                <w:szCs w:val="22"/>
              </w:rPr>
            </w:pPr>
          </w:p>
        </w:tc>
        <w:tc>
          <w:tcPr>
            <w:tcW w:w="1661" w:type="dxa"/>
            <w:shd w:val="clear" w:color="auto" w:fill="D9D9D9" w:themeFill="background1" w:themeFillShade="D9"/>
          </w:tcPr>
          <w:p w14:paraId="554B601C" w14:textId="77777777" w:rsidR="007E4928" w:rsidRPr="001163BF"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7E4928" w:rsidRPr="001163BF">
              <w:rPr>
                <w:rFonts w:asciiTheme="minorHAnsi" w:hAnsiTheme="minorHAnsi" w:cstheme="minorHAnsi"/>
                <w:b/>
                <w:sz w:val="22"/>
                <w:szCs w:val="22"/>
              </w:rPr>
              <w:t>:</w:t>
            </w:r>
          </w:p>
        </w:tc>
        <w:tc>
          <w:tcPr>
            <w:tcW w:w="720" w:type="dxa"/>
            <w:shd w:val="clear" w:color="auto" w:fill="auto"/>
          </w:tcPr>
          <w:p w14:paraId="47B3008B"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39289D54"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0862B54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7350738" w14:textId="77777777" w:rsidR="007E4928" w:rsidRPr="001163BF" w:rsidRDefault="007E4928" w:rsidP="003F7B0D">
            <w:pPr>
              <w:keepNext/>
              <w:spacing w:before="40" w:after="40"/>
              <w:contextualSpacing w:val="0"/>
              <w:rPr>
                <w:rFonts w:asciiTheme="minorHAnsi" w:hAnsiTheme="minorHAnsi" w:cstheme="minorHAnsi"/>
                <w:sz w:val="22"/>
                <w:szCs w:val="22"/>
              </w:rPr>
            </w:pPr>
            <w:r w:rsidRPr="001163BF">
              <w:rPr>
                <w:rFonts w:asciiTheme="minorHAnsi" w:hAnsiTheme="minorHAnsi" w:cstheme="minorHAnsi"/>
                <w:sz w:val="22"/>
                <w:szCs w:val="22"/>
              </w:rPr>
              <w:t>Publikace výstupů ve formátu otevřených dat</w:t>
            </w:r>
          </w:p>
        </w:tc>
      </w:tr>
      <w:tr w:rsidR="007E4928" w:rsidRPr="001163BF" w14:paraId="7A2CAEE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DD04425" w14:textId="77777777" w:rsidR="007E4928" w:rsidRPr="001163BF" w:rsidRDefault="007E4928" w:rsidP="003F7B0D">
            <w:pPr>
              <w:spacing w:before="40" w:after="40"/>
              <w:contextualSpacing w:val="0"/>
              <w:jc w:val="left"/>
              <w:rPr>
                <w:rFonts w:asciiTheme="minorHAnsi" w:hAnsiTheme="minorHAnsi" w:cstheme="minorHAnsi"/>
                <w:sz w:val="22"/>
                <w:szCs w:val="22"/>
              </w:rPr>
            </w:pPr>
            <w:r w:rsidRPr="001163BF">
              <w:rPr>
                <w:rFonts w:asciiTheme="minorHAnsi" w:hAnsiTheme="minorHAnsi" w:cstheme="minorHAnsi"/>
                <w:sz w:val="22"/>
                <w:szCs w:val="22"/>
              </w:rPr>
              <w:t>Budou data vedená v databázích dotčených předmětem projektu zveřejňována jako otevřená data?</w:t>
            </w:r>
          </w:p>
        </w:tc>
        <w:sdt>
          <w:sdtPr>
            <w:rPr>
              <w:rFonts w:cstheme="minorHAnsi"/>
            </w:rPr>
            <w:id w:val="832649327"/>
            <w:placeholder>
              <w:docPart w:val="A155D504A9BD4D96AF2E0A3A9D83ADEE"/>
            </w:placeholder>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49D32EDC" w14:textId="19051CC1" w:rsidR="007E4928" w:rsidRPr="001163BF" w:rsidRDefault="001163B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Ano</w:t>
                </w:r>
              </w:p>
            </w:tc>
          </w:sdtContent>
        </w:sdt>
        <w:tc>
          <w:tcPr>
            <w:tcW w:w="4500" w:type="dxa"/>
            <w:vMerge w:val="restart"/>
            <w:shd w:val="clear" w:color="auto" w:fill="auto"/>
          </w:tcPr>
          <w:p w14:paraId="45B98B95" w14:textId="729AA14A"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2AB1022B"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F3F3468" w14:textId="77777777" w:rsidR="007E4928" w:rsidRPr="001163BF" w:rsidRDefault="007E4928" w:rsidP="003F7B0D">
            <w:pPr>
              <w:spacing w:before="40" w:after="40"/>
              <w:contextualSpacing w:val="0"/>
              <w:rPr>
                <w:rFonts w:asciiTheme="minorHAnsi" w:hAnsiTheme="minorHAnsi" w:cstheme="minorHAnsi"/>
                <w:sz w:val="22"/>
                <w:szCs w:val="22"/>
              </w:rPr>
            </w:pPr>
          </w:p>
        </w:tc>
        <w:tc>
          <w:tcPr>
            <w:tcW w:w="1661" w:type="dxa"/>
            <w:shd w:val="clear" w:color="auto" w:fill="D9D9D9" w:themeFill="background1" w:themeFillShade="D9"/>
          </w:tcPr>
          <w:p w14:paraId="56CA34C0" w14:textId="77777777" w:rsidR="007E4928" w:rsidRPr="001163BF"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163BF">
              <w:rPr>
                <w:rFonts w:asciiTheme="minorHAnsi" w:hAnsiTheme="minorHAnsi" w:cstheme="minorHAnsi"/>
                <w:b/>
                <w:sz w:val="22"/>
                <w:szCs w:val="22"/>
              </w:rPr>
              <w:t>Č. žádosti o výjimku</w:t>
            </w:r>
            <w:r w:rsidR="007E4928" w:rsidRPr="001163BF">
              <w:rPr>
                <w:rFonts w:asciiTheme="minorHAnsi" w:hAnsiTheme="minorHAnsi" w:cstheme="minorHAnsi"/>
                <w:b/>
                <w:sz w:val="22"/>
                <w:szCs w:val="22"/>
              </w:rPr>
              <w:t>:</w:t>
            </w:r>
          </w:p>
        </w:tc>
        <w:tc>
          <w:tcPr>
            <w:tcW w:w="720" w:type="dxa"/>
            <w:shd w:val="clear" w:color="auto" w:fill="auto"/>
          </w:tcPr>
          <w:p w14:paraId="265681B8"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00" w:type="dxa"/>
            <w:vMerge/>
            <w:shd w:val="clear" w:color="auto" w:fill="auto"/>
          </w:tcPr>
          <w:p w14:paraId="5FBB2CC2" w14:textId="77777777" w:rsidR="007E4928" w:rsidRPr="001163BF"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E4928" w:rsidRPr="001163BF" w14:paraId="19BC2324"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3ACF07A" w14:textId="77777777" w:rsidR="007E4928" w:rsidRPr="001163BF" w:rsidRDefault="007E4928" w:rsidP="002F0562">
            <w:pPr>
              <w:spacing w:before="40" w:after="40"/>
              <w:ind w:right="34"/>
              <w:contextualSpacing w:val="0"/>
              <w:rPr>
                <w:rFonts w:asciiTheme="minorHAnsi" w:hAnsiTheme="minorHAnsi" w:cstheme="minorHAnsi"/>
                <w:sz w:val="22"/>
                <w:szCs w:val="22"/>
              </w:rPr>
            </w:pPr>
            <w:r w:rsidRPr="001163BF">
              <w:rPr>
                <w:rFonts w:asciiTheme="minorHAnsi" w:hAnsiTheme="minorHAnsi" w:cstheme="minorHAnsi"/>
                <w:sz w:val="22"/>
                <w:szCs w:val="22"/>
              </w:rPr>
              <w:t>Jaké datové oblasti plánujete zveřejňovat jako otevřená data</w:t>
            </w:r>
            <w:r w:rsidR="002F0562" w:rsidRPr="001163BF">
              <w:rPr>
                <w:rFonts w:asciiTheme="minorHAnsi" w:hAnsiTheme="minorHAnsi" w:cstheme="minorHAnsi"/>
                <w:sz w:val="22"/>
                <w:szCs w:val="22"/>
              </w:rPr>
              <w:t>,</w:t>
            </w:r>
            <w:r w:rsidRPr="001163BF">
              <w:rPr>
                <w:rFonts w:asciiTheme="minorHAnsi" w:hAnsiTheme="minorHAnsi" w:cstheme="minorHAnsi"/>
                <w:sz w:val="22"/>
                <w:szCs w:val="22"/>
              </w:rPr>
              <w:t xml:space="preserve"> kdy</w:t>
            </w:r>
            <w:r w:rsidR="002F0562" w:rsidRPr="001163BF">
              <w:rPr>
                <w:rFonts w:asciiTheme="minorHAnsi" w:hAnsiTheme="minorHAnsi" w:cstheme="minorHAnsi"/>
                <w:sz w:val="22"/>
                <w:szCs w:val="22"/>
              </w:rPr>
              <w:t xml:space="preserve"> a na jakém stupni otevřenosti</w:t>
            </w:r>
            <w:r w:rsidRPr="001163BF">
              <w:rPr>
                <w:rFonts w:asciiTheme="minorHAnsi" w:hAnsiTheme="minorHAnsi" w:cstheme="minorHAnsi"/>
                <w:sz w:val="22"/>
                <w:szCs w:val="22"/>
              </w:rPr>
              <w:t>?</w:t>
            </w:r>
          </w:p>
        </w:tc>
        <w:tc>
          <w:tcPr>
            <w:tcW w:w="4500" w:type="dxa"/>
            <w:shd w:val="clear" w:color="auto" w:fill="auto"/>
          </w:tcPr>
          <w:p w14:paraId="7C9275BF" w14:textId="70959FAC" w:rsidR="007E4928" w:rsidRPr="001163BF" w:rsidRDefault="008B2CD5"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Poskytovány budou veškeré údaje z veřejné části digitálních technických map krajů, které stanoví vyhláška o digitální technické mapě. Na tyto údaje bude možné nahlížet prostřednictvím aplikace dostupné na portálu. Údaje z veřejné části digitální technické mapy budou dále poskytovány formou prohlížecích služeb a formou stahovacích služeb v souborech ve výměnném formátu. Formou stahovacích služeb se údaje digitální technické mapy poskytují v členění podle území obcí, není-li to v rozporu s jiným právním předpisem (zákon č. 240/2000 Sb., o krizovém řízení a změně některých zákonů, ve znění pozdějších předpisů</w:t>
            </w:r>
            <w:r w:rsidR="007214B5">
              <w:rPr>
                <w:rFonts w:asciiTheme="minorHAnsi" w:hAnsiTheme="minorHAnsi" w:cstheme="minorHAnsi"/>
                <w:sz w:val="22"/>
                <w:szCs w:val="22"/>
              </w:rPr>
              <w:t>)</w:t>
            </w:r>
            <w:r>
              <w:rPr>
                <w:rFonts w:asciiTheme="minorHAnsi" w:hAnsiTheme="minorHAnsi" w:cstheme="minorHAnsi"/>
                <w:sz w:val="22"/>
                <w:szCs w:val="22"/>
              </w:rPr>
              <w:t>.</w:t>
            </w:r>
          </w:p>
        </w:tc>
      </w:tr>
    </w:tbl>
    <w:p w14:paraId="619CCE34" w14:textId="77777777" w:rsidR="00402B27" w:rsidRPr="003F7B0D" w:rsidRDefault="00402B27" w:rsidP="00FD10A1">
      <w:pPr>
        <w:rPr>
          <w:rFonts w:ascii="Arial" w:hAnsi="Arial" w:cs="Arial"/>
        </w:rPr>
      </w:pPr>
    </w:p>
    <w:tbl>
      <w:tblPr>
        <w:tblStyle w:val="Mkatabulky"/>
        <w:tblW w:w="10080" w:type="dxa"/>
        <w:tblInd w:w="108" w:type="dxa"/>
        <w:tblLook w:val="06A0" w:firstRow="1" w:lastRow="0" w:firstColumn="1" w:lastColumn="0" w:noHBand="1" w:noVBand="1"/>
      </w:tblPr>
      <w:tblGrid>
        <w:gridCol w:w="1661"/>
        <w:gridCol w:w="8419"/>
      </w:tblGrid>
      <w:tr w:rsidR="002627AD" w:rsidRPr="00BF5681" w14:paraId="1F2DE756" w14:textId="77777777" w:rsidTr="008647C9">
        <w:trPr>
          <w:tblHeader/>
        </w:trPr>
        <w:tc>
          <w:tcPr>
            <w:tcW w:w="10080" w:type="dxa"/>
            <w:gridSpan w:val="2"/>
            <w:shd w:val="clear" w:color="auto" w:fill="CEEBF3"/>
          </w:tcPr>
          <w:p w14:paraId="579F8E96" w14:textId="26D98E6F" w:rsidR="002627AD" w:rsidRPr="00675E7B" w:rsidRDefault="00104A0A" w:rsidP="003F7B0D">
            <w:pPr>
              <w:keepNext/>
              <w:spacing w:before="40" w:after="40"/>
              <w:jc w:val="left"/>
              <w:rPr>
                <w:rFonts w:ascii="Calibri" w:eastAsia="Calibri" w:hAnsi="Calibri" w:cs="Calibri"/>
                <w:szCs w:val="20"/>
              </w:rPr>
            </w:pPr>
            <w:bookmarkStart w:id="112" w:name="_Toc513797146"/>
            <w:bookmarkStart w:id="113" w:name="_Toc509581676"/>
            <w:r w:rsidRPr="00675E7B">
              <w:rPr>
                <w:rFonts w:ascii="Calibri" w:hAnsi="Calibri" w:cs="Calibri"/>
              </w:rPr>
              <w:t xml:space="preserve">Tabulka </w:t>
            </w:r>
            <w:r w:rsidR="00BF5681" w:rsidRPr="00675E7B">
              <w:rPr>
                <w:rFonts w:ascii="Calibri" w:hAnsi="Calibri" w:cs="Calibri"/>
              </w:rPr>
              <w:fldChar w:fldCharType="begin"/>
            </w:r>
            <w:r w:rsidR="00BF5681" w:rsidRPr="00675E7B">
              <w:rPr>
                <w:rFonts w:ascii="Calibri" w:hAnsi="Calibri" w:cs="Calibri"/>
              </w:rPr>
              <w:instrText xml:space="preserve"> SEQ Tabulka \* ARABIC </w:instrText>
            </w:r>
            <w:r w:rsidR="00BF5681" w:rsidRPr="00675E7B">
              <w:rPr>
                <w:rFonts w:ascii="Calibri" w:hAnsi="Calibri" w:cs="Calibri"/>
              </w:rPr>
              <w:fldChar w:fldCharType="separate"/>
            </w:r>
            <w:r w:rsidR="007D0770">
              <w:rPr>
                <w:rFonts w:ascii="Calibri" w:hAnsi="Calibri" w:cs="Calibri"/>
                <w:noProof/>
              </w:rPr>
              <w:t>32</w:t>
            </w:r>
            <w:r w:rsidR="00BF5681" w:rsidRPr="00675E7B">
              <w:rPr>
                <w:rFonts w:ascii="Calibri" w:hAnsi="Calibri" w:cs="Calibri"/>
                <w:noProof/>
              </w:rPr>
              <w:fldChar w:fldCharType="end"/>
            </w:r>
            <w:r w:rsidRPr="00675E7B">
              <w:rPr>
                <w:rFonts w:ascii="Calibri" w:hAnsi="Calibri" w:cs="Calibri"/>
              </w:rPr>
              <w:t xml:space="preserve">: </w:t>
            </w:r>
            <w:r w:rsidR="007F4BF0" w:rsidRPr="00675E7B">
              <w:rPr>
                <w:rFonts w:ascii="Calibri" w:hAnsi="Calibri" w:cs="Calibri"/>
                <w:b/>
              </w:rPr>
              <w:t>Nakládání s osobními a citlivými údaji</w:t>
            </w:r>
            <w:bookmarkEnd w:id="112"/>
            <w:r w:rsidRPr="00675E7B">
              <w:rPr>
                <w:rFonts w:ascii="Calibri" w:hAnsi="Calibri" w:cs="Calibri"/>
              </w:rPr>
              <w:t xml:space="preserve"> </w:t>
            </w:r>
            <w:bookmarkEnd w:id="113"/>
          </w:p>
        </w:tc>
      </w:tr>
      <w:tr w:rsidR="007F4BF0" w:rsidRPr="00BF5681" w14:paraId="7A4CBEFB" w14:textId="77777777" w:rsidTr="008647C9">
        <w:tc>
          <w:tcPr>
            <w:tcW w:w="10080" w:type="dxa"/>
            <w:gridSpan w:val="2"/>
            <w:shd w:val="clear" w:color="auto" w:fill="D9D9D9" w:themeFill="background1" w:themeFillShade="D9"/>
          </w:tcPr>
          <w:p w14:paraId="3F1095B9" w14:textId="0B087BCF" w:rsidR="007F4BF0" w:rsidRPr="00675E7B" w:rsidRDefault="007F4BF0" w:rsidP="003F7B0D">
            <w:pPr>
              <w:keepNext/>
              <w:spacing w:before="40" w:after="40"/>
              <w:jc w:val="left"/>
              <w:rPr>
                <w:rFonts w:ascii="Calibri" w:hAnsi="Calibri" w:cs="Calibri"/>
              </w:rPr>
            </w:pPr>
            <w:r w:rsidRPr="00675E7B">
              <w:rPr>
                <w:rFonts w:ascii="Calibri" w:eastAsia="Calibri" w:hAnsi="Calibri" w:cs="Calibri"/>
                <w:b/>
                <w:szCs w:val="20"/>
              </w:rPr>
              <w:t>Způsoby identifikace subjektů (FO, PO) v informačním systému</w:t>
            </w:r>
            <w:r w:rsidRPr="00675E7B">
              <w:rPr>
                <w:rFonts w:ascii="Calibri" w:eastAsia="Calibri" w:hAnsi="Calibri" w:cs="Calibri"/>
                <w:szCs w:val="20"/>
              </w:rPr>
              <w:t xml:space="preserve"> (AIFO, </w:t>
            </w:r>
            <w:r w:rsidR="00EC4DEC" w:rsidRPr="00675E7B">
              <w:rPr>
                <w:rFonts w:ascii="Calibri" w:eastAsia="Calibri" w:hAnsi="Calibri" w:cs="Calibri"/>
                <w:szCs w:val="20"/>
              </w:rPr>
              <w:t xml:space="preserve">IČO, </w:t>
            </w:r>
            <w:r w:rsidRPr="00675E7B">
              <w:rPr>
                <w:rFonts w:ascii="Calibri" w:eastAsia="Calibri" w:hAnsi="Calibri" w:cs="Calibri"/>
                <w:szCs w:val="20"/>
              </w:rPr>
              <w:t>rodné číslo nebo jiný identifikátor)</w:t>
            </w:r>
          </w:p>
        </w:tc>
      </w:tr>
      <w:tr w:rsidR="002627AD" w:rsidRPr="00BF5681" w14:paraId="72172A54" w14:textId="77777777" w:rsidTr="008647C9">
        <w:tc>
          <w:tcPr>
            <w:tcW w:w="10080" w:type="dxa"/>
            <w:gridSpan w:val="2"/>
          </w:tcPr>
          <w:p w14:paraId="6D47AF26" w14:textId="04C3F614" w:rsidR="002627AD" w:rsidRPr="00675E7B" w:rsidRDefault="00675E7B">
            <w:pPr>
              <w:spacing w:before="40" w:after="40"/>
              <w:jc w:val="left"/>
              <w:rPr>
                <w:rFonts w:ascii="Calibri" w:eastAsia="Calibri" w:hAnsi="Calibri" w:cs="Calibri"/>
                <w:szCs w:val="20"/>
              </w:rPr>
            </w:pPr>
            <w:r>
              <w:rPr>
                <w:rFonts w:ascii="Calibri" w:eastAsia="Calibri" w:hAnsi="Calibri" w:cs="Calibri"/>
                <w:szCs w:val="20"/>
              </w:rPr>
              <w:t xml:space="preserve">AIFO, IČO </w:t>
            </w:r>
          </w:p>
        </w:tc>
      </w:tr>
      <w:tr w:rsidR="007F4BF0" w:rsidRPr="00BF5681" w14:paraId="44A1D450" w14:textId="77777777" w:rsidTr="008647C9">
        <w:tc>
          <w:tcPr>
            <w:tcW w:w="10080" w:type="dxa"/>
            <w:gridSpan w:val="2"/>
            <w:shd w:val="clear" w:color="auto" w:fill="D9D9D9" w:themeFill="background1" w:themeFillShade="D9"/>
          </w:tcPr>
          <w:p w14:paraId="7DBFDD83" w14:textId="77777777" w:rsidR="007F4BF0" w:rsidRPr="00675E7B" w:rsidRDefault="007F4BF0" w:rsidP="003F7B0D">
            <w:pPr>
              <w:spacing w:before="40" w:after="40"/>
              <w:jc w:val="left"/>
              <w:rPr>
                <w:rFonts w:ascii="Calibri" w:eastAsia="Calibri" w:hAnsi="Calibri" w:cs="Calibri"/>
                <w:b/>
                <w:szCs w:val="20"/>
              </w:rPr>
            </w:pPr>
            <w:r w:rsidRPr="00675E7B">
              <w:rPr>
                <w:rFonts w:ascii="Calibri" w:eastAsia="Calibri" w:hAnsi="Calibri" w:cs="Calibri"/>
                <w:b/>
                <w:szCs w:val="20"/>
              </w:rPr>
              <w:t>Způsoby zavedení základních principů práce s osobními a citlivými údaji dle GDPR:</w:t>
            </w:r>
          </w:p>
        </w:tc>
      </w:tr>
      <w:tr w:rsidR="007F4BF0" w:rsidRPr="00BF5681" w14:paraId="46EED6A0" w14:textId="77777777" w:rsidTr="008647C9">
        <w:tc>
          <w:tcPr>
            <w:tcW w:w="1661" w:type="dxa"/>
            <w:shd w:val="clear" w:color="auto" w:fill="D9D9D9" w:themeFill="background1" w:themeFillShade="D9"/>
          </w:tcPr>
          <w:p w14:paraId="0F5AE64B" w14:textId="77777777" w:rsidR="007F4BF0" w:rsidRPr="00675E7B" w:rsidRDefault="00FF21FF" w:rsidP="003F7B0D">
            <w:pPr>
              <w:spacing w:before="40" w:after="40"/>
              <w:jc w:val="left"/>
              <w:rPr>
                <w:rFonts w:ascii="Calibri" w:eastAsia="Calibri" w:hAnsi="Calibri" w:cs="Calibri"/>
                <w:b/>
                <w:szCs w:val="20"/>
              </w:rPr>
            </w:pPr>
            <w:r w:rsidRPr="00675E7B">
              <w:rPr>
                <w:rFonts w:ascii="Calibri" w:eastAsia="Calibri" w:hAnsi="Calibri" w:cs="Calibri"/>
                <w:b/>
                <w:szCs w:val="20"/>
              </w:rPr>
              <w:t>Zabezpečení zpracování</w:t>
            </w:r>
            <w:r w:rsidR="007F4BF0" w:rsidRPr="00675E7B">
              <w:rPr>
                <w:rFonts w:ascii="Calibri" w:eastAsia="Calibri" w:hAnsi="Calibri" w:cs="Calibri"/>
                <w:b/>
                <w:szCs w:val="20"/>
              </w:rPr>
              <w:t>:</w:t>
            </w:r>
          </w:p>
        </w:tc>
        <w:tc>
          <w:tcPr>
            <w:tcW w:w="8419" w:type="dxa"/>
            <w:shd w:val="clear" w:color="auto" w:fill="auto"/>
          </w:tcPr>
          <w:p w14:paraId="2D418DEF" w14:textId="1F76022E" w:rsidR="007F4BF0" w:rsidRPr="00675E7B" w:rsidRDefault="00675E7B" w:rsidP="003F7B0D">
            <w:pPr>
              <w:spacing w:before="40" w:after="40"/>
              <w:jc w:val="left"/>
              <w:rPr>
                <w:rFonts w:ascii="Calibri" w:eastAsia="Calibri" w:hAnsi="Calibri" w:cs="Calibri"/>
                <w:szCs w:val="20"/>
              </w:rPr>
            </w:pPr>
            <w:r w:rsidRPr="00675E7B">
              <w:rPr>
                <w:rFonts w:ascii="Calibri" w:eastAsia="Calibri" w:hAnsi="Calibri" w:cs="Calibri"/>
                <w:szCs w:val="20"/>
              </w:rPr>
              <w:t xml:space="preserve">Předmětem zpracování není zvláštní kategorie osobních údajů ve smyslu čl. 9 GDPR (citlivé údaje). Zabezpečení zpracování je upraveno příslušnými vnitřními předpisy (zejména </w:t>
            </w:r>
            <w:r w:rsidRPr="00675E7B">
              <w:rPr>
                <w:rFonts w:ascii="Calibri" w:eastAsia="Calibri" w:hAnsi="Calibri" w:cs="Calibri"/>
                <w:i/>
                <w:szCs w:val="20"/>
              </w:rPr>
              <w:t>Politikou systému řízení bezpečnosti informací resortu ČÚZK a Opatřením, kterým se stanovují</w:t>
            </w:r>
            <w:r w:rsidRPr="00675E7B">
              <w:rPr>
                <w:rFonts w:ascii="Calibri" w:eastAsia="Calibri" w:hAnsi="Calibri" w:cs="Calibri"/>
                <w:szCs w:val="20"/>
              </w:rPr>
              <w:t xml:space="preserve"> </w:t>
            </w:r>
            <w:r w:rsidRPr="00675E7B">
              <w:rPr>
                <w:rFonts w:ascii="Calibri" w:eastAsia="Calibri" w:hAnsi="Calibri" w:cs="Calibri"/>
                <w:i/>
                <w:szCs w:val="20"/>
              </w:rPr>
              <w:t>závazná pravidla po zpracování a ochraně osobních údajů a postupy při uplatnění práv subjektu údajů v podmínkách ČÚZK</w:t>
            </w:r>
            <w:r w:rsidRPr="00675E7B">
              <w:rPr>
                <w:rFonts w:ascii="Calibri" w:eastAsia="Calibri" w:hAnsi="Calibri" w:cs="Calibri"/>
                <w:szCs w:val="20"/>
              </w:rPr>
              <w:t>). Osobní údaje jsou uloženy v databázi IS DMVS. Přístup k osobním údajům je umožněn pouze interním zaměstnancům ČÚZK na základě přidělené uživatelské role. Roli přiděluje pověřený administrátor přístupů (pověřený vedoucí zaměstnanec ČÚZK).</w:t>
            </w:r>
          </w:p>
        </w:tc>
      </w:tr>
      <w:tr w:rsidR="007F4BF0" w:rsidRPr="00BF5681" w14:paraId="39F3FAA4" w14:textId="77777777" w:rsidTr="008647C9">
        <w:tc>
          <w:tcPr>
            <w:tcW w:w="1661" w:type="dxa"/>
            <w:shd w:val="clear" w:color="auto" w:fill="D9D9D9" w:themeFill="background1" w:themeFillShade="D9"/>
          </w:tcPr>
          <w:p w14:paraId="53AC98EE" w14:textId="77777777" w:rsidR="007F4BF0" w:rsidRPr="00675E7B" w:rsidRDefault="001564D3" w:rsidP="003F7B0D">
            <w:pPr>
              <w:spacing w:before="40" w:after="40"/>
              <w:jc w:val="left"/>
              <w:rPr>
                <w:rFonts w:ascii="Calibri" w:eastAsia="Calibri" w:hAnsi="Calibri" w:cs="Calibri"/>
                <w:b/>
                <w:szCs w:val="20"/>
              </w:rPr>
            </w:pPr>
            <w:r w:rsidRPr="00675E7B">
              <w:rPr>
                <w:rFonts w:ascii="Calibri" w:eastAsia="Calibri" w:hAnsi="Calibri" w:cs="Calibri"/>
                <w:b/>
                <w:szCs w:val="20"/>
              </w:rPr>
              <w:t xml:space="preserve">Právo na </w:t>
            </w:r>
            <w:r w:rsidR="004E5243" w:rsidRPr="00675E7B">
              <w:rPr>
                <w:rFonts w:ascii="Calibri" w:eastAsia="Calibri" w:hAnsi="Calibri" w:cs="Calibri"/>
                <w:b/>
                <w:szCs w:val="20"/>
              </w:rPr>
              <w:t>přístup</w:t>
            </w:r>
            <w:r w:rsidRPr="00675E7B">
              <w:rPr>
                <w:rFonts w:ascii="Calibri" w:eastAsia="Calibri" w:hAnsi="Calibri" w:cs="Calibri"/>
                <w:b/>
                <w:szCs w:val="20"/>
              </w:rPr>
              <w:t>:</w:t>
            </w:r>
          </w:p>
        </w:tc>
        <w:tc>
          <w:tcPr>
            <w:tcW w:w="8419" w:type="dxa"/>
            <w:shd w:val="clear" w:color="auto" w:fill="auto"/>
          </w:tcPr>
          <w:p w14:paraId="1F73D661" w14:textId="178E26DF" w:rsidR="007F4BF0" w:rsidRPr="00675E7B" w:rsidRDefault="00675E7B" w:rsidP="003F7B0D">
            <w:pPr>
              <w:spacing w:before="40" w:after="40"/>
              <w:jc w:val="left"/>
              <w:rPr>
                <w:rFonts w:ascii="Calibri" w:eastAsia="Calibri" w:hAnsi="Calibri" w:cs="Calibri"/>
                <w:szCs w:val="20"/>
              </w:rPr>
            </w:pPr>
            <w:r w:rsidRPr="00675E7B">
              <w:rPr>
                <w:rFonts w:eastAsia="Calibri" w:cstheme="minorHAnsi"/>
                <w:szCs w:val="20"/>
              </w:rPr>
              <w:t>Subjekt údajů má právo na přístup k osobním údajům dle čl. 15 GDPR. Informace o zpracování osobních údajů ve smyslu čl. 13 a 14 GDPR jsou obsaženy v záznamech o činnostech zpracování a zveřejněny na webových stránkách ČÚZK</w:t>
            </w:r>
            <w:r w:rsidRPr="000B5403">
              <w:rPr>
                <w:rFonts w:ascii="Arial" w:eastAsia="Calibri" w:hAnsi="Arial" w:cs="Arial"/>
                <w:szCs w:val="20"/>
              </w:rPr>
              <w:t>.</w:t>
            </w:r>
          </w:p>
        </w:tc>
      </w:tr>
      <w:tr w:rsidR="001564D3" w:rsidRPr="00BF5681" w14:paraId="4958C8F9" w14:textId="77777777" w:rsidTr="008647C9">
        <w:tc>
          <w:tcPr>
            <w:tcW w:w="1661" w:type="dxa"/>
            <w:shd w:val="clear" w:color="auto" w:fill="D9D9D9" w:themeFill="background1" w:themeFillShade="D9"/>
          </w:tcPr>
          <w:p w14:paraId="5FE33048" w14:textId="77777777" w:rsidR="001564D3" w:rsidRPr="00675E7B" w:rsidRDefault="001564D3" w:rsidP="003F7B0D">
            <w:pPr>
              <w:spacing w:before="40" w:after="40"/>
              <w:jc w:val="left"/>
              <w:rPr>
                <w:rFonts w:ascii="Calibri" w:eastAsia="Calibri" w:hAnsi="Calibri" w:cs="Calibri"/>
                <w:b/>
                <w:szCs w:val="20"/>
              </w:rPr>
            </w:pPr>
            <w:r w:rsidRPr="00675E7B">
              <w:rPr>
                <w:rFonts w:ascii="Calibri" w:eastAsia="Calibri" w:hAnsi="Calibri" w:cs="Calibri"/>
                <w:b/>
                <w:szCs w:val="20"/>
              </w:rPr>
              <w:t xml:space="preserve">Právo na </w:t>
            </w:r>
            <w:r w:rsidR="004E5243" w:rsidRPr="00675E7B">
              <w:rPr>
                <w:rFonts w:ascii="Calibri" w:eastAsia="Calibri" w:hAnsi="Calibri" w:cs="Calibri"/>
                <w:b/>
                <w:szCs w:val="20"/>
              </w:rPr>
              <w:t>opravu:</w:t>
            </w:r>
          </w:p>
        </w:tc>
        <w:tc>
          <w:tcPr>
            <w:tcW w:w="8419" w:type="dxa"/>
            <w:shd w:val="clear" w:color="auto" w:fill="auto"/>
          </w:tcPr>
          <w:p w14:paraId="29C017AB" w14:textId="1541CD8E" w:rsidR="001564D3" w:rsidRPr="00675E7B" w:rsidRDefault="00675E7B" w:rsidP="003F7B0D">
            <w:pPr>
              <w:spacing w:before="40" w:after="40"/>
              <w:jc w:val="left"/>
              <w:rPr>
                <w:rFonts w:ascii="Calibri" w:eastAsia="Calibri" w:hAnsi="Calibri" w:cs="Calibri"/>
                <w:szCs w:val="20"/>
              </w:rPr>
            </w:pPr>
            <w:r w:rsidRPr="00675E7B">
              <w:rPr>
                <w:rFonts w:ascii="Calibri" w:eastAsia="Calibri" w:hAnsi="Calibri" w:cs="Calibri"/>
                <w:szCs w:val="20"/>
              </w:rPr>
              <w:t>Subjekt údajů má právo na opravu nepřesných a doplnění neúplných osobních údajů ve smyslu čl. 16 GDPR.</w:t>
            </w:r>
          </w:p>
        </w:tc>
      </w:tr>
      <w:tr w:rsidR="004E5243" w:rsidRPr="00BF5681" w14:paraId="2A59740A" w14:textId="77777777" w:rsidTr="008647C9">
        <w:tc>
          <w:tcPr>
            <w:tcW w:w="1661" w:type="dxa"/>
            <w:shd w:val="clear" w:color="auto" w:fill="D9D9D9" w:themeFill="background1" w:themeFillShade="D9"/>
          </w:tcPr>
          <w:p w14:paraId="6E22C7BB" w14:textId="77777777" w:rsidR="004E5243" w:rsidRPr="00675E7B" w:rsidRDefault="004E5243" w:rsidP="003F7B0D">
            <w:pPr>
              <w:spacing w:before="40" w:after="40"/>
              <w:jc w:val="left"/>
              <w:rPr>
                <w:rFonts w:ascii="Calibri" w:eastAsia="Calibri" w:hAnsi="Calibri" w:cs="Calibri"/>
                <w:b/>
                <w:szCs w:val="20"/>
              </w:rPr>
            </w:pPr>
            <w:r w:rsidRPr="00675E7B">
              <w:rPr>
                <w:rFonts w:ascii="Calibri" w:eastAsia="Calibri" w:hAnsi="Calibri" w:cs="Calibri"/>
                <w:b/>
                <w:szCs w:val="20"/>
              </w:rPr>
              <w:t>Právo na výmaz:</w:t>
            </w:r>
          </w:p>
        </w:tc>
        <w:tc>
          <w:tcPr>
            <w:tcW w:w="8419" w:type="dxa"/>
            <w:shd w:val="clear" w:color="auto" w:fill="auto"/>
          </w:tcPr>
          <w:p w14:paraId="47553184" w14:textId="7323A96C" w:rsidR="004E5243" w:rsidRPr="00675E7B" w:rsidRDefault="00675E7B" w:rsidP="00675E7B">
            <w:pPr>
              <w:rPr>
                <w:rFonts w:ascii="Calibri" w:hAnsi="Calibri" w:cs="Calibri"/>
              </w:rPr>
            </w:pPr>
            <w:r w:rsidRPr="000B5403">
              <w:t>Vedení seznamu subjektu údajů je nezbytné pro splnění právní povinnosti ČÚZK dle čl. 6 odst. 1 písm. c) GDPR. Ke zpracování údajů obsažených v seznamu není potřebný souhlas subjektu údajů, proto nelze požadovat ani jejich výmaz.</w:t>
            </w:r>
          </w:p>
        </w:tc>
      </w:tr>
      <w:tr w:rsidR="00136EE3" w:rsidRPr="00BF5681" w14:paraId="3AEADE15" w14:textId="77777777" w:rsidTr="008647C9">
        <w:tc>
          <w:tcPr>
            <w:tcW w:w="1661" w:type="dxa"/>
            <w:shd w:val="clear" w:color="auto" w:fill="D9D9D9" w:themeFill="background1" w:themeFillShade="D9"/>
          </w:tcPr>
          <w:p w14:paraId="4F1FB3D6" w14:textId="130D04FF" w:rsidR="00136EE3" w:rsidRPr="00675E7B" w:rsidRDefault="00136EE3" w:rsidP="003F7B0D">
            <w:pPr>
              <w:spacing w:before="40" w:after="40"/>
              <w:jc w:val="left"/>
              <w:rPr>
                <w:rFonts w:ascii="Calibri" w:eastAsia="Calibri" w:hAnsi="Calibri" w:cs="Calibri"/>
                <w:b/>
                <w:szCs w:val="20"/>
              </w:rPr>
            </w:pPr>
            <w:r w:rsidRPr="00675E7B">
              <w:rPr>
                <w:rFonts w:ascii="Calibri" w:eastAsia="Calibri" w:hAnsi="Calibri" w:cs="Calibri"/>
                <w:b/>
                <w:szCs w:val="20"/>
              </w:rPr>
              <w:t>Právo na omezení zpracování:</w:t>
            </w:r>
          </w:p>
        </w:tc>
        <w:tc>
          <w:tcPr>
            <w:tcW w:w="8419" w:type="dxa"/>
            <w:shd w:val="clear" w:color="auto" w:fill="auto"/>
          </w:tcPr>
          <w:p w14:paraId="0E42FCDA" w14:textId="6D77BE3B" w:rsidR="00136EE3" w:rsidRPr="00675E7B" w:rsidRDefault="00675E7B" w:rsidP="00675E7B">
            <w:pPr>
              <w:rPr>
                <w:rFonts w:ascii="Calibri" w:hAnsi="Calibri" w:cs="Calibri"/>
              </w:rPr>
            </w:pPr>
            <w:r w:rsidRPr="000B5403">
              <w:t>Zpracování osobních údajů je prováděno z důvodu plnění právní povinnosti dle čl. 6 odst. 1 písm. c), nelze proto aplikovat omezení zpracování na základě souhlasu subjektu údajů ve smyslu článku 18 GDPR.</w:t>
            </w:r>
          </w:p>
        </w:tc>
      </w:tr>
      <w:tr w:rsidR="00136EE3" w:rsidRPr="00BF5681" w14:paraId="50E410FD" w14:textId="77777777" w:rsidTr="008647C9">
        <w:tc>
          <w:tcPr>
            <w:tcW w:w="1661" w:type="dxa"/>
            <w:shd w:val="clear" w:color="auto" w:fill="D9D9D9" w:themeFill="background1" w:themeFillShade="D9"/>
          </w:tcPr>
          <w:p w14:paraId="32836EFF" w14:textId="6C7D6500" w:rsidR="00136EE3" w:rsidRPr="00675E7B" w:rsidRDefault="00C45D63" w:rsidP="00C45D63">
            <w:pPr>
              <w:spacing w:before="40" w:after="40"/>
              <w:jc w:val="left"/>
              <w:rPr>
                <w:rFonts w:ascii="Calibri" w:eastAsia="Calibri" w:hAnsi="Calibri" w:cs="Calibri"/>
                <w:b/>
                <w:szCs w:val="20"/>
              </w:rPr>
            </w:pPr>
            <w:r w:rsidRPr="00675E7B">
              <w:rPr>
                <w:rFonts w:ascii="Calibri" w:eastAsia="Calibri" w:hAnsi="Calibri" w:cs="Calibri"/>
                <w:b/>
                <w:szCs w:val="20"/>
              </w:rPr>
              <w:t xml:space="preserve">Právo na oznamovací povinnost: </w:t>
            </w:r>
          </w:p>
        </w:tc>
        <w:tc>
          <w:tcPr>
            <w:tcW w:w="8419" w:type="dxa"/>
            <w:shd w:val="clear" w:color="auto" w:fill="auto"/>
          </w:tcPr>
          <w:p w14:paraId="74A5DFAF" w14:textId="77777777" w:rsidR="00136EE3" w:rsidRDefault="00675E7B" w:rsidP="00675E7B">
            <w:r w:rsidRPr="000B5403">
              <w:t>Splnění oznamovací povinnosti dle článku 19 GDPR v souvislosti s provedením opravy osobních údajů subjektu údajů bude zajištěno.</w:t>
            </w:r>
          </w:p>
          <w:p w14:paraId="7745EEB8" w14:textId="714F36A8" w:rsidR="00613F04" w:rsidRPr="00675E7B" w:rsidRDefault="00613F04" w:rsidP="00613F04">
            <w:pPr>
              <w:rPr>
                <w:rFonts w:ascii="Calibri" w:hAnsi="Calibri" w:cs="Calibri"/>
              </w:rPr>
            </w:pPr>
            <w:r>
              <w:t>IS bude na aplikační úrovni schopen automatizovaně vyhotovit report o provedení těchto činností, který bude možné užít pro naplnění oznamovací povinnosti.</w:t>
            </w:r>
          </w:p>
        </w:tc>
      </w:tr>
      <w:tr w:rsidR="001564D3" w:rsidRPr="00BF5681" w14:paraId="44A9EBC2" w14:textId="77777777" w:rsidTr="008647C9">
        <w:tc>
          <w:tcPr>
            <w:tcW w:w="1661" w:type="dxa"/>
            <w:shd w:val="clear" w:color="auto" w:fill="D9D9D9" w:themeFill="background1" w:themeFillShade="D9"/>
          </w:tcPr>
          <w:p w14:paraId="44C56A5D" w14:textId="77777777" w:rsidR="001564D3" w:rsidRPr="00675E7B" w:rsidRDefault="001564D3" w:rsidP="003F7B0D">
            <w:pPr>
              <w:spacing w:before="40" w:after="40"/>
              <w:jc w:val="left"/>
              <w:rPr>
                <w:rFonts w:ascii="Calibri" w:eastAsia="Calibri" w:hAnsi="Calibri" w:cs="Calibri"/>
                <w:b/>
                <w:szCs w:val="20"/>
              </w:rPr>
            </w:pPr>
            <w:r w:rsidRPr="00675E7B">
              <w:rPr>
                <w:rFonts w:ascii="Calibri" w:eastAsia="Calibri" w:hAnsi="Calibri" w:cs="Calibri"/>
                <w:b/>
                <w:szCs w:val="20"/>
              </w:rPr>
              <w:t>Právo na přenositelnost</w:t>
            </w:r>
            <w:r w:rsidR="004E5243" w:rsidRPr="00675E7B">
              <w:rPr>
                <w:rFonts w:ascii="Calibri" w:eastAsia="Calibri" w:hAnsi="Calibri" w:cs="Calibri"/>
                <w:b/>
                <w:szCs w:val="20"/>
              </w:rPr>
              <w:t>:</w:t>
            </w:r>
          </w:p>
        </w:tc>
        <w:tc>
          <w:tcPr>
            <w:tcW w:w="8419" w:type="dxa"/>
            <w:shd w:val="clear" w:color="auto" w:fill="auto"/>
          </w:tcPr>
          <w:p w14:paraId="648E5D9B" w14:textId="24D59497" w:rsidR="001564D3" w:rsidRPr="00675E7B" w:rsidRDefault="00675E7B">
            <w:pPr>
              <w:rPr>
                <w:rFonts w:ascii="Calibri" w:hAnsi="Calibri" w:cs="Calibri"/>
              </w:rPr>
            </w:pPr>
            <w:r w:rsidRPr="000B5403">
              <w:t xml:space="preserve">Zpracování osobních údajů je prováděno k naplnění právní povinnosti dle čl. 6 odst. 1 písm. c); není založeno na souhlasu subjektu údajů nebo na smlouvě. Přenositelnost osobních </w:t>
            </w:r>
            <w:r w:rsidR="00CB49CE" w:rsidRPr="000B5403">
              <w:t xml:space="preserve">údajů </w:t>
            </w:r>
            <w:r w:rsidRPr="000B5403">
              <w:t xml:space="preserve">subjektu jinému správci ve smyslu čl. 20 GDPR nelze realizovat.   </w:t>
            </w:r>
          </w:p>
        </w:tc>
      </w:tr>
    </w:tbl>
    <w:p w14:paraId="45C65342" w14:textId="77777777" w:rsidR="00402B27" w:rsidRPr="003F7B0D" w:rsidRDefault="00402B27" w:rsidP="00FD10A1">
      <w:pPr>
        <w:rPr>
          <w:rFonts w:ascii="Arial" w:hAnsi="Arial" w:cs="Arial"/>
        </w:rPr>
      </w:pPr>
    </w:p>
    <w:tbl>
      <w:tblPr>
        <w:tblStyle w:val="Style1"/>
        <w:tblW w:w="4899" w:type="pct"/>
        <w:tblInd w:w="57" w:type="dxa"/>
        <w:tblLook w:val="06A0" w:firstRow="1" w:lastRow="0" w:firstColumn="1" w:lastColumn="0" w:noHBand="1" w:noVBand="1"/>
      </w:tblPr>
      <w:tblGrid>
        <w:gridCol w:w="1853"/>
        <w:gridCol w:w="2982"/>
        <w:gridCol w:w="1151"/>
        <w:gridCol w:w="1121"/>
        <w:gridCol w:w="2881"/>
      </w:tblGrid>
      <w:tr w:rsidR="00104A0A" w:rsidRPr="00BF5681" w14:paraId="73B754E1"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6474E663" w14:textId="329D9DCB" w:rsidR="00104A0A" w:rsidRPr="00A37402" w:rsidRDefault="00104A0A" w:rsidP="003F7B0D">
            <w:pPr>
              <w:keepNext/>
              <w:spacing w:before="40" w:after="40"/>
              <w:contextualSpacing w:val="0"/>
              <w:rPr>
                <w:rFonts w:asciiTheme="minorHAnsi" w:hAnsiTheme="minorHAnsi" w:cstheme="minorHAnsi"/>
                <w:b w:val="0"/>
                <w:sz w:val="22"/>
                <w:szCs w:val="22"/>
              </w:rPr>
            </w:pPr>
            <w:bookmarkStart w:id="114" w:name="_Toc509581677"/>
            <w:bookmarkStart w:id="115" w:name="_Toc513797147"/>
            <w:r w:rsidRPr="00A37402">
              <w:rPr>
                <w:rFonts w:asciiTheme="minorHAnsi" w:hAnsiTheme="minorHAnsi" w:cstheme="minorHAnsi"/>
                <w:b w:val="0"/>
                <w:sz w:val="22"/>
                <w:szCs w:val="22"/>
              </w:rPr>
              <w:t xml:space="preserve">Tabulka </w:t>
            </w:r>
            <w:r w:rsidRPr="00A37402">
              <w:rPr>
                <w:rFonts w:cstheme="minorHAnsi"/>
              </w:rPr>
              <w:fldChar w:fldCharType="begin"/>
            </w:r>
            <w:r w:rsidRPr="00A37402">
              <w:rPr>
                <w:rFonts w:asciiTheme="minorHAnsi" w:hAnsiTheme="minorHAnsi" w:cstheme="minorHAnsi"/>
                <w:b w:val="0"/>
                <w:sz w:val="22"/>
                <w:szCs w:val="22"/>
              </w:rPr>
              <w:instrText xml:space="preserve"> SEQ Tabulka \* ARABIC </w:instrText>
            </w:r>
            <w:r w:rsidRPr="00A37402">
              <w:rPr>
                <w:rFonts w:cstheme="minorHAnsi"/>
              </w:rPr>
              <w:fldChar w:fldCharType="separate"/>
            </w:r>
            <w:r w:rsidR="007D0770">
              <w:rPr>
                <w:rFonts w:asciiTheme="minorHAnsi" w:hAnsiTheme="minorHAnsi" w:cstheme="minorHAnsi"/>
                <w:b w:val="0"/>
                <w:noProof/>
                <w:sz w:val="22"/>
                <w:szCs w:val="22"/>
              </w:rPr>
              <w:t>33</w:t>
            </w:r>
            <w:r w:rsidRPr="00A37402">
              <w:rPr>
                <w:rFonts w:cstheme="minorHAnsi"/>
              </w:rPr>
              <w:fldChar w:fldCharType="end"/>
            </w:r>
            <w:r w:rsidRPr="00A37402">
              <w:rPr>
                <w:rFonts w:asciiTheme="minorHAnsi" w:hAnsiTheme="minorHAnsi" w:cstheme="minorHAnsi"/>
                <w:b w:val="0"/>
                <w:sz w:val="22"/>
                <w:szCs w:val="22"/>
              </w:rPr>
              <w:t xml:space="preserve">: </w:t>
            </w:r>
            <w:r w:rsidRPr="00A37402">
              <w:rPr>
                <w:rFonts w:asciiTheme="minorHAnsi" w:eastAsia="Calibri" w:hAnsiTheme="minorHAnsi" w:cstheme="minorHAnsi"/>
                <w:sz w:val="22"/>
                <w:szCs w:val="22"/>
              </w:rPr>
              <w:t>Dodržení architektonických principů datové vrstvy</w:t>
            </w:r>
            <w:bookmarkEnd w:id="114"/>
            <w:r w:rsidR="000C4BEA" w:rsidRPr="00A37402">
              <w:rPr>
                <w:rFonts w:asciiTheme="minorHAnsi" w:eastAsia="Calibri" w:hAnsiTheme="minorHAnsi" w:cstheme="minorHAnsi"/>
                <w:sz w:val="22"/>
                <w:szCs w:val="22"/>
              </w:rPr>
              <w:t>:</w:t>
            </w:r>
            <w:bookmarkEnd w:id="115"/>
          </w:p>
        </w:tc>
      </w:tr>
      <w:tr w:rsidR="00CB7521" w:rsidRPr="00BF5681" w14:paraId="412E4FAC" w14:textId="77777777" w:rsidTr="003F7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pct"/>
          </w:tcPr>
          <w:p w14:paraId="5B4031AD" w14:textId="77777777" w:rsidR="00CB7521" w:rsidRPr="00A37402" w:rsidRDefault="00CB7521" w:rsidP="003F7B0D">
            <w:pPr>
              <w:keepNext/>
              <w:spacing w:before="40" w:after="40"/>
              <w:contextualSpacing w:val="0"/>
              <w:jc w:val="left"/>
              <w:rPr>
                <w:rFonts w:asciiTheme="minorHAnsi" w:hAnsiTheme="minorHAnsi" w:cstheme="minorHAnsi"/>
                <w:sz w:val="22"/>
                <w:szCs w:val="22"/>
              </w:rPr>
            </w:pPr>
            <w:r w:rsidRPr="00A37402">
              <w:rPr>
                <w:rFonts w:asciiTheme="minorHAnsi" w:hAnsiTheme="minorHAnsi" w:cstheme="minorHAnsi"/>
                <w:sz w:val="22"/>
                <w:szCs w:val="22"/>
              </w:rPr>
              <w:t>Princip</w:t>
            </w:r>
          </w:p>
        </w:tc>
        <w:tc>
          <w:tcPr>
            <w:tcW w:w="1493" w:type="pct"/>
          </w:tcPr>
          <w:p w14:paraId="48BE9017" w14:textId="77777777" w:rsidR="00CB7521" w:rsidRPr="00A37402"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Požadavek</w:t>
            </w:r>
          </w:p>
        </w:tc>
        <w:tc>
          <w:tcPr>
            <w:tcW w:w="576" w:type="pct"/>
          </w:tcPr>
          <w:p w14:paraId="51AA9ED1" w14:textId="77777777" w:rsidR="00CB7521" w:rsidRPr="00A37402"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Dodrženo</w:t>
            </w:r>
          </w:p>
        </w:tc>
        <w:tc>
          <w:tcPr>
            <w:tcW w:w="561" w:type="pct"/>
          </w:tcPr>
          <w:p w14:paraId="199B9750" w14:textId="77777777" w:rsidR="00CB7521" w:rsidRPr="00A37402"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Č. žádosti o výjimku</w:t>
            </w:r>
          </w:p>
        </w:tc>
        <w:tc>
          <w:tcPr>
            <w:tcW w:w="1442" w:type="pct"/>
          </w:tcPr>
          <w:p w14:paraId="0108944F" w14:textId="77777777" w:rsidR="00CB7521" w:rsidRPr="00A37402"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Způsob a míra naplnění</w:t>
            </w:r>
          </w:p>
        </w:tc>
      </w:tr>
      <w:tr w:rsidR="00CB7521" w:rsidRPr="00BF5681" w14:paraId="35FDF543"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28B36370" w14:textId="77777777" w:rsidR="00CB7521" w:rsidRPr="00A37402" w:rsidRDefault="00CB7521" w:rsidP="003F7B0D">
            <w:pPr>
              <w:spacing w:before="40" w:after="40"/>
              <w:contextualSpacing w:val="0"/>
              <w:jc w:val="left"/>
              <w:rPr>
                <w:rFonts w:asciiTheme="minorHAnsi" w:hAnsiTheme="minorHAnsi" w:cstheme="minorHAnsi"/>
                <w:sz w:val="22"/>
                <w:szCs w:val="22"/>
              </w:rPr>
            </w:pPr>
            <w:r w:rsidRPr="00A37402">
              <w:rPr>
                <w:rFonts w:asciiTheme="minorHAnsi" w:hAnsiTheme="minorHAnsi" w:cstheme="minorHAnsi"/>
                <w:sz w:val="22"/>
                <w:szCs w:val="22"/>
              </w:rPr>
              <w:t>Důvěryhodnost</w:t>
            </w:r>
          </w:p>
        </w:tc>
        <w:tc>
          <w:tcPr>
            <w:tcW w:w="1493" w:type="pct"/>
            <w:shd w:val="clear" w:color="auto" w:fill="D9D9D9" w:themeFill="background1" w:themeFillShade="D9"/>
          </w:tcPr>
          <w:p w14:paraId="04FA787D" w14:textId="77777777" w:rsidR="00CB7521" w:rsidRPr="00A37402"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 xml:space="preserve">Jakým způsobem zajistíte, aby vzájemně vyměňované informace byly spolehlivé, přesné, relevantní a aktuální a aby klienti elektronické komunikaci důvěřovali? </w:t>
            </w:r>
          </w:p>
        </w:tc>
        <w:sdt>
          <w:sdtPr>
            <w:rPr>
              <w:rFonts w:cstheme="minorHAnsi"/>
            </w:rPr>
            <w:id w:val="2084488434"/>
            <w:placeholder>
              <w:docPart w:val="02302A614ADE4CA8A0820D1CD60E5DD9"/>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17ECFAC0" w14:textId="5856F92A" w:rsidR="00CB7521" w:rsidRPr="00A37402" w:rsidRDefault="00613F04"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Ano</w:t>
                </w:r>
              </w:p>
            </w:tc>
          </w:sdtContent>
        </w:sdt>
        <w:tc>
          <w:tcPr>
            <w:tcW w:w="561" w:type="pct"/>
            <w:shd w:val="clear" w:color="auto" w:fill="auto"/>
          </w:tcPr>
          <w:p w14:paraId="795C5916" w14:textId="77777777" w:rsidR="00CB7521" w:rsidRPr="00A37402"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42" w:type="pct"/>
            <w:shd w:val="clear" w:color="auto" w:fill="auto"/>
          </w:tcPr>
          <w:p w14:paraId="66D289D1" w14:textId="06A32D3C" w:rsidR="00CB7521" w:rsidRPr="00A37402" w:rsidRDefault="00613F04" w:rsidP="00613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Užití uzavřených sítí elektronické komunikace (KIVS, CMS) pro výměnu informací veřejné správy a dále vůči subjektům přistupujícím prostřednictvím veřejných sítí protokol HTTPS s užitím služeb certifikační autority, která je považována za důvěryhodnou.</w:t>
            </w:r>
          </w:p>
        </w:tc>
      </w:tr>
      <w:tr w:rsidR="00CB7521" w:rsidRPr="00BF5681" w14:paraId="63EFD4A7" w14:textId="77777777" w:rsidTr="008647C9">
        <w:tc>
          <w:tcPr>
            <w:cnfStyle w:val="001000000000" w:firstRow="0" w:lastRow="0" w:firstColumn="1" w:lastColumn="0" w:oddVBand="0" w:evenVBand="0" w:oddHBand="0" w:evenHBand="0" w:firstRowFirstColumn="0" w:firstRowLastColumn="0" w:lastRowFirstColumn="0" w:lastRowLastColumn="0"/>
            <w:tcW w:w="928" w:type="pct"/>
            <w:shd w:val="clear" w:color="auto" w:fill="D9D9D9" w:themeFill="background1" w:themeFillShade="D9"/>
          </w:tcPr>
          <w:p w14:paraId="6AB6D91D" w14:textId="77777777" w:rsidR="00CB7521" w:rsidRPr="00A37402" w:rsidRDefault="00CB7521" w:rsidP="003F7B0D">
            <w:pPr>
              <w:spacing w:before="40" w:after="40"/>
              <w:contextualSpacing w:val="0"/>
              <w:jc w:val="left"/>
              <w:rPr>
                <w:rFonts w:asciiTheme="minorHAnsi" w:hAnsiTheme="minorHAnsi" w:cstheme="minorHAnsi"/>
                <w:sz w:val="22"/>
                <w:szCs w:val="22"/>
              </w:rPr>
            </w:pPr>
            <w:r w:rsidRPr="00A37402">
              <w:rPr>
                <w:rFonts w:asciiTheme="minorHAnsi" w:hAnsiTheme="minorHAnsi" w:cstheme="minorHAnsi"/>
                <w:sz w:val="22"/>
                <w:szCs w:val="22"/>
              </w:rPr>
              <w:t>Bezpečnost</w:t>
            </w:r>
          </w:p>
        </w:tc>
        <w:tc>
          <w:tcPr>
            <w:tcW w:w="1493" w:type="pct"/>
            <w:shd w:val="clear" w:color="auto" w:fill="D9D9D9" w:themeFill="background1" w:themeFillShade="D9"/>
          </w:tcPr>
          <w:p w14:paraId="03B41C35" w14:textId="77777777" w:rsidR="00CB7521" w:rsidRPr="00A37402"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 xml:space="preserve">Jakým způsobem zajistíte, aby v projektu byla zajištěna adekvátní ochrana osobních údajů a utajovaných informací? </w:t>
            </w:r>
          </w:p>
        </w:tc>
        <w:sdt>
          <w:sdtPr>
            <w:rPr>
              <w:rFonts w:cstheme="minorHAnsi"/>
            </w:rPr>
            <w:id w:val="1348218339"/>
            <w:placeholder>
              <w:docPart w:val="569AFB54555F40B7B45F95A4CDA5B6F0"/>
            </w:placeholder>
            <w:comboBox>
              <w:listItem w:displayText="Ano" w:value="Ano"/>
              <w:listItem w:displayText="Ne, žádám o výjimku" w:value="Ne, žádám o výjimku"/>
              <w:listItem w:displayText="Nerelevantní" w:value="Nerelevantní"/>
            </w:comboBox>
          </w:sdtPr>
          <w:sdtEndPr/>
          <w:sdtContent>
            <w:tc>
              <w:tcPr>
                <w:tcW w:w="576" w:type="pct"/>
                <w:shd w:val="clear" w:color="auto" w:fill="auto"/>
              </w:tcPr>
              <w:p w14:paraId="2FAADB98" w14:textId="401D0983" w:rsidR="00CB7521" w:rsidRPr="00A37402" w:rsidRDefault="00613F04"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Ano</w:t>
                </w:r>
              </w:p>
            </w:tc>
          </w:sdtContent>
        </w:sdt>
        <w:tc>
          <w:tcPr>
            <w:tcW w:w="561" w:type="pct"/>
            <w:shd w:val="clear" w:color="auto" w:fill="auto"/>
          </w:tcPr>
          <w:p w14:paraId="48B734DA" w14:textId="77777777" w:rsidR="00CB7521" w:rsidRPr="00A37402"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42" w:type="pct"/>
            <w:shd w:val="clear" w:color="auto" w:fill="auto"/>
          </w:tcPr>
          <w:p w14:paraId="377378D8" w14:textId="06B45912" w:rsidR="00CB7521" w:rsidRPr="00A37402" w:rsidRDefault="00613F04" w:rsidP="00613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37402">
              <w:rPr>
                <w:rFonts w:asciiTheme="minorHAnsi" w:hAnsiTheme="minorHAnsi" w:cstheme="minorHAnsi"/>
                <w:sz w:val="22"/>
                <w:szCs w:val="22"/>
              </w:rPr>
              <w:t>Užití uzavřených sítí elektronické komunikace (KIVS, CMS) pro výměnu informací veřejné správy a dále vůči subjektům přistupujícím prostřednictvím veřejných sítí protokol HTTPS s užitím služeb certifikační autority, která je považována za důvěryhodnou.</w:t>
            </w:r>
          </w:p>
        </w:tc>
      </w:tr>
    </w:tbl>
    <w:p w14:paraId="02BDF0E0" w14:textId="77777777" w:rsidR="005F4635" w:rsidRPr="003F7B0D" w:rsidRDefault="005F4635" w:rsidP="00FD10A1">
      <w:pPr>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490130E8" w14:textId="77777777" w:rsidTr="008647C9">
        <w:trPr>
          <w:tblHeader/>
        </w:trPr>
        <w:tc>
          <w:tcPr>
            <w:tcW w:w="10080" w:type="dxa"/>
            <w:shd w:val="clear" w:color="auto" w:fill="CEEBF3"/>
          </w:tcPr>
          <w:p w14:paraId="4BCE6B8F" w14:textId="0DA38722" w:rsidR="003A7BA9" w:rsidRPr="00613F04" w:rsidRDefault="00104A0A" w:rsidP="00B07841">
            <w:pPr>
              <w:keepNext/>
              <w:spacing w:before="40" w:after="40"/>
              <w:jc w:val="left"/>
              <w:rPr>
                <w:rFonts w:ascii="Calibri" w:eastAsia="Calibri" w:hAnsi="Calibri" w:cs="Calibri"/>
                <w:szCs w:val="20"/>
              </w:rPr>
            </w:pPr>
            <w:bookmarkStart w:id="116" w:name="_Toc457998965"/>
            <w:bookmarkStart w:id="117" w:name="_Toc457999629"/>
            <w:bookmarkStart w:id="118" w:name="_Toc509581678"/>
            <w:bookmarkStart w:id="119" w:name="_Toc513797148"/>
            <w:bookmarkEnd w:id="116"/>
            <w:bookmarkEnd w:id="117"/>
            <w:r w:rsidRPr="00613F04">
              <w:rPr>
                <w:rFonts w:ascii="Calibri" w:hAnsi="Calibri" w:cs="Calibri"/>
              </w:rPr>
              <w:t xml:space="preserve">Tabulka </w:t>
            </w:r>
            <w:r w:rsidR="00BF5681" w:rsidRPr="00613F04">
              <w:rPr>
                <w:rFonts w:ascii="Calibri" w:hAnsi="Calibri" w:cs="Calibri"/>
              </w:rPr>
              <w:fldChar w:fldCharType="begin"/>
            </w:r>
            <w:r w:rsidR="00BF5681" w:rsidRPr="00613F04">
              <w:rPr>
                <w:rFonts w:ascii="Calibri" w:hAnsi="Calibri" w:cs="Calibri"/>
              </w:rPr>
              <w:instrText xml:space="preserve"> SEQ Tabulka \* ARABIC </w:instrText>
            </w:r>
            <w:r w:rsidR="00BF5681" w:rsidRPr="00613F04">
              <w:rPr>
                <w:rFonts w:ascii="Calibri" w:hAnsi="Calibri" w:cs="Calibri"/>
              </w:rPr>
              <w:fldChar w:fldCharType="separate"/>
            </w:r>
            <w:r w:rsidR="007D0770">
              <w:rPr>
                <w:rFonts w:ascii="Calibri" w:hAnsi="Calibri" w:cs="Calibri"/>
                <w:noProof/>
              </w:rPr>
              <w:t>34</w:t>
            </w:r>
            <w:r w:rsidR="00BF5681" w:rsidRPr="00613F04">
              <w:rPr>
                <w:rFonts w:ascii="Calibri" w:hAnsi="Calibri" w:cs="Calibri"/>
                <w:noProof/>
              </w:rPr>
              <w:fldChar w:fldCharType="end"/>
            </w:r>
            <w:r w:rsidRPr="00613F04">
              <w:rPr>
                <w:rFonts w:ascii="Calibri" w:hAnsi="Calibri" w:cs="Calibri"/>
              </w:rPr>
              <w:t xml:space="preserve">: </w:t>
            </w:r>
            <w:r w:rsidR="003A7BA9" w:rsidRPr="00613F04">
              <w:rPr>
                <w:rFonts w:ascii="Calibri" w:eastAsia="Calibri" w:hAnsi="Calibri" w:cs="Calibri"/>
                <w:b/>
                <w:szCs w:val="20"/>
              </w:rPr>
              <w:t>Vysvětlení v kontextu datové architektury úřadu</w:t>
            </w:r>
            <w:bookmarkEnd w:id="118"/>
            <w:bookmarkEnd w:id="119"/>
            <w:r w:rsidR="00B07841" w:rsidRPr="00613F04">
              <w:rPr>
                <w:rFonts w:ascii="Calibri" w:eastAsia="Calibri" w:hAnsi="Calibri" w:cs="Calibri"/>
                <w:b/>
                <w:szCs w:val="20"/>
              </w:rPr>
              <w:t>, tedy:</w:t>
            </w:r>
          </w:p>
        </w:tc>
      </w:tr>
      <w:tr w:rsidR="00B07841" w:rsidRPr="00BF5681" w14:paraId="0EA97304" w14:textId="77777777" w:rsidTr="001C3CB1">
        <w:tc>
          <w:tcPr>
            <w:tcW w:w="10080" w:type="dxa"/>
            <w:shd w:val="clear" w:color="auto" w:fill="D9D9D9" w:themeFill="background1" w:themeFillShade="D9"/>
          </w:tcPr>
          <w:p w14:paraId="4DBE0A99" w14:textId="1BD1A553" w:rsidR="00B07841" w:rsidRPr="00613F04" w:rsidRDefault="00B07841" w:rsidP="00D86D60">
            <w:pPr>
              <w:pStyle w:val="Odstavecseseznamem"/>
              <w:numPr>
                <w:ilvl w:val="0"/>
                <w:numId w:val="10"/>
              </w:numPr>
              <w:spacing w:before="40" w:after="40"/>
              <w:jc w:val="left"/>
              <w:rPr>
                <w:rFonts w:ascii="Calibri" w:eastAsia="Calibri" w:hAnsi="Calibri" w:cs="Calibri"/>
              </w:rPr>
            </w:pPr>
            <w:r w:rsidRPr="00613F04">
              <w:rPr>
                <w:rFonts w:ascii="Calibri" w:hAnsi="Calibri" w:cs="Calibri"/>
                <w:b/>
              </w:rPr>
              <w:t>jaké k projektu existují či vznikají duplicity?</w:t>
            </w:r>
          </w:p>
        </w:tc>
      </w:tr>
      <w:tr w:rsidR="00B07841" w:rsidRPr="003F7B0D" w14:paraId="618827A6" w14:textId="77777777" w:rsidTr="001C3CB1">
        <w:tc>
          <w:tcPr>
            <w:tcW w:w="10080" w:type="dxa"/>
            <w:shd w:val="clear" w:color="auto" w:fill="auto"/>
          </w:tcPr>
          <w:p w14:paraId="5D56AF19" w14:textId="2510814B" w:rsidR="00B07841" w:rsidRPr="00613F04" w:rsidRDefault="001B156A" w:rsidP="00B07841">
            <w:pPr>
              <w:keepNext/>
              <w:spacing w:before="40" w:after="40"/>
              <w:ind w:left="360"/>
              <w:jc w:val="left"/>
              <w:rPr>
                <w:rFonts w:ascii="Calibri" w:hAnsi="Calibri" w:cs="Calibri"/>
                <w:b/>
                <w:bCs/>
              </w:rPr>
            </w:pPr>
            <w:r>
              <w:rPr>
                <w:rFonts w:ascii="Calibri" w:hAnsi="Calibri" w:cs="Calibri"/>
                <w:b/>
                <w:bCs/>
              </w:rPr>
              <w:t>Nevznikají.</w:t>
            </w:r>
          </w:p>
        </w:tc>
      </w:tr>
      <w:tr w:rsidR="00B07841" w:rsidRPr="008B68DB" w14:paraId="27AC9BA7" w14:textId="77777777" w:rsidTr="001C3CB1">
        <w:tc>
          <w:tcPr>
            <w:tcW w:w="10080" w:type="dxa"/>
            <w:shd w:val="clear" w:color="auto" w:fill="D9D9D9" w:themeFill="background1" w:themeFillShade="D9"/>
          </w:tcPr>
          <w:p w14:paraId="4592B167" w14:textId="41F2A3AF" w:rsidR="00B07841" w:rsidRPr="00613F04" w:rsidRDefault="00B07841" w:rsidP="00D86D60">
            <w:pPr>
              <w:pStyle w:val="Odstavecseseznamem"/>
              <w:keepNext/>
              <w:numPr>
                <w:ilvl w:val="0"/>
                <w:numId w:val="10"/>
              </w:numPr>
              <w:spacing w:before="40" w:after="40"/>
              <w:jc w:val="left"/>
              <w:rPr>
                <w:rFonts w:ascii="Calibri" w:hAnsi="Calibri" w:cs="Calibri"/>
                <w:b/>
              </w:rPr>
            </w:pPr>
            <w:r w:rsidRPr="00613F04">
              <w:rPr>
                <w:rFonts w:ascii="Calibri" w:hAnsi="Calibri" w:cs="Calibri"/>
                <w:b/>
              </w:rPr>
              <w:t>proč a jaké jsou další souvislosti?</w:t>
            </w:r>
          </w:p>
        </w:tc>
      </w:tr>
      <w:tr w:rsidR="00B07841" w:rsidRPr="003F7B0D" w14:paraId="6B2C1B25" w14:textId="77777777" w:rsidTr="001C3CB1">
        <w:tc>
          <w:tcPr>
            <w:tcW w:w="10080" w:type="dxa"/>
            <w:shd w:val="clear" w:color="auto" w:fill="auto"/>
          </w:tcPr>
          <w:p w14:paraId="4FCC497D" w14:textId="457000A9" w:rsidR="00B07841" w:rsidRPr="00613F04" w:rsidRDefault="001B156A" w:rsidP="00B07841">
            <w:pPr>
              <w:keepNext/>
              <w:spacing w:before="40" w:after="40"/>
              <w:ind w:left="360"/>
              <w:jc w:val="left"/>
              <w:rPr>
                <w:rFonts w:ascii="Calibri" w:hAnsi="Calibri" w:cs="Calibri"/>
                <w:b/>
                <w:bCs/>
              </w:rPr>
            </w:pPr>
            <w:r>
              <w:rPr>
                <w:rFonts w:ascii="Calibri" w:hAnsi="Calibri" w:cs="Calibri"/>
                <w:b/>
                <w:bCs/>
              </w:rPr>
              <w:t>-</w:t>
            </w:r>
          </w:p>
        </w:tc>
      </w:tr>
      <w:tr w:rsidR="00B07841" w:rsidRPr="00397078" w14:paraId="2CE54107" w14:textId="77777777" w:rsidTr="001C3CB1">
        <w:tc>
          <w:tcPr>
            <w:tcW w:w="10080" w:type="dxa"/>
            <w:shd w:val="clear" w:color="auto" w:fill="D9D9D9" w:themeFill="background1" w:themeFillShade="D9"/>
          </w:tcPr>
          <w:p w14:paraId="0BE35FF7" w14:textId="71FC6928" w:rsidR="00B07841" w:rsidRPr="00613F04" w:rsidRDefault="00B07841" w:rsidP="00B07841">
            <w:pPr>
              <w:keepNext/>
              <w:spacing w:before="40" w:after="40"/>
              <w:jc w:val="left"/>
              <w:rPr>
                <w:rFonts w:ascii="Calibri" w:eastAsia="Calibri" w:hAnsi="Calibri" w:cs="Calibri"/>
                <w:b/>
                <w:szCs w:val="20"/>
              </w:rPr>
            </w:pPr>
            <w:r w:rsidRPr="00613F04">
              <w:rPr>
                <w:rFonts w:ascii="Calibri" w:eastAsia="Calibri" w:hAnsi="Calibri" w:cs="Calibri"/>
                <w:b/>
                <w:szCs w:val="20"/>
              </w:rPr>
              <w:t xml:space="preserve">Vysvětlení aplikační architektury </w:t>
            </w:r>
            <w:r w:rsidRPr="00613F04">
              <w:rPr>
                <w:rFonts w:ascii="Calibri" w:hAnsi="Calibri" w:cs="Calibri"/>
                <w:b/>
              </w:rPr>
              <w:t>projektu</w:t>
            </w:r>
            <w:r w:rsidRPr="00613F04">
              <w:rPr>
                <w:rFonts w:ascii="Calibri" w:eastAsia="Calibri" w:hAnsi="Calibri" w:cs="Calibri"/>
                <w:b/>
                <w:szCs w:val="20"/>
              </w:rPr>
              <w:t>:</w:t>
            </w:r>
          </w:p>
        </w:tc>
      </w:tr>
      <w:tr w:rsidR="00B07841" w:rsidRPr="003F7B0D" w14:paraId="3630B59F" w14:textId="77777777" w:rsidTr="001C3CB1">
        <w:tc>
          <w:tcPr>
            <w:tcW w:w="10080" w:type="dxa"/>
          </w:tcPr>
          <w:p w14:paraId="22C0FE4F" w14:textId="2F5E308C" w:rsidR="002504EB" w:rsidRDefault="002504EB" w:rsidP="002504EB">
            <w:pPr>
              <w:spacing w:before="40" w:after="40"/>
              <w:jc w:val="left"/>
              <w:rPr>
                <w:rFonts w:ascii="Calibri" w:eastAsia="Calibri" w:hAnsi="Calibri" w:cs="Calibri"/>
                <w:szCs w:val="20"/>
              </w:rPr>
            </w:pPr>
            <w:r>
              <w:rPr>
                <w:rFonts w:ascii="Calibri" w:eastAsia="Calibri" w:hAnsi="Calibri" w:cs="Calibri"/>
                <w:szCs w:val="20"/>
              </w:rPr>
              <w:t>Stěžejní částí projektu DMVS je naplnění datového fondu vlastníků, správců a provozovatelů dopravní a technické infrastruktury, včetně vymezení jejich územní působnosti. Prostřednictvím datového fondu DMVS  bude možné přesně stanovit okruh dotčených</w:t>
            </w:r>
            <w:r w:rsidR="00110CEE">
              <w:rPr>
                <w:rFonts w:ascii="Calibri" w:eastAsia="Calibri" w:hAnsi="Calibri" w:cs="Calibri"/>
                <w:szCs w:val="20"/>
              </w:rPr>
              <w:t xml:space="preserve"> správců dopravní a technické infrastruktury, jejichž vyjádření k navrhovaným záměrům je třeba zohlednit v územním a stavebním řízení. </w:t>
            </w:r>
          </w:p>
          <w:p w14:paraId="6DF04916" w14:textId="2181D73A" w:rsidR="00B07841" w:rsidRPr="00613F04" w:rsidRDefault="00110CEE" w:rsidP="002504EB">
            <w:pPr>
              <w:spacing w:before="40" w:after="40"/>
              <w:jc w:val="left"/>
              <w:rPr>
                <w:rFonts w:ascii="Calibri" w:eastAsia="Calibri" w:hAnsi="Calibri" w:cs="Calibri"/>
                <w:szCs w:val="20"/>
              </w:rPr>
            </w:pPr>
            <w:r>
              <w:rPr>
                <w:rFonts w:ascii="Calibri" w:eastAsia="Calibri" w:hAnsi="Calibri" w:cs="Calibri"/>
                <w:szCs w:val="20"/>
              </w:rPr>
              <w:t xml:space="preserve">Z pohledu prvotního naplnění datového fondu DMVS je klíčové přechodné ustanovení zeměměřického zákona, které ukládá vlastníkům, správcům a provozovatelům DTI povinnost registrovat se v IS DMVS a pro vedení seznamu vlastníků, správců a provozovatelů DTI předat potřebné údaje. </w:t>
            </w:r>
          </w:p>
        </w:tc>
      </w:tr>
    </w:tbl>
    <w:p w14:paraId="15AE155B" w14:textId="77777777" w:rsidR="00BA54A6" w:rsidRPr="00BA1A27" w:rsidRDefault="00BA54A6" w:rsidP="00084E29">
      <w:pPr>
        <w:pStyle w:val="MVHeading3"/>
        <w:rPr>
          <w:rFonts w:ascii="Calibri" w:hAnsi="Calibri" w:cs="Calibri"/>
          <w:sz w:val="22"/>
          <w:szCs w:val="22"/>
        </w:rPr>
      </w:pPr>
      <w:bookmarkStart w:id="120" w:name="_Toc465074591"/>
      <w:r w:rsidRPr="00BA1A27">
        <w:rPr>
          <w:rFonts w:ascii="Calibri" w:hAnsi="Calibri" w:cs="Calibri"/>
          <w:sz w:val="22"/>
          <w:szCs w:val="22"/>
        </w:rPr>
        <w:t>Technologická architektura – vrstva IT technologie (HW a SW)</w:t>
      </w:r>
      <w:bookmarkEnd w:id="110"/>
      <w:bookmarkEnd w:id="111"/>
      <w:bookmarkEnd w:id="120"/>
    </w:p>
    <w:tbl>
      <w:tblPr>
        <w:tblStyle w:val="Style1"/>
        <w:tblW w:w="10080" w:type="dxa"/>
        <w:tblInd w:w="57" w:type="dxa"/>
        <w:tblLook w:val="0620" w:firstRow="1" w:lastRow="0" w:firstColumn="0" w:lastColumn="0" w:noHBand="1" w:noVBand="1"/>
      </w:tblPr>
      <w:tblGrid>
        <w:gridCol w:w="1639"/>
        <w:gridCol w:w="2268"/>
        <w:gridCol w:w="6173"/>
      </w:tblGrid>
      <w:tr w:rsidR="00104A0A" w:rsidRPr="00BA1A27" w14:paraId="1404C4A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527600AD" w14:textId="7B2E09BB" w:rsidR="00104A0A" w:rsidRPr="00BA1A27" w:rsidRDefault="00104A0A" w:rsidP="003F7B0D">
            <w:pPr>
              <w:keepNext/>
              <w:keepLines/>
              <w:spacing w:before="40" w:after="40"/>
              <w:contextualSpacing w:val="0"/>
              <w:rPr>
                <w:rFonts w:cs="Calibri"/>
                <w:b w:val="0"/>
                <w:sz w:val="22"/>
                <w:szCs w:val="22"/>
              </w:rPr>
            </w:pPr>
            <w:bookmarkStart w:id="121" w:name="_Toc509581679"/>
            <w:bookmarkStart w:id="122" w:name="_Toc513797149"/>
            <w:r w:rsidRPr="00BA1A27">
              <w:rPr>
                <w:rFonts w:cs="Calibri"/>
                <w:b w:val="0"/>
                <w:sz w:val="22"/>
                <w:szCs w:val="22"/>
              </w:rPr>
              <w:t xml:space="preserve">Tabulka </w:t>
            </w:r>
            <w:r w:rsidRPr="00BA1A27">
              <w:rPr>
                <w:rFonts w:cs="Calibri"/>
              </w:rPr>
              <w:fldChar w:fldCharType="begin"/>
            </w:r>
            <w:r w:rsidRPr="00BA1A27">
              <w:rPr>
                <w:rFonts w:cs="Calibri"/>
                <w:b w:val="0"/>
                <w:sz w:val="22"/>
                <w:szCs w:val="22"/>
              </w:rPr>
              <w:instrText xml:space="preserve"> SEQ Tabulka \* ARABIC </w:instrText>
            </w:r>
            <w:r w:rsidRPr="00BA1A27">
              <w:rPr>
                <w:rFonts w:cs="Calibri"/>
              </w:rPr>
              <w:fldChar w:fldCharType="separate"/>
            </w:r>
            <w:r w:rsidR="007D0770">
              <w:rPr>
                <w:rFonts w:cs="Calibri"/>
                <w:b w:val="0"/>
                <w:noProof/>
                <w:sz w:val="22"/>
                <w:szCs w:val="22"/>
              </w:rPr>
              <w:t>35</w:t>
            </w:r>
            <w:r w:rsidRPr="00BA1A27">
              <w:rPr>
                <w:rFonts w:cs="Calibri"/>
              </w:rPr>
              <w:fldChar w:fldCharType="end"/>
            </w:r>
            <w:r w:rsidRPr="00BA1A27">
              <w:rPr>
                <w:rFonts w:cs="Calibri"/>
                <w:b w:val="0"/>
                <w:sz w:val="22"/>
                <w:szCs w:val="22"/>
              </w:rPr>
              <w:t xml:space="preserve">: </w:t>
            </w:r>
            <w:r w:rsidRPr="00BA1A27">
              <w:rPr>
                <w:rFonts w:eastAsia="Calibri" w:cs="Calibri"/>
                <w:sz w:val="22"/>
                <w:szCs w:val="22"/>
              </w:rPr>
              <w:t>Katalog uzlů a klíčových funkcí nebo služeb:</w:t>
            </w:r>
            <w:bookmarkEnd w:id="121"/>
            <w:bookmarkEnd w:id="122"/>
          </w:p>
        </w:tc>
      </w:tr>
      <w:tr w:rsidR="00BA54A6" w:rsidRPr="00BA1A27" w14:paraId="5F349D6C"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15F9831B" w14:textId="77777777" w:rsidR="00BA54A6" w:rsidRPr="00BA1A27" w:rsidRDefault="00BA54A6" w:rsidP="003F7B0D">
            <w:pPr>
              <w:keepNext/>
              <w:keepLines/>
              <w:spacing w:before="40" w:after="40"/>
              <w:contextualSpacing w:val="0"/>
              <w:jc w:val="left"/>
              <w:rPr>
                <w:rFonts w:cs="Calibri"/>
                <w:sz w:val="22"/>
                <w:szCs w:val="22"/>
              </w:rPr>
            </w:pPr>
            <w:r w:rsidRPr="00BA1A27">
              <w:rPr>
                <w:rFonts w:cs="Calibri"/>
                <w:sz w:val="22"/>
                <w:szCs w:val="22"/>
              </w:rPr>
              <w:t>Typ prvku</w:t>
            </w:r>
          </w:p>
        </w:tc>
        <w:tc>
          <w:tcPr>
            <w:tcW w:w="2268" w:type="dxa"/>
          </w:tcPr>
          <w:p w14:paraId="20275204" w14:textId="77777777" w:rsidR="00BA54A6" w:rsidRPr="00BA1A27" w:rsidRDefault="00254710" w:rsidP="003F7B0D">
            <w:pPr>
              <w:keepNext/>
              <w:keepLines/>
              <w:spacing w:before="40" w:after="40"/>
              <w:contextualSpacing w:val="0"/>
              <w:jc w:val="left"/>
              <w:rPr>
                <w:rFonts w:cs="Calibri"/>
                <w:sz w:val="22"/>
                <w:szCs w:val="22"/>
              </w:rPr>
            </w:pPr>
            <w:r w:rsidRPr="00BA1A27">
              <w:rPr>
                <w:rFonts w:cs="Calibri"/>
                <w:sz w:val="22"/>
                <w:szCs w:val="22"/>
              </w:rPr>
              <w:t xml:space="preserve">Název </w:t>
            </w:r>
            <w:r w:rsidR="00BA54A6" w:rsidRPr="00BA1A27">
              <w:rPr>
                <w:rFonts w:cs="Calibri"/>
                <w:sz w:val="22"/>
                <w:szCs w:val="22"/>
              </w:rPr>
              <w:t>prvk</w:t>
            </w:r>
            <w:r w:rsidRPr="00BA1A27">
              <w:rPr>
                <w:rFonts w:cs="Calibri"/>
                <w:sz w:val="22"/>
                <w:szCs w:val="22"/>
              </w:rPr>
              <w:t>u</w:t>
            </w:r>
            <w:r w:rsidR="00BA54A6" w:rsidRPr="00BA1A27">
              <w:rPr>
                <w:rFonts w:cs="Calibri"/>
                <w:sz w:val="22"/>
                <w:szCs w:val="22"/>
              </w:rPr>
              <w:t xml:space="preserve"> </w:t>
            </w:r>
          </w:p>
        </w:tc>
        <w:tc>
          <w:tcPr>
            <w:tcW w:w="6173" w:type="dxa"/>
          </w:tcPr>
          <w:p w14:paraId="1F822791" w14:textId="77777777" w:rsidR="00BA54A6" w:rsidRPr="00BA1A27" w:rsidRDefault="00BA54A6" w:rsidP="003F7B0D">
            <w:pPr>
              <w:keepNext/>
              <w:keepLines/>
              <w:spacing w:before="40" w:after="40"/>
              <w:contextualSpacing w:val="0"/>
              <w:jc w:val="left"/>
              <w:rPr>
                <w:rFonts w:cs="Calibri"/>
                <w:sz w:val="22"/>
                <w:szCs w:val="22"/>
              </w:rPr>
            </w:pPr>
            <w:r w:rsidRPr="00BA1A27">
              <w:rPr>
                <w:rFonts w:cs="Calibri"/>
                <w:sz w:val="22"/>
                <w:szCs w:val="22"/>
              </w:rPr>
              <w:t xml:space="preserve">Vysvětlení významu </w:t>
            </w:r>
            <w:r w:rsidR="00254710" w:rsidRPr="00BA1A27">
              <w:rPr>
                <w:rFonts w:cs="Calibri"/>
                <w:sz w:val="22"/>
                <w:szCs w:val="22"/>
              </w:rPr>
              <w:t>uzl</w:t>
            </w:r>
            <w:r w:rsidR="00D919D4" w:rsidRPr="00BA1A27">
              <w:rPr>
                <w:rFonts w:cs="Calibri"/>
                <w:sz w:val="22"/>
                <w:szCs w:val="22"/>
              </w:rPr>
              <w:t>u</w:t>
            </w:r>
            <w:r w:rsidRPr="00BA1A27">
              <w:rPr>
                <w:rFonts w:cs="Calibri"/>
                <w:sz w:val="22"/>
                <w:szCs w:val="22"/>
              </w:rPr>
              <w:t>, funkc</w:t>
            </w:r>
            <w:r w:rsidR="00D919D4" w:rsidRPr="00BA1A27">
              <w:rPr>
                <w:rFonts w:cs="Calibri"/>
                <w:sz w:val="22"/>
                <w:szCs w:val="22"/>
              </w:rPr>
              <w:t>e</w:t>
            </w:r>
            <w:r w:rsidRPr="00BA1A27">
              <w:rPr>
                <w:rFonts w:cs="Calibri"/>
                <w:sz w:val="22"/>
                <w:szCs w:val="22"/>
              </w:rPr>
              <w:t xml:space="preserve"> </w:t>
            </w:r>
            <w:r w:rsidR="00D919D4" w:rsidRPr="00BA1A27">
              <w:rPr>
                <w:rFonts w:cs="Calibri"/>
                <w:sz w:val="22"/>
                <w:szCs w:val="22"/>
              </w:rPr>
              <w:t>nebo</w:t>
            </w:r>
            <w:r w:rsidRPr="00BA1A27">
              <w:rPr>
                <w:rFonts w:cs="Calibri"/>
                <w:sz w:val="22"/>
                <w:szCs w:val="22"/>
              </w:rPr>
              <w:t xml:space="preserve"> služb</w:t>
            </w:r>
            <w:r w:rsidR="00D919D4" w:rsidRPr="00BA1A27">
              <w:rPr>
                <w:rFonts w:cs="Calibri"/>
                <w:sz w:val="22"/>
                <w:szCs w:val="22"/>
              </w:rPr>
              <w:t>y</w:t>
            </w:r>
          </w:p>
        </w:tc>
      </w:tr>
      <w:tr w:rsidR="00BA54A6" w:rsidRPr="00BA1A27" w14:paraId="5E14082F" w14:textId="77777777" w:rsidTr="008647C9">
        <w:sdt>
          <w:sdtPr>
            <w:rPr>
              <w:rFonts w:cs="Calibri"/>
              <w:b/>
            </w:rPr>
            <w:id w:val="-439839877"/>
            <w:placeholder>
              <w:docPart w:val="3AAD56600DEA452C8544FF59EAE06221"/>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tc>
              <w:tcPr>
                <w:tcW w:w="1639" w:type="dxa"/>
                <w:shd w:val="clear" w:color="auto" w:fill="auto"/>
              </w:tcPr>
              <w:p w14:paraId="00881779" w14:textId="0C740691" w:rsidR="00BA54A6" w:rsidRPr="00BA1A27" w:rsidRDefault="00BA1A27" w:rsidP="003F7B0D">
                <w:pPr>
                  <w:spacing w:before="40" w:after="40"/>
                  <w:contextualSpacing w:val="0"/>
                  <w:jc w:val="left"/>
                  <w:rPr>
                    <w:rFonts w:cs="Calibri"/>
                    <w:b/>
                    <w:sz w:val="22"/>
                    <w:szCs w:val="22"/>
                  </w:rPr>
                </w:pPr>
                <w:r w:rsidRPr="00BA1A27">
                  <w:rPr>
                    <w:rFonts w:cs="Calibri"/>
                    <w:b/>
                    <w:sz w:val="22"/>
                    <w:szCs w:val="22"/>
                  </w:rPr>
                  <w:t>Technologický uzel</w:t>
                </w:r>
              </w:p>
            </w:tc>
          </w:sdtContent>
        </w:sdt>
        <w:tc>
          <w:tcPr>
            <w:tcW w:w="2268" w:type="dxa"/>
            <w:shd w:val="clear" w:color="auto" w:fill="auto"/>
          </w:tcPr>
          <w:p w14:paraId="7FF92B42" w14:textId="5F58F240" w:rsidR="00BA54A6" w:rsidRPr="00BA1A27" w:rsidRDefault="00BA1A27" w:rsidP="003F7B0D">
            <w:pPr>
              <w:spacing w:before="40" w:after="40"/>
              <w:contextualSpacing w:val="0"/>
              <w:jc w:val="left"/>
              <w:rPr>
                <w:rFonts w:cs="Calibri"/>
                <w:sz w:val="22"/>
                <w:szCs w:val="22"/>
              </w:rPr>
            </w:pPr>
            <w:r w:rsidRPr="00BA1A27">
              <w:rPr>
                <w:rFonts w:cs="Calibri"/>
                <w:sz w:val="22"/>
                <w:szCs w:val="22"/>
              </w:rPr>
              <w:t>DC1</w:t>
            </w:r>
          </w:p>
        </w:tc>
        <w:tc>
          <w:tcPr>
            <w:tcW w:w="6173" w:type="dxa"/>
            <w:shd w:val="clear" w:color="auto" w:fill="auto"/>
          </w:tcPr>
          <w:p w14:paraId="14FD8CEC" w14:textId="105C42CB" w:rsidR="00BA54A6" w:rsidRPr="00BA1A27" w:rsidRDefault="008D05C7">
            <w:pPr>
              <w:spacing w:before="40" w:after="40"/>
              <w:contextualSpacing w:val="0"/>
              <w:jc w:val="left"/>
              <w:rPr>
                <w:rFonts w:cs="Calibri"/>
                <w:sz w:val="22"/>
                <w:szCs w:val="22"/>
              </w:rPr>
            </w:pPr>
            <w:r>
              <w:rPr>
                <w:rFonts w:cs="Calibri"/>
                <w:sz w:val="22"/>
                <w:szCs w:val="22"/>
              </w:rPr>
              <w:t>Datové centrum Kongresové centrum Praha, primární lokalita, prvky viz diagram</w:t>
            </w:r>
            <w:r w:rsidR="00CB49CE">
              <w:rPr>
                <w:rFonts w:cs="Calibri"/>
                <w:sz w:val="22"/>
                <w:szCs w:val="22"/>
              </w:rPr>
              <w:t>.</w:t>
            </w:r>
            <w:r>
              <w:rPr>
                <w:rFonts w:cs="Calibri"/>
                <w:sz w:val="22"/>
                <w:szCs w:val="22"/>
              </w:rPr>
              <w:t xml:space="preserve"> </w:t>
            </w:r>
          </w:p>
        </w:tc>
      </w:tr>
      <w:tr w:rsidR="00BA54A6" w:rsidRPr="00BA1A27" w14:paraId="16F88EA0" w14:textId="77777777" w:rsidTr="008647C9">
        <w:tc>
          <w:tcPr>
            <w:tcW w:w="1639" w:type="dxa"/>
            <w:shd w:val="clear" w:color="auto" w:fill="auto"/>
          </w:tcPr>
          <w:p w14:paraId="418AD3BB" w14:textId="01F54FD8" w:rsidR="00BA54A6" w:rsidRPr="00BA1A27" w:rsidRDefault="00B46A8B" w:rsidP="003F7B0D">
            <w:pPr>
              <w:spacing w:before="40" w:after="40"/>
              <w:contextualSpacing w:val="0"/>
              <w:jc w:val="left"/>
              <w:rPr>
                <w:rFonts w:cs="Calibri"/>
                <w:b/>
                <w:sz w:val="22"/>
                <w:szCs w:val="22"/>
              </w:rPr>
            </w:pPr>
            <w:sdt>
              <w:sdtPr>
                <w:rPr>
                  <w:rFonts w:cs="Calibri"/>
                  <w:b/>
                </w:rPr>
                <w:id w:val="523446713"/>
                <w:placeholder>
                  <w:docPart w:val="6B841FB8095F44E2848EB0F550398B75"/>
                </w:placeholder>
                <w:comboBox>
                  <w:listItem w:displayText="Technologický uzel" w:value="Technologický uzel"/>
                  <w:listItem w:displayText="Technologická funkce" w:value="Technologická funkce"/>
                  <w:listItem w:displayText="Technologická služba" w:value="Technologická služba"/>
                  <w:listItem w:displayText="Technologické zařízení" w:value="Technologické zařízení"/>
                  <w:listItem w:displayText="Technologický software" w:value="Technologický software"/>
                  <w:listItem w:displayText="Technologické rozhraní" w:value="Technologické rozhraní"/>
                  <w:listItem w:displayText="Artefakt" w:value="Artefakt"/>
                  <w:listItem w:displayText="Komunikační síť" w:value="Komunikační síť"/>
                  <w:listItem w:displayText="Cesta" w:value="Cesta"/>
                </w:comboBox>
              </w:sdtPr>
              <w:sdtEndPr/>
              <w:sdtContent>
                <w:r w:rsidR="008D05C7">
                  <w:rPr>
                    <w:rFonts w:cs="Calibri"/>
                    <w:b/>
                    <w:sz w:val="22"/>
                    <w:szCs w:val="22"/>
                  </w:rPr>
                  <w:t>Technologický uzel</w:t>
                </w:r>
              </w:sdtContent>
            </w:sdt>
            <w:r w:rsidR="00C55C28" w:rsidRPr="00BA1A27" w:rsidDel="00C55C28">
              <w:rPr>
                <w:rFonts w:cs="Calibri"/>
                <w:b/>
                <w:sz w:val="22"/>
                <w:szCs w:val="22"/>
              </w:rPr>
              <w:t xml:space="preserve"> </w:t>
            </w:r>
          </w:p>
        </w:tc>
        <w:tc>
          <w:tcPr>
            <w:tcW w:w="2268" w:type="dxa"/>
            <w:shd w:val="clear" w:color="auto" w:fill="auto"/>
          </w:tcPr>
          <w:p w14:paraId="05E992EA" w14:textId="082DF4B4" w:rsidR="00BA54A6" w:rsidRPr="00BA1A27" w:rsidRDefault="008D05C7" w:rsidP="003F7B0D">
            <w:pPr>
              <w:spacing w:before="40" w:after="40"/>
              <w:contextualSpacing w:val="0"/>
              <w:jc w:val="left"/>
              <w:rPr>
                <w:rFonts w:cs="Calibri"/>
                <w:sz w:val="22"/>
                <w:szCs w:val="22"/>
              </w:rPr>
            </w:pPr>
            <w:r>
              <w:rPr>
                <w:rFonts w:cs="Calibri"/>
                <w:sz w:val="22"/>
                <w:szCs w:val="22"/>
              </w:rPr>
              <w:t>DC2</w:t>
            </w:r>
          </w:p>
        </w:tc>
        <w:tc>
          <w:tcPr>
            <w:tcW w:w="6173" w:type="dxa"/>
            <w:shd w:val="clear" w:color="auto" w:fill="auto"/>
          </w:tcPr>
          <w:p w14:paraId="6CB5D6A6" w14:textId="563DEA2A" w:rsidR="00BA54A6" w:rsidRPr="00BA1A27" w:rsidRDefault="008D05C7">
            <w:pPr>
              <w:spacing w:before="40" w:after="40"/>
              <w:contextualSpacing w:val="0"/>
              <w:jc w:val="left"/>
              <w:rPr>
                <w:rFonts w:cs="Calibri"/>
                <w:sz w:val="22"/>
                <w:szCs w:val="22"/>
              </w:rPr>
            </w:pPr>
            <w:r>
              <w:rPr>
                <w:rFonts w:cs="Calibri"/>
                <w:sz w:val="22"/>
                <w:szCs w:val="22"/>
              </w:rPr>
              <w:t>Datové centrum Kobylisy, záložní lokalita, prvky viz diagram</w:t>
            </w:r>
            <w:r w:rsidR="00CB49CE">
              <w:rPr>
                <w:rFonts w:cs="Calibri"/>
                <w:sz w:val="22"/>
                <w:szCs w:val="22"/>
              </w:rPr>
              <w:t>.</w:t>
            </w:r>
          </w:p>
        </w:tc>
      </w:tr>
    </w:tbl>
    <w:p w14:paraId="58844E64" w14:textId="2027408A" w:rsidR="00BA54A6" w:rsidRDefault="00BA54A6" w:rsidP="003F7B0D">
      <w:pPr>
        <w:keepNext/>
        <w:spacing w:before="240" w:after="0"/>
        <w:rPr>
          <w:rFonts w:eastAsia="Calibri" w:cstheme="minorHAnsi"/>
          <w:b/>
        </w:rPr>
      </w:pPr>
      <w:r w:rsidRPr="008D05C7">
        <w:rPr>
          <w:rFonts w:eastAsia="Calibri" w:cstheme="minorHAnsi"/>
          <w:b/>
        </w:rPr>
        <w:t xml:space="preserve">Model technologické architektury – pohled struktury </w:t>
      </w:r>
      <w:r w:rsidR="004237EF" w:rsidRPr="008D05C7">
        <w:rPr>
          <w:rFonts w:eastAsia="Calibri" w:cstheme="minorHAnsi"/>
          <w:b/>
        </w:rPr>
        <w:t xml:space="preserve">IT </w:t>
      </w:r>
      <w:r w:rsidRPr="008D05C7">
        <w:rPr>
          <w:rFonts w:eastAsia="Calibri" w:cstheme="minorHAnsi"/>
          <w:b/>
        </w:rPr>
        <w:t>technologické architektury</w:t>
      </w:r>
    </w:p>
    <w:p w14:paraId="1CE3BF0F" w14:textId="692D8FE9" w:rsidR="008D05C7" w:rsidRPr="008D05C7" w:rsidRDefault="006D2831" w:rsidP="003F7B0D">
      <w:pPr>
        <w:keepNext/>
        <w:spacing w:before="240" w:after="0"/>
        <w:rPr>
          <w:rFonts w:eastAsia="Calibri" w:cstheme="minorHAnsi"/>
          <w:b/>
        </w:rPr>
      </w:pPr>
      <w:r w:rsidRPr="006D2831">
        <w:rPr>
          <w:rFonts w:eastAsia="Calibri" w:cstheme="minorHAnsi"/>
          <w:b/>
          <w:noProof/>
          <w:lang w:eastAsia="cs-CZ"/>
        </w:rPr>
        <w:drawing>
          <wp:inline distT="0" distB="0" distL="0" distR="0" wp14:anchorId="0197FBFB" wp14:editId="717679DA">
            <wp:extent cx="5193030" cy="6763385"/>
            <wp:effectExtent l="0" t="0" r="7620" b="0"/>
            <wp:docPr id="4" name="Obrázek 4" descr="\\a200001n\DMVS_DTM\Studie proveditelnosti\Formulář OHA A\Technologická vrst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00001n\DMVS_DTM\Studie proveditelnosti\Formulář OHA A\Technologická vrstv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3030" cy="6763385"/>
                    </a:xfrm>
                    <a:prstGeom prst="rect">
                      <a:avLst/>
                    </a:prstGeom>
                    <a:noFill/>
                    <a:ln>
                      <a:noFill/>
                    </a:ln>
                  </pic:spPr>
                </pic:pic>
              </a:graphicData>
            </a:graphic>
          </wp:inline>
        </w:drawing>
      </w:r>
    </w:p>
    <w:tbl>
      <w:tblPr>
        <w:tblStyle w:val="Style1"/>
        <w:tblW w:w="10080" w:type="dxa"/>
        <w:tblInd w:w="57" w:type="dxa"/>
        <w:tblLayout w:type="fixed"/>
        <w:tblLook w:val="06A0" w:firstRow="1" w:lastRow="0" w:firstColumn="1" w:lastColumn="0" w:noHBand="1" w:noVBand="1"/>
      </w:tblPr>
      <w:tblGrid>
        <w:gridCol w:w="993"/>
        <w:gridCol w:w="6095"/>
        <w:gridCol w:w="2992"/>
      </w:tblGrid>
      <w:tr w:rsidR="00104A0A" w:rsidRPr="00BF5681" w14:paraId="063B9A90"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06DFACF" w14:textId="7CD56CFC" w:rsidR="00104A0A" w:rsidRPr="002C3CAF" w:rsidRDefault="00104A0A" w:rsidP="003F7B0D">
            <w:pPr>
              <w:keepNext/>
              <w:spacing w:before="40" w:after="40"/>
              <w:contextualSpacing w:val="0"/>
              <w:rPr>
                <w:rFonts w:ascii="Arial" w:hAnsi="Arial" w:cs="Arial"/>
                <w:b w:val="0"/>
              </w:rPr>
            </w:pPr>
            <w:bookmarkStart w:id="123" w:name="_Toc509581680"/>
            <w:bookmarkStart w:id="124" w:name="_Toc513797150"/>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7D0770">
              <w:rPr>
                <w:rFonts w:ascii="Arial" w:hAnsi="Arial" w:cs="Arial"/>
                <w:b w:val="0"/>
                <w:noProof/>
              </w:rPr>
              <w:t>36</w:t>
            </w:r>
            <w:r w:rsidRPr="002C3CAF">
              <w:rPr>
                <w:rFonts w:ascii="Arial" w:hAnsi="Arial" w:cs="Arial"/>
              </w:rPr>
              <w:fldChar w:fldCharType="end"/>
            </w:r>
            <w:r w:rsidRPr="002C3CAF">
              <w:rPr>
                <w:rFonts w:ascii="Arial" w:hAnsi="Arial" w:cs="Arial"/>
                <w:b w:val="0"/>
              </w:rPr>
              <w:t xml:space="preserve">: </w:t>
            </w:r>
            <w:r w:rsidRPr="000C4BEA">
              <w:rPr>
                <w:rFonts w:ascii="Arial" w:eastAsia="Calibri" w:hAnsi="Arial" w:cs="Arial"/>
              </w:rPr>
              <w:t>Využití sdílených IT technologických a platformových služeb</w:t>
            </w:r>
            <w:bookmarkEnd w:id="123"/>
            <w:r w:rsidR="000C4BEA">
              <w:rPr>
                <w:rFonts w:ascii="Arial" w:eastAsia="Calibri" w:hAnsi="Arial" w:cs="Arial"/>
              </w:rPr>
              <w:t>:</w:t>
            </w:r>
            <w:bookmarkEnd w:id="124"/>
          </w:p>
        </w:tc>
      </w:tr>
      <w:tr w:rsidR="00254710" w:rsidRPr="00BF5681" w14:paraId="0D0E7B2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37A5451A"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Název</w:t>
            </w:r>
          </w:p>
        </w:tc>
        <w:tc>
          <w:tcPr>
            <w:tcW w:w="6095" w:type="dxa"/>
          </w:tcPr>
          <w:p w14:paraId="5A58D886"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Popis</w:t>
            </w:r>
          </w:p>
        </w:tc>
        <w:tc>
          <w:tcPr>
            <w:tcW w:w="2992" w:type="dxa"/>
          </w:tcPr>
          <w:p w14:paraId="1D7783F8" w14:textId="77777777" w:rsidR="00254710" w:rsidRPr="003F7B0D" w:rsidRDefault="00254710"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Použito</w:t>
            </w:r>
          </w:p>
        </w:tc>
      </w:tr>
      <w:tr w:rsidR="00245BA5" w:rsidRPr="00BF5681" w14:paraId="6C95204F"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F97CB54" w14:textId="77777777" w:rsidR="00245BA5" w:rsidRPr="003F7B0D" w:rsidRDefault="00245BA5" w:rsidP="003F7B0D">
            <w:pPr>
              <w:spacing w:before="40" w:after="40"/>
              <w:contextualSpacing w:val="0"/>
              <w:jc w:val="left"/>
              <w:rPr>
                <w:rFonts w:ascii="Arial" w:hAnsi="Arial" w:cs="Arial"/>
              </w:rPr>
            </w:pPr>
            <w:r w:rsidRPr="003F7B0D">
              <w:rPr>
                <w:rFonts w:ascii="Arial" w:hAnsi="Arial" w:cs="Arial"/>
              </w:rPr>
              <w:t>PaaS</w:t>
            </w:r>
          </w:p>
        </w:tc>
        <w:tc>
          <w:tcPr>
            <w:tcW w:w="6095" w:type="dxa"/>
            <w:shd w:val="clear" w:color="auto" w:fill="D9D9D9" w:themeFill="background1" w:themeFillShade="D9"/>
          </w:tcPr>
          <w:p w14:paraId="7D6043E2" w14:textId="77777777" w:rsidR="00245BA5" w:rsidRPr="003F7B0D" w:rsidRDefault="00B1636E"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Pronájem technologií v datovém centru externího subjektu</w:t>
            </w:r>
          </w:p>
        </w:tc>
        <w:sdt>
          <w:sdtPr>
            <w:rPr>
              <w:rFonts w:ascii="Arial" w:hAnsi="Arial" w:cs="Arial"/>
            </w:rPr>
            <w:id w:val="1775832838"/>
            <w:placeholder>
              <w:docPart w:val="640FCB85BEF74717B4266038CAC4395B"/>
            </w:placeholder>
            <w:comboBox>
              <w:listItem w:displayText="Nerelevantní" w:value="Nerelevantní"/>
              <w:listItem w:displayText="Ne" w:value="Ne"/>
              <w:listItem w:displayText="Od NDC" w:value="Od NDC"/>
              <w:listItem w:displayText="Od třetí strany" w:value="Od třetí strany"/>
            </w:comboBox>
          </w:sdtPr>
          <w:sdtEndPr/>
          <w:sdtContent>
            <w:tc>
              <w:tcPr>
                <w:tcW w:w="2992" w:type="dxa"/>
                <w:shd w:val="clear" w:color="auto" w:fill="auto"/>
              </w:tcPr>
              <w:p w14:paraId="7119245E" w14:textId="0A66CC00" w:rsidR="00245BA5" w:rsidRPr="003F7B0D" w:rsidRDefault="006D283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r w:rsidR="00254710" w:rsidRPr="00BF5681" w14:paraId="2BC816D3"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300561C6" w14:textId="77777777" w:rsidR="00254710" w:rsidRPr="003F7B0D" w:rsidRDefault="00254710" w:rsidP="003F7B0D">
            <w:pPr>
              <w:spacing w:before="40" w:after="40"/>
              <w:contextualSpacing w:val="0"/>
              <w:jc w:val="left"/>
              <w:rPr>
                <w:rFonts w:ascii="Arial" w:hAnsi="Arial" w:cs="Arial"/>
              </w:rPr>
            </w:pPr>
            <w:r w:rsidRPr="003F7B0D">
              <w:rPr>
                <w:rFonts w:ascii="Arial" w:hAnsi="Arial" w:cs="Arial"/>
              </w:rPr>
              <w:t>DC eGOV</w:t>
            </w:r>
          </w:p>
        </w:tc>
        <w:tc>
          <w:tcPr>
            <w:tcW w:w="6095" w:type="dxa"/>
            <w:shd w:val="clear" w:color="auto" w:fill="D9D9D9" w:themeFill="background1" w:themeFillShade="D9"/>
          </w:tcPr>
          <w:p w14:paraId="5984B222" w14:textId="77777777" w:rsidR="00254710" w:rsidRPr="003F7B0D" w:rsidRDefault="0025471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3F7B0D">
              <w:rPr>
                <w:rFonts w:ascii="Arial" w:hAnsi="Arial" w:cs="Arial"/>
              </w:rPr>
              <w:t xml:space="preserve">Využití centrálních prvků provozního a bezpečnostního monitoringu </w:t>
            </w:r>
            <w:r w:rsidR="005166F9" w:rsidRPr="003F7B0D">
              <w:rPr>
                <w:rFonts w:ascii="Arial" w:hAnsi="Arial" w:cs="Arial"/>
              </w:rPr>
              <w:t>Dohledového centra eGOV (MV)</w:t>
            </w:r>
          </w:p>
        </w:tc>
        <w:sdt>
          <w:sdtPr>
            <w:rPr>
              <w:rFonts w:ascii="Arial" w:hAnsi="Arial" w:cs="Arial"/>
            </w:rPr>
            <w:id w:val="250858635"/>
            <w:placeholder>
              <w:docPart w:val="0081B69B0E994F8A95FD0B4300AD271B"/>
            </w:placeholder>
            <w:comboBox>
              <w:listItem w:displayText="Ano" w:value="Ano"/>
              <w:listItem w:displayText="Ne" w:value="Ne"/>
              <w:listItem w:displayText="Nerelevantní" w:value="Nerelevantní"/>
            </w:comboBox>
          </w:sdtPr>
          <w:sdtEndPr/>
          <w:sdtContent>
            <w:tc>
              <w:tcPr>
                <w:tcW w:w="2992" w:type="dxa"/>
                <w:shd w:val="clear" w:color="auto" w:fill="auto"/>
              </w:tcPr>
              <w:p w14:paraId="52B2ADF3" w14:textId="09F686F0" w:rsidR="00254710" w:rsidRPr="003F7B0D" w:rsidRDefault="006D283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w:t>
                </w:r>
              </w:p>
            </w:tc>
          </w:sdtContent>
        </w:sdt>
      </w:tr>
    </w:tbl>
    <w:p w14:paraId="3620646F" w14:textId="77777777" w:rsidR="00254710" w:rsidRPr="003F7B0D" w:rsidRDefault="00254710" w:rsidP="003F7B0D">
      <w:pPr>
        <w:spacing w:after="160"/>
        <w:contextualSpacing/>
        <w:rPr>
          <w:rFonts w:ascii="Arial" w:eastAsia="Calibri" w:hAnsi="Arial" w:cs="Arial"/>
          <w:b/>
        </w:rPr>
      </w:pPr>
    </w:p>
    <w:tbl>
      <w:tblPr>
        <w:tblStyle w:val="Mkatabulky"/>
        <w:tblW w:w="10080" w:type="dxa"/>
        <w:tblInd w:w="108" w:type="dxa"/>
        <w:tblLook w:val="06A0" w:firstRow="1" w:lastRow="0" w:firstColumn="1" w:lastColumn="0" w:noHBand="1" w:noVBand="1"/>
      </w:tblPr>
      <w:tblGrid>
        <w:gridCol w:w="10080"/>
      </w:tblGrid>
      <w:tr w:rsidR="003A7BA9" w:rsidRPr="00BF5681" w14:paraId="5A84EC27" w14:textId="77777777" w:rsidTr="008647C9">
        <w:trPr>
          <w:tblHeader/>
        </w:trPr>
        <w:tc>
          <w:tcPr>
            <w:tcW w:w="10080" w:type="dxa"/>
            <w:shd w:val="clear" w:color="auto" w:fill="CEEBF3"/>
          </w:tcPr>
          <w:p w14:paraId="13B9D09E" w14:textId="6F745840" w:rsidR="003A7BA9" w:rsidRPr="006D2831" w:rsidRDefault="00104A0A" w:rsidP="003F7B0D">
            <w:pPr>
              <w:keepNext/>
              <w:spacing w:before="40" w:after="40"/>
              <w:jc w:val="left"/>
              <w:rPr>
                <w:rFonts w:ascii="Calibri" w:eastAsia="Calibri" w:hAnsi="Calibri" w:cs="Calibri"/>
                <w:szCs w:val="20"/>
              </w:rPr>
            </w:pPr>
            <w:bookmarkStart w:id="125" w:name="_Toc457998967"/>
            <w:bookmarkStart w:id="126" w:name="_Toc457999631"/>
            <w:bookmarkStart w:id="127" w:name="_Toc457998980"/>
            <w:bookmarkStart w:id="128" w:name="_Toc457999644"/>
            <w:bookmarkStart w:id="129" w:name="_Toc457998981"/>
            <w:bookmarkStart w:id="130" w:name="_Toc457999645"/>
            <w:bookmarkStart w:id="131" w:name="_Toc457998984"/>
            <w:bookmarkStart w:id="132" w:name="_Toc457999648"/>
            <w:bookmarkStart w:id="133" w:name="_Toc457998986"/>
            <w:bookmarkStart w:id="134" w:name="_Toc457999650"/>
            <w:bookmarkStart w:id="135" w:name="_Toc457998989"/>
            <w:bookmarkStart w:id="136" w:name="_Toc457999653"/>
            <w:bookmarkStart w:id="137" w:name="_Toc509581681"/>
            <w:bookmarkStart w:id="138" w:name="_Toc513797151"/>
            <w:bookmarkStart w:id="139" w:name="_Ref437250529"/>
            <w:bookmarkStart w:id="140" w:name="_Toc437417896"/>
            <w:bookmarkEnd w:id="125"/>
            <w:bookmarkEnd w:id="126"/>
            <w:bookmarkEnd w:id="127"/>
            <w:bookmarkEnd w:id="128"/>
            <w:bookmarkEnd w:id="129"/>
            <w:bookmarkEnd w:id="130"/>
            <w:bookmarkEnd w:id="131"/>
            <w:bookmarkEnd w:id="132"/>
            <w:bookmarkEnd w:id="133"/>
            <w:bookmarkEnd w:id="134"/>
            <w:bookmarkEnd w:id="135"/>
            <w:bookmarkEnd w:id="136"/>
            <w:r w:rsidRPr="006D2831">
              <w:rPr>
                <w:rFonts w:ascii="Calibri" w:hAnsi="Calibri" w:cs="Calibri"/>
              </w:rPr>
              <w:t xml:space="preserve">Tabulka </w:t>
            </w:r>
            <w:r w:rsidR="00BF5681" w:rsidRPr="006D2831">
              <w:rPr>
                <w:rFonts w:ascii="Calibri" w:hAnsi="Calibri" w:cs="Calibri"/>
              </w:rPr>
              <w:fldChar w:fldCharType="begin"/>
            </w:r>
            <w:r w:rsidR="00BF5681" w:rsidRPr="006D2831">
              <w:rPr>
                <w:rFonts w:ascii="Calibri" w:hAnsi="Calibri" w:cs="Calibri"/>
              </w:rPr>
              <w:instrText xml:space="preserve"> SEQ Tabulka \* ARABIC </w:instrText>
            </w:r>
            <w:r w:rsidR="00BF5681" w:rsidRPr="006D2831">
              <w:rPr>
                <w:rFonts w:ascii="Calibri" w:hAnsi="Calibri" w:cs="Calibri"/>
              </w:rPr>
              <w:fldChar w:fldCharType="separate"/>
            </w:r>
            <w:r w:rsidR="007D0770">
              <w:rPr>
                <w:rFonts w:ascii="Calibri" w:hAnsi="Calibri" w:cs="Calibri"/>
                <w:noProof/>
              </w:rPr>
              <w:t>37</w:t>
            </w:r>
            <w:r w:rsidR="00BF5681" w:rsidRPr="006D2831">
              <w:rPr>
                <w:rFonts w:ascii="Calibri" w:hAnsi="Calibri" w:cs="Calibri"/>
                <w:noProof/>
              </w:rPr>
              <w:fldChar w:fldCharType="end"/>
            </w:r>
            <w:r w:rsidRPr="006D2831">
              <w:rPr>
                <w:rFonts w:ascii="Calibri" w:hAnsi="Calibri" w:cs="Calibri"/>
              </w:rPr>
              <w:t>:</w:t>
            </w:r>
            <w:r w:rsidR="001B0364" w:rsidRPr="006D2831">
              <w:rPr>
                <w:rFonts w:ascii="Calibri" w:hAnsi="Calibri" w:cs="Calibri"/>
              </w:rPr>
              <w:t xml:space="preserve"> </w:t>
            </w:r>
            <w:r w:rsidR="003A7BA9" w:rsidRPr="006D2831">
              <w:rPr>
                <w:rFonts w:ascii="Calibri" w:eastAsia="Calibri" w:hAnsi="Calibri" w:cs="Calibri"/>
                <w:b/>
                <w:szCs w:val="20"/>
              </w:rPr>
              <w:t>Vysvětlení v kontextu technologické architektury úřadu, tedy:</w:t>
            </w:r>
            <w:bookmarkEnd w:id="137"/>
            <w:bookmarkEnd w:id="138"/>
          </w:p>
        </w:tc>
      </w:tr>
      <w:tr w:rsidR="008B68DB" w:rsidRPr="008B68DB" w14:paraId="01D6FDA4" w14:textId="77777777" w:rsidTr="008647C9">
        <w:trPr>
          <w:tblHeader/>
        </w:trPr>
        <w:tc>
          <w:tcPr>
            <w:tcW w:w="10080" w:type="dxa"/>
            <w:shd w:val="clear" w:color="auto" w:fill="D9D9D9" w:themeFill="background1" w:themeFillShade="D9"/>
          </w:tcPr>
          <w:p w14:paraId="38647B32" w14:textId="77777777" w:rsidR="008B68DB" w:rsidRPr="006D2831" w:rsidRDefault="008B68DB" w:rsidP="00D86D60">
            <w:pPr>
              <w:pStyle w:val="Odstavecseseznamem"/>
              <w:keepNext/>
              <w:numPr>
                <w:ilvl w:val="0"/>
                <w:numId w:val="7"/>
              </w:numPr>
              <w:spacing w:before="40" w:after="40"/>
              <w:jc w:val="left"/>
              <w:rPr>
                <w:rFonts w:ascii="Calibri" w:hAnsi="Calibri" w:cs="Calibri"/>
              </w:rPr>
            </w:pPr>
            <w:r w:rsidRPr="006D2831">
              <w:rPr>
                <w:rFonts w:ascii="Calibri" w:eastAsia="Calibri" w:hAnsi="Calibri" w:cs="Calibri"/>
                <w:b/>
              </w:rPr>
              <w:t>jaké k funkčnímu celku existují či vznikají duplicity?</w:t>
            </w:r>
          </w:p>
        </w:tc>
      </w:tr>
      <w:tr w:rsidR="003A7BA9" w:rsidRPr="00BF5681" w14:paraId="6E321553" w14:textId="77777777" w:rsidTr="008647C9">
        <w:tc>
          <w:tcPr>
            <w:tcW w:w="10080" w:type="dxa"/>
            <w:shd w:val="clear" w:color="auto" w:fill="auto"/>
          </w:tcPr>
          <w:p w14:paraId="2FCD3334" w14:textId="3C8F4459" w:rsidR="003A7BA9" w:rsidRPr="006D2831" w:rsidRDefault="006D2831" w:rsidP="003F7B0D">
            <w:pPr>
              <w:spacing w:before="40" w:after="40"/>
              <w:jc w:val="left"/>
              <w:rPr>
                <w:rFonts w:ascii="Calibri" w:eastAsia="Calibri" w:hAnsi="Calibri" w:cs="Calibri"/>
                <w:b/>
                <w:szCs w:val="20"/>
              </w:rPr>
            </w:pPr>
            <w:r>
              <w:rPr>
                <w:rFonts w:ascii="Calibri" w:eastAsia="Calibri" w:hAnsi="Calibri" w:cs="Calibri"/>
                <w:b/>
                <w:szCs w:val="20"/>
              </w:rPr>
              <w:t>Nevznikají.</w:t>
            </w:r>
          </w:p>
        </w:tc>
      </w:tr>
      <w:tr w:rsidR="008B68DB" w:rsidRPr="008B68DB" w14:paraId="643BBCD6" w14:textId="77777777" w:rsidTr="008647C9">
        <w:tc>
          <w:tcPr>
            <w:tcW w:w="10080" w:type="dxa"/>
            <w:shd w:val="clear" w:color="auto" w:fill="D9D9D9" w:themeFill="background1" w:themeFillShade="D9"/>
          </w:tcPr>
          <w:p w14:paraId="12691448" w14:textId="77777777" w:rsidR="008B68DB" w:rsidRPr="006D2831" w:rsidRDefault="008B68DB" w:rsidP="00D86D60">
            <w:pPr>
              <w:pStyle w:val="Odstavecseseznamem"/>
              <w:numPr>
                <w:ilvl w:val="0"/>
                <w:numId w:val="7"/>
              </w:numPr>
              <w:spacing w:before="40" w:after="40"/>
              <w:jc w:val="left"/>
              <w:rPr>
                <w:rFonts w:ascii="Calibri" w:eastAsia="Calibri" w:hAnsi="Calibri" w:cs="Calibri"/>
                <w:b/>
              </w:rPr>
            </w:pPr>
            <w:r w:rsidRPr="006D2831">
              <w:rPr>
                <w:rFonts w:ascii="Calibri" w:eastAsia="Calibri" w:hAnsi="Calibri" w:cs="Calibri"/>
                <w:b/>
              </w:rPr>
              <w:t>proč a jaké jsou další souvislosti?</w:t>
            </w:r>
          </w:p>
        </w:tc>
      </w:tr>
      <w:tr w:rsidR="008B68DB" w:rsidRPr="008B68DB" w14:paraId="36F7B611" w14:textId="77777777" w:rsidTr="008647C9">
        <w:tc>
          <w:tcPr>
            <w:tcW w:w="10080" w:type="dxa"/>
            <w:shd w:val="clear" w:color="auto" w:fill="auto"/>
          </w:tcPr>
          <w:p w14:paraId="62C83DCC" w14:textId="529B1D8D" w:rsidR="008B68DB" w:rsidRPr="006D2831" w:rsidRDefault="006D2831" w:rsidP="003F7B0D">
            <w:pPr>
              <w:spacing w:before="40" w:after="40"/>
              <w:jc w:val="left"/>
              <w:rPr>
                <w:rFonts w:ascii="Calibri" w:eastAsia="Calibri" w:hAnsi="Calibri" w:cs="Calibri"/>
                <w:b/>
              </w:rPr>
            </w:pPr>
            <w:r>
              <w:rPr>
                <w:rFonts w:ascii="Calibri" w:eastAsia="Calibri" w:hAnsi="Calibri" w:cs="Calibri"/>
                <w:b/>
              </w:rPr>
              <w:t xml:space="preserve">IS DMVS bude provozována na centrální sdílené infrastruktuře ČÚZK, která bude odpovídajícím způsobem posílena. </w:t>
            </w:r>
          </w:p>
        </w:tc>
      </w:tr>
      <w:tr w:rsidR="003A7BA9" w:rsidRPr="00BF5681" w14:paraId="0D0FBA58" w14:textId="77777777" w:rsidTr="008647C9">
        <w:tc>
          <w:tcPr>
            <w:tcW w:w="10080" w:type="dxa"/>
            <w:shd w:val="clear" w:color="auto" w:fill="D9D9D9" w:themeFill="background1" w:themeFillShade="D9"/>
          </w:tcPr>
          <w:p w14:paraId="581086C9" w14:textId="77777777" w:rsidR="003A7BA9" w:rsidRPr="006D2831" w:rsidRDefault="003A7BA9" w:rsidP="003F7B0D">
            <w:pPr>
              <w:keepNext/>
              <w:spacing w:before="40" w:after="40"/>
              <w:jc w:val="left"/>
              <w:rPr>
                <w:rFonts w:ascii="Calibri" w:eastAsia="Calibri" w:hAnsi="Calibri" w:cs="Calibri"/>
                <w:szCs w:val="20"/>
              </w:rPr>
            </w:pPr>
            <w:r w:rsidRPr="006D2831">
              <w:rPr>
                <w:rFonts w:ascii="Calibri" w:eastAsia="Calibri" w:hAnsi="Calibri" w:cs="Calibri"/>
                <w:b/>
                <w:szCs w:val="20"/>
              </w:rPr>
              <w:t xml:space="preserve">Vysvětlení technologické architektury </w:t>
            </w:r>
            <w:r w:rsidRPr="006D2831">
              <w:rPr>
                <w:rFonts w:ascii="Calibri" w:hAnsi="Calibri" w:cs="Calibri"/>
                <w:b/>
              </w:rPr>
              <w:t>funkčního celku</w:t>
            </w:r>
            <w:r w:rsidRPr="006D2831">
              <w:rPr>
                <w:rFonts w:ascii="Calibri" w:eastAsia="Calibri" w:hAnsi="Calibri" w:cs="Calibri"/>
                <w:b/>
                <w:szCs w:val="20"/>
              </w:rPr>
              <w:t>:</w:t>
            </w:r>
          </w:p>
        </w:tc>
      </w:tr>
      <w:tr w:rsidR="003A7BA9" w:rsidRPr="00BF5681" w14:paraId="6EF6872E" w14:textId="77777777" w:rsidTr="008647C9">
        <w:tc>
          <w:tcPr>
            <w:tcW w:w="10080" w:type="dxa"/>
          </w:tcPr>
          <w:p w14:paraId="2F6C75F8" w14:textId="6CD9EEA6" w:rsidR="003A7BA9" w:rsidRPr="006D2831" w:rsidRDefault="006D2831" w:rsidP="003F7B0D">
            <w:pPr>
              <w:spacing w:before="40" w:after="40"/>
              <w:jc w:val="left"/>
              <w:rPr>
                <w:rFonts w:ascii="Calibri" w:eastAsia="Calibri" w:hAnsi="Calibri" w:cs="Calibri"/>
                <w:szCs w:val="20"/>
              </w:rPr>
            </w:pPr>
            <w:r>
              <w:rPr>
                <w:rFonts w:ascii="Calibri" w:eastAsia="Calibri" w:hAnsi="Calibri" w:cs="Calibri"/>
                <w:szCs w:val="20"/>
              </w:rPr>
              <w:t xml:space="preserve">ČÚZK využije stávajících IT technologických prostředků a platformových služeb, které rozšíří v rozsahu, který bude nezbytný pro provoz IS DMVS. </w:t>
            </w:r>
          </w:p>
        </w:tc>
      </w:tr>
    </w:tbl>
    <w:p w14:paraId="02ACD29F" w14:textId="77777777" w:rsidR="00BA54A6" w:rsidRPr="00AC76D2" w:rsidRDefault="00BA54A6" w:rsidP="00084E29">
      <w:pPr>
        <w:pStyle w:val="MVHeading3"/>
        <w:rPr>
          <w:sz w:val="22"/>
          <w:szCs w:val="22"/>
        </w:rPr>
      </w:pPr>
      <w:bookmarkStart w:id="141" w:name="_Toc465074592"/>
      <w:r w:rsidRPr="00AC76D2">
        <w:rPr>
          <w:sz w:val="22"/>
          <w:szCs w:val="22"/>
        </w:rPr>
        <w:t>Technologická architektura – vrstva komunikační infrastruktury</w:t>
      </w:r>
      <w:bookmarkEnd w:id="139"/>
      <w:bookmarkEnd w:id="140"/>
      <w:bookmarkEnd w:id="141"/>
    </w:p>
    <w:tbl>
      <w:tblPr>
        <w:tblStyle w:val="Style1"/>
        <w:tblW w:w="10080" w:type="dxa"/>
        <w:tblInd w:w="57" w:type="dxa"/>
        <w:tblLook w:val="0620" w:firstRow="1" w:lastRow="0" w:firstColumn="0" w:lastColumn="0" w:noHBand="1" w:noVBand="1"/>
      </w:tblPr>
      <w:tblGrid>
        <w:gridCol w:w="1639"/>
        <w:gridCol w:w="2268"/>
        <w:gridCol w:w="6173"/>
      </w:tblGrid>
      <w:tr w:rsidR="00104A0A" w:rsidRPr="00AC76D2" w14:paraId="40C6F25B"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3B18C83F" w14:textId="7664672E" w:rsidR="00104A0A" w:rsidRPr="00AC76D2" w:rsidRDefault="00F75076" w:rsidP="003F7B0D">
            <w:pPr>
              <w:keepNext/>
              <w:keepLines/>
              <w:spacing w:before="40" w:after="40"/>
              <w:contextualSpacing w:val="0"/>
              <w:rPr>
                <w:rFonts w:asciiTheme="minorHAnsi" w:hAnsiTheme="minorHAnsi" w:cstheme="minorHAnsi"/>
                <w:b w:val="0"/>
                <w:sz w:val="22"/>
                <w:szCs w:val="22"/>
              </w:rPr>
            </w:pPr>
            <w:bookmarkStart w:id="142" w:name="_Toc509581682"/>
            <w:bookmarkStart w:id="143" w:name="_Toc513797152"/>
            <w:r w:rsidRPr="00AC76D2">
              <w:rPr>
                <w:rFonts w:asciiTheme="minorHAnsi" w:hAnsiTheme="minorHAnsi" w:cstheme="minorHAnsi"/>
                <w:b w:val="0"/>
                <w:sz w:val="22"/>
                <w:szCs w:val="22"/>
              </w:rPr>
              <w:t xml:space="preserve">Tabulka </w:t>
            </w:r>
            <w:r w:rsidRPr="00AC76D2">
              <w:rPr>
                <w:rFonts w:cstheme="minorHAnsi"/>
              </w:rPr>
              <w:fldChar w:fldCharType="begin"/>
            </w:r>
            <w:r w:rsidRPr="00AC76D2">
              <w:rPr>
                <w:rFonts w:asciiTheme="minorHAnsi" w:hAnsiTheme="minorHAnsi" w:cstheme="minorHAnsi"/>
                <w:b w:val="0"/>
                <w:sz w:val="22"/>
                <w:szCs w:val="22"/>
              </w:rPr>
              <w:instrText xml:space="preserve"> SEQ Tabulka \* ARABIC </w:instrText>
            </w:r>
            <w:r w:rsidRPr="00AC76D2">
              <w:rPr>
                <w:rFonts w:cstheme="minorHAnsi"/>
              </w:rPr>
              <w:fldChar w:fldCharType="separate"/>
            </w:r>
            <w:r w:rsidR="007D0770">
              <w:rPr>
                <w:rFonts w:asciiTheme="minorHAnsi" w:hAnsiTheme="minorHAnsi" w:cstheme="minorHAnsi"/>
                <w:b w:val="0"/>
                <w:noProof/>
                <w:sz w:val="22"/>
                <w:szCs w:val="22"/>
              </w:rPr>
              <w:t>38</w:t>
            </w:r>
            <w:r w:rsidRPr="00AC76D2">
              <w:rPr>
                <w:rFonts w:cstheme="minorHAnsi"/>
              </w:rPr>
              <w:fldChar w:fldCharType="end"/>
            </w:r>
            <w:r w:rsidRPr="00AC76D2">
              <w:rPr>
                <w:rFonts w:asciiTheme="minorHAnsi" w:hAnsiTheme="minorHAnsi" w:cstheme="minorHAnsi"/>
                <w:b w:val="0"/>
                <w:sz w:val="22"/>
                <w:szCs w:val="22"/>
              </w:rPr>
              <w:t xml:space="preserve">: </w:t>
            </w:r>
            <w:r w:rsidRPr="00AC76D2">
              <w:rPr>
                <w:rFonts w:asciiTheme="minorHAnsi" w:eastAsia="Calibri" w:hAnsiTheme="minorHAnsi" w:cstheme="minorHAnsi"/>
                <w:sz w:val="22"/>
                <w:szCs w:val="22"/>
              </w:rPr>
              <w:t>Katalog infrastrukturních komunikačních funkcí, sítí, cest a klíčových služeb:</w:t>
            </w:r>
            <w:bookmarkEnd w:id="142"/>
            <w:bookmarkEnd w:id="143"/>
          </w:p>
        </w:tc>
      </w:tr>
      <w:tr w:rsidR="00BA54A6" w:rsidRPr="00AC76D2" w14:paraId="060947F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639" w:type="dxa"/>
          </w:tcPr>
          <w:p w14:paraId="2B4C52E5" w14:textId="77777777" w:rsidR="00BA54A6" w:rsidRPr="00AC76D2" w:rsidRDefault="00BA54A6" w:rsidP="003F7B0D">
            <w:pPr>
              <w:keepNext/>
              <w:keepLines/>
              <w:spacing w:before="40" w:after="40"/>
              <w:contextualSpacing w:val="0"/>
              <w:jc w:val="left"/>
              <w:rPr>
                <w:rFonts w:asciiTheme="minorHAnsi" w:hAnsiTheme="minorHAnsi" w:cstheme="minorHAnsi"/>
                <w:sz w:val="22"/>
                <w:szCs w:val="22"/>
              </w:rPr>
            </w:pPr>
            <w:r w:rsidRPr="00AC76D2">
              <w:rPr>
                <w:rFonts w:asciiTheme="minorHAnsi" w:hAnsiTheme="minorHAnsi" w:cstheme="minorHAnsi"/>
                <w:sz w:val="22"/>
                <w:szCs w:val="22"/>
              </w:rPr>
              <w:t>Typ prvku</w:t>
            </w:r>
          </w:p>
        </w:tc>
        <w:tc>
          <w:tcPr>
            <w:tcW w:w="2268" w:type="dxa"/>
          </w:tcPr>
          <w:p w14:paraId="2A14D9C2" w14:textId="77777777" w:rsidR="00BA54A6" w:rsidRPr="00AC76D2" w:rsidRDefault="00254710" w:rsidP="003F7B0D">
            <w:pPr>
              <w:keepNext/>
              <w:keepLines/>
              <w:spacing w:before="40" w:after="40"/>
              <w:contextualSpacing w:val="0"/>
              <w:jc w:val="left"/>
              <w:rPr>
                <w:rFonts w:asciiTheme="minorHAnsi" w:hAnsiTheme="minorHAnsi" w:cstheme="minorHAnsi"/>
                <w:sz w:val="22"/>
                <w:szCs w:val="22"/>
              </w:rPr>
            </w:pPr>
            <w:r w:rsidRPr="00AC76D2">
              <w:rPr>
                <w:rFonts w:asciiTheme="minorHAnsi" w:hAnsiTheme="minorHAnsi" w:cstheme="minorHAnsi"/>
                <w:sz w:val="22"/>
                <w:szCs w:val="22"/>
              </w:rPr>
              <w:t>Název</w:t>
            </w:r>
            <w:r w:rsidR="00BA54A6" w:rsidRPr="00AC76D2">
              <w:rPr>
                <w:rFonts w:asciiTheme="minorHAnsi" w:hAnsiTheme="minorHAnsi" w:cstheme="minorHAnsi"/>
                <w:sz w:val="22"/>
                <w:szCs w:val="22"/>
              </w:rPr>
              <w:t xml:space="preserve"> prvk</w:t>
            </w:r>
            <w:r w:rsidRPr="00AC76D2">
              <w:rPr>
                <w:rFonts w:asciiTheme="minorHAnsi" w:hAnsiTheme="minorHAnsi" w:cstheme="minorHAnsi"/>
                <w:sz w:val="22"/>
                <w:szCs w:val="22"/>
              </w:rPr>
              <w:t>u</w:t>
            </w:r>
          </w:p>
        </w:tc>
        <w:tc>
          <w:tcPr>
            <w:tcW w:w="6173" w:type="dxa"/>
          </w:tcPr>
          <w:p w14:paraId="7CF2B4A6" w14:textId="77777777" w:rsidR="00BA54A6" w:rsidRPr="00AC76D2" w:rsidRDefault="00BA54A6" w:rsidP="003F7B0D">
            <w:pPr>
              <w:keepNext/>
              <w:keepLines/>
              <w:spacing w:before="40" w:after="40"/>
              <w:contextualSpacing w:val="0"/>
              <w:jc w:val="left"/>
              <w:rPr>
                <w:rFonts w:asciiTheme="minorHAnsi" w:hAnsiTheme="minorHAnsi" w:cstheme="minorHAnsi"/>
                <w:sz w:val="22"/>
                <w:szCs w:val="22"/>
              </w:rPr>
            </w:pPr>
            <w:r w:rsidRPr="00AC76D2">
              <w:rPr>
                <w:rFonts w:asciiTheme="minorHAnsi" w:hAnsiTheme="minorHAnsi" w:cstheme="minorHAnsi"/>
                <w:sz w:val="22"/>
                <w:szCs w:val="22"/>
              </w:rPr>
              <w:t>Vysvětlení významu infrastrukturních</w:t>
            </w:r>
            <w:r w:rsidR="00E62906" w:rsidRPr="00AC76D2">
              <w:rPr>
                <w:rFonts w:asciiTheme="minorHAnsi" w:hAnsiTheme="minorHAnsi" w:cstheme="minorHAnsi"/>
                <w:sz w:val="22"/>
                <w:szCs w:val="22"/>
              </w:rPr>
              <w:t xml:space="preserve"> </w:t>
            </w:r>
            <w:r w:rsidRPr="00AC76D2">
              <w:rPr>
                <w:rFonts w:asciiTheme="minorHAnsi" w:hAnsiTheme="minorHAnsi" w:cstheme="minorHAnsi"/>
                <w:sz w:val="22"/>
                <w:szCs w:val="22"/>
              </w:rPr>
              <w:t>funkcí</w:t>
            </w:r>
            <w:r w:rsidR="00254710" w:rsidRPr="00AC76D2">
              <w:rPr>
                <w:rFonts w:asciiTheme="minorHAnsi" w:hAnsiTheme="minorHAnsi" w:cstheme="minorHAnsi"/>
                <w:sz w:val="22"/>
                <w:szCs w:val="22"/>
              </w:rPr>
              <w:t>, sítí, cest</w:t>
            </w:r>
            <w:r w:rsidRPr="00AC76D2">
              <w:rPr>
                <w:rFonts w:asciiTheme="minorHAnsi" w:hAnsiTheme="minorHAnsi" w:cstheme="minorHAnsi"/>
                <w:sz w:val="22"/>
                <w:szCs w:val="22"/>
              </w:rPr>
              <w:t xml:space="preserve"> a služeb</w:t>
            </w:r>
          </w:p>
        </w:tc>
      </w:tr>
      <w:tr w:rsidR="00BA54A6" w:rsidRPr="00AC76D2" w14:paraId="7DE88E01" w14:textId="77777777" w:rsidTr="008647C9">
        <w:tc>
          <w:tcPr>
            <w:tcW w:w="1639" w:type="dxa"/>
            <w:shd w:val="clear" w:color="auto" w:fill="auto"/>
          </w:tcPr>
          <w:p w14:paraId="2D1A3B07" w14:textId="24FCEB1D" w:rsidR="00BA54A6" w:rsidRPr="00AC76D2" w:rsidRDefault="00B46A8B" w:rsidP="003F7B0D">
            <w:pPr>
              <w:spacing w:before="40" w:after="40"/>
              <w:contextualSpacing w:val="0"/>
              <w:jc w:val="left"/>
              <w:rPr>
                <w:rFonts w:asciiTheme="minorHAnsi" w:hAnsiTheme="minorHAnsi" w:cstheme="minorHAnsi"/>
                <w:b/>
                <w:sz w:val="22"/>
                <w:szCs w:val="22"/>
              </w:rPr>
            </w:pPr>
            <w:sdt>
              <w:sdtPr>
                <w:rPr>
                  <w:rFonts w:cstheme="minorHAnsi"/>
                  <w:b/>
                </w:rPr>
                <w:id w:val="-1167092481"/>
                <w:placeholder>
                  <w:docPart w:val="35BB84C58CD04A5FAB39216FD4B0D218"/>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sidRPr="00AC76D2">
                  <w:rPr>
                    <w:rFonts w:asciiTheme="minorHAnsi" w:hAnsiTheme="minorHAnsi" w:cstheme="minorHAnsi"/>
                    <w:b/>
                    <w:sz w:val="22"/>
                    <w:szCs w:val="22"/>
                  </w:rPr>
                  <w:t>Housing</w:t>
                </w:r>
              </w:sdtContent>
            </w:sdt>
            <w:r w:rsidR="00C55C28" w:rsidRPr="00AC76D2" w:rsidDel="00C55C28">
              <w:rPr>
                <w:rFonts w:asciiTheme="minorHAnsi" w:hAnsiTheme="minorHAnsi" w:cstheme="minorHAnsi"/>
                <w:b/>
                <w:sz w:val="22"/>
                <w:szCs w:val="22"/>
              </w:rPr>
              <w:t xml:space="preserve"> </w:t>
            </w:r>
          </w:p>
        </w:tc>
        <w:tc>
          <w:tcPr>
            <w:tcW w:w="2268" w:type="dxa"/>
            <w:shd w:val="clear" w:color="auto" w:fill="auto"/>
          </w:tcPr>
          <w:p w14:paraId="625737C9" w14:textId="35068BAE" w:rsidR="00BA54A6" w:rsidRPr="00AC76D2" w:rsidRDefault="00AC76D2" w:rsidP="003F7B0D">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DC1</w:t>
            </w:r>
          </w:p>
        </w:tc>
        <w:tc>
          <w:tcPr>
            <w:tcW w:w="6173" w:type="dxa"/>
            <w:shd w:val="clear" w:color="auto" w:fill="auto"/>
          </w:tcPr>
          <w:p w14:paraId="4703F55B" w14:textId="1D925381" w:rsidR="00BA54A6" w:rsidRPr="00AC76D2" w:rsidRDefault="00AC76D2" w:rsidP="00AC76D2">
            <w:pPr>
              <w:spacing w:before="40" w:after="40"/>
              <w:contextualSpacing w:val="0"/>
              <w:jc w:val="left"/>
              <w:rPr>
                <w:rFonts w:cs="Calibri"/>
                <w:sz w:val="22"/>
                <w:szCs w:val="22"/>
              </w:rPr>
            </w:pPr>
            <w:r>
              <w:rPr>
                <w:rFonts w:cs="Calibri"/>
                <w:sz w:val="22"/>
                <w:szCs w:val="22"/>
              </w:rPr>
              <w:t>Datové centrum Kongresové centrum Praha, primární lokalita</w:t>
            </w:r>
          </w:p>
        </w:tc>
      </w:tr>
      <w:tr w:rsidR="00BA54A6" w:rsidRPr="00AC76D2" w14:paraId="34E5EBB2" w14:textId="77777777" w:rsidTr="008647C9">
        <w:tc>
          <w:tcPr>
            <w:tcW w:w="1639" w:type="dxa"/>
            <w:shd w:val="clear" w:color="auto" w:fill="auto"/>
          </w:tcPr>
          <w:p w14:paraId="5D9CB66C" w14:textId="310D3576" w:rsidR="00BA54A6" w:rsidRPr="00AC76D2" w:rsidRDefault="00B46A8B" w:rsidP="003F7B0D">
            <w:pPr>
              <w:spacing w:before="40" w:after="40"/>
              <w:contextualSpacing w:val="0"/>
              <w:jc w:val="left"/>
              <w:rPr>
                <w:rFonts w:asciiTheme="minorHAnsi" w:hAnsiTheme="minorHAnsi" w:cstheme="minorHAnsi"/>
                <w:b/>
                <w:sz w:val="22"/>
                <w:szCs w:val="22"/>
              </w:rPr>
            </w:pPr>
            <w:sdt>
              <w:sdtPr>
                <w:rPr>
                  <w:rFonts w:cstheme="minorHAnsi"/>
                  <w:b/>
                </w:rPr>
                <w:id w:val="-307863783"/>
                <w:placeholder>
                  <w:docPart w:val="8BC25FAB0ACC4DF4BD9C733A84E00AEF"/>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Housing</w:t>
                </w:r>
              </w:sdtContent>
            </w:sdt>
            <w:r w:rsidR="00C55C28" w:rsidRPr="00AC76D2" w:rsidDel="00C55C28">
              <w:rPr>
                <w:rFonts w:asciiTheme="minorHAnsi" w:hAnsiTheme="minorHAnsi" w:cstheme="minorHAnsi"/>
                <w:b/>
                <w:sz w:val="22"/>
                <w:szCs w:val="22"/>
              </w:rPr>
              <w:t xml:space="preserve"> </w:t>
            </w:r>
          </w:p>
        </w:tc>
        <w:tc>
          <w:tcPr>
            <w:tcW w:w="2268" w:type="dxa"/>
            <w:shd w:val="clear" w:color="auto" w:fill="auto"/>
          </w:tcPr>
          <w:p w14:paraId="600F2307" w14:textId="5B793372" w:rsidR="00BA54A6" w:rsidRPr="00AC76D2" w:rsidRDefault="00AC76D2" w:rsidP="003F7B0D">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DC2</w:t>
            </w:r>
          </w:p>
        </w:tc>
        <w:tc>
          <w:tcPr>
            <w:tcW w:w="6173" w:type="dxa"/>
            <w:shd w:val="clear" w:color="auto" w:fill="auto"/>
          </w:tcPr>
          <w:p w14:paraId="3FBF9C8F" w14:textId="448C68BD" w:rsidR="00BA54A6" w:rsidRPr="00AC76D2" w:rsidRDefault="00AC76D2" w:rsidP="003F7B0D">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Datové centrum Kobylisy, záložní lokalita</w:t>
            </w:r>
          </w:p>
        </w:tc>
      </w:tr>
      <w:tr w:rsidR="00AC76D2" w:rsidRPr="00AC76D2" w14:paraId="6F0F0AB9" w14:textId="77777777" w:rsidTr="008647C9">
        <w:tc>
          <w:tcPr>
            <w:tcW w:w="1639" w:type="dxa"/>
            <w:shd w:val="clear" w:color="auto" w:fill="auto"/>
          </w:tcPr>
          <w:p w14:paraId="49E1322C" w14:textId="26FEF4FC" w:rsidR="00AC76D2" w:rsidRPr="00AC76D2" w:rsidRDefault="00B46A8B" w:rsidP="00AC76D2">
            <w:pPr>
              <w:spacing w:before="40" w:after="40"/>
              <w:jc w:val="left"/>
              <w:rPr>
                <w:rFonts w:cstheme="minorHAnsi"/>
                <w:b/>
              </w:rPr>
            </w:pPr>
            <w:sdt>
              <w:sdtPr>
                <w:rPr>
                  <w:rFonts w:cstheme="minorHAnsi"/>
                  <w:b/>
                </w:rPr>
                <w:id w:val="-915850346"/>
                <w:placeholder>
                  <w:docPart w:val="0C00FAD9FA25463FA78B011BAB9487C0"/>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5F4EB1A0" w14:textId="17EFC06F" w:rsidR="00AC76D2" w:rsidRPr="00AC76D2" w:rsidRDefault="00AC76D2" w:rsidP="00AC76D2">
            <w:pPr>
              <w:spacing w:before="40" w:after="40"/>
              <w:jc w:val="left"/>
              <w:rPr>
                <w:rFonts w:cstheme="minorHAnsi"/>
              </w:rPr>
            </w:pPr>
            <w:r>
              <w:rPr>
                <w:rFonts w:cstheme="minorHAnsi"/>
              </w:rPr>
              <w:t>Internet1</w:t>
            </w:r>
          </w:p>
        </w:tc>
        <w:tc>
          <w:tcPr>
            <w:tcW w:w="6173" w:type="dxa"/>
            <w:shd w:val="clear" w:color="auto" w:fill="auto"/>
          </w:tcPr>
          <w:p w14:paraId="690139B0" w14:textId="1A30CE2D" w:rsidR="00AC76D2" w:rsidRPr="00AC76D2" w:rsidRDefault="00AC76D2" w:rsidP="00AC76D2">
            <w:pPr>
              <w:spacing w:before="40" w:after="40"/>
              <w:jc w:val="left"/>
              <w:rPr>
                <w:rFonts w:cstheme="minorHAnsi"/>
              </w:rPr>
            </w:pPr>
            <w:r>
              <w:rPr>
                <w:rFonts w:cstheme="minorHAnsi"/>
              </w:rPr>
              <w:t>Připojení k internetu z DC1</w:t>
            </w:r>
          </w:p>
        </w:tc>
      </w:tr>
      <w:tr w:rsidR="00AC76D2" w:rsidRPr="00AC76D2" w14:paraId="319D17AB" w14:textId="77777777" w:rsidTr="008647C9">
        <w:tc>
          <w:tcPr>
            <w:tcW w:w="1639" w:type="dxa"/>
            <w:shd w:val="clear" w:color="auto" w:fill="auto"/>
          </w:tcPr>
          <w:p w14:paraId="08E5FD9F" w14:textId="7D4F2DCC" w:rsidR="00AC76D2" w:rsidRPr="00AC76D2" w:rsidRDefault="00B46A8B" w:rsidP="00AC76D2">
            <w:pPr>
              <w:spacing w:before="40" w:after="40"/>
              <w:jc w:val="left"/>
              <w:rPr>
                <w:rFonts w:cstheme="minorHAnsi"/>
                <w:b/>
              </w:rPr>
            </w:pPr>
            <w:sdt>
              <w:sdtPr>
                <w:rPr>
                  <w:rFonts w:cstheme="minorHAnsi"/>
                  <w:b/>
                </w:rPr>
                <w:id w:val="-1570342208"/>
                <w:placeholder>
                  <w:docPart w:val="B4D2704737274510BF1F3A894CEABA09"/>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7A3F6F09" w14:textId="1A5E59EC" w:rsidR="00AC76D2" w:rsidRPr="00AC76D2" w:rsidRDefault="00AC76D2" w:rsidP="00AC76D2">
            <w:pPr>
              <w:spacing w:before="40" w:after="40"/>
              <w:jc w:val="left"/>
              <w:rPr>
                <w:rFonts w:cstheme="minorHAnsi"/>
              </w:rPr>
            </w:pPr>
            <w:r>
              <w:rPr>
                <w:rFonts w:cstheme="minorHAnsi"/>
              </w:rPr>
              <w:t>Internet2</w:t>
            </w:r>
          </w:p>
        </w:tc>
        <w:tc>
          <w:tcPr>
            <w:tcW w:w="6173" w:type="dxa"/>
            <w:shd w:val="clear" w:color="auto" w:fill="auto"/>
          </w:tcPr>
          <w:p w14:paraId="6E93A7E6" w14:textId="6F6F298C" w:rsidR="00AC76D2" w:rsidRPr="00AC76D2" w:rsidRDefault="00AC76D2" w:rsidP="00AC76D2">
            <w:pPr>
              <w:spacing w:before="40" w:after="40"/>
              <w:jc w:val="left"/>
              <w:rPr>
                <w:rFonts w:cstheme="minorHAnsi"/>
              </w:rPr>
            </w:pPr>
            <w:r>
              <w:rPr>
                <w:rFonts w:cstheme="minorHAnsi"/>
              </w:rPr>
              <w:t>Připojení k internetu z DC2 – přímý propoj do NIX.CZ</w:t>
            </w:r>
          </w:p>
        </w:tc>
      </w:tr>
      <w:tr w:rsidR="00AC76D2" w:rsidRPr="00AC76D2" w14:paraId="6E541AF5" w14:textId="77777777" w:rsidTr="008647C9">
        <w:tc>
          <w:tcPr>
            <w:tcW w:w="1639" w:type="dxa"/>
            <w:shd w:val="clear" w:color="auto" w:fill="auto"/>
          </w:tcPr>
          <w:p w14:paraId="056CF396" w14:textId="0C552162" w:rsidR="00AC76D2" w:rsidRPr="00AC76D2" w:rsidRDefault="00B46A8B" w:rsidP="00AC76D2">
            <w:pPr>
              <w:spacing w:before="40" w:after="40"/>
              <w:jc w:val="left"/>
              <w:rPr>
                <w:rFonts w:cstheme="minorHAnsi"/>
                <w:b/>
              </w:rPr>
            </w:pPr>
            <w:sdt>
              <w:sdtPr>
                <w:rPr>
                  <w:rFonts w:cstheme="minorHAnsi"/>
                  <w:b/>
                </w:rPr>
                <w:id w:val="-1920397573"/>
                <w:placeholder>
                  <w:docPart w:val="C8B432AA0DA94BE7910CFC56179A1448"/>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3FC9847A" w14:textId="4B5BBC94" w:rsidR="00AC76D2" w:rsidRPr="00AC76D2" w:rsidRDefault="00AC76D2" w:rsidP="00AC76D2">
            <w:pPr>
              <w:spacing w:before="40" w:after="40"/>
              <w:jc w:val="left"/>
              <w:rPr>
                <w:rFonts w:cstheme="minorHAnsi"/>
              </w:rPr>
            </w:pPr>
            <w:r>
              <w:rPr>
                <w:rFonts w:cstheme="minorHAnsi"/>
              </w:rPr>
              <w:t>Internet3</w:t>
            </w:r>
          </w:p>
        </w:tc>
        <w:tc>
          <w:tcPr>
            <w:tcW w:w="6173" w:type="dxa"/>
            <w:shd w:val="clear" w:color="auto" w:fill="auto"/>
          </w:tcPr>
          <w:p w14:paraId="30EC24FF" w14:textId="23D628B2" w:rsidR="00AC76D2" w:rsidRPr="00AC76D2" w:rsidRDefault="00AC76D2" w:rsidP="00AC76D2">
            <w:pPr>
              <w:spacing w:before="40" w:after="40"/>
              <w:jc w:val="left"/>
              <w:rPr>
                <w:rFonts w:cstheme="minorHAnsi"/>
              </w:rPr>
            </w:pPr>
            <w:r>
              <w:rPr>
                <w:rFonts w:cstheme="minorHAnsi"/>
              </w:rPr>
              <w:t>Připojení k Internetu z DC2</w:t>
            </w:r>
          </w:p>
        </w:tc>
      </w:tr>
      <w:tr w:rsidR="00AC76D2" w:rsidRPr="00AC76D2" w14:paraId="0A66A5FD" w14:textId="77777777" w:rsidTr="008647C9">
        <w:tc>
          <w:tcPr>
            <w:tcW w:w="1639" w:type="dxa"/>
            <w:shd w:val="clear" w:color="auto" w:fill="auto"/>
          </w:tcPr>
          <w:p w14:paraId="31963AF8" w14:textId="6114DE5E" w:rsidR="00AC76D2" w:rsidRPr="00AC76D2" w:rsidRDefault="00B46A8B" w:rsidP="00AC76D2">
            <w:pPr>
              <w:spacing w:before="40" w:after="40"/>
              <w:jc w:val="left"/>
              <w:rPr>
                <w:rFonts w:cstheme="minorHAnsi"/>
                <w:b/>
              </w:rPr>
            </w:pPr>
            <w:sdt>
              <w:sdtPr>
                <w:rPr>
                  <w:rFonts w:cstheme="minorHAnsi"/>
                  <w:b/>
                </w:rPr>
                <w:id w:val="-1295822352"/>
                <w:placeholder>
                  <w:docPart w:val="362EB29757024164BB7D4EF45DB9418F"/>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6B60FF01" w14:textId="49D47782" w:rsidR="00AC76D2" w:rsidRPr="00AC76D2" w:rsidRDefault="00AC76D2" w:rsidP="00AC76D2">
            <w:pPr>
              <w:rPr>
                <w:rFonts w:cstheme="minorHAnsi"/>
              </w:rPr>
            </w:pPr>
            <w:r w:rsidRPr="00984FEA">
              <w:t>DWDM1</w:t>
            </w:r>
          </w:p>
        </w:tc>
        <w:tc>
          <w:tcPr>
            <w:tcW w:w="6173" w:type="dxa"/>
            <w:shd w:val="clear" w:color="auto" w:fill="auto"/>
          </w:tcPr>
          <w:p w14:paraId="0323AB13" w14:textId="110CF3E5" w:rsidR="00AC76D2" w:rsidRPr="00AC76D2" w:rsidRDefault="00AC76D2" w:rsidP="00AC76D2">
            <w:pPr>
              <w:rPr>
                <w:rFonts w:cstheme="minorHAnsi"/>
              </w:rPr>
            </w:pPr>
            <w:r w:rsidRPr="00984FEA">
              <w:t>Propoj datových center – nenasvícené vlákno</w:t>
            </w:r>
          </w:p>
        </w:tc>
      </w:tr>
      <w:tr w:rsidR="00AC76D2" w:rsidRPr="00AC76D2" w14:paraId="2F4869E5" w14:textId="77777777" w:rsidTr="008647C9">
        <w:tc>
          <w:tcPr>
            <w:tcW w:w="1639" w:type="dxa"/>
            <w:shd w:val="clear" w:color="auto" w:fill="auto"/>
          </w:tcPr>
          <w:p w14:paraId="41F24145" w14:textId="6CD96006" w:rsidR="00AC76D2" w:rsidRPr="00AC76D2" w:rsidRDefault="00B46A8B" w:rsidP="00AC76D2">
            <w:pPr>
              <w:spacing w:before="40" w:after="40"/>
              <w:jc w:val="left"/>
              <w:rPr>
                <w:rFonts w:cstheme="minorHAnsi"/>
                <w:b/>
              </w:rPr>
            </w:pPr>
            <w:sdt>
              <w:sdtPr>
                <w:rPr>
                  <w:rFonts w:cstheme="minorHAnsi"/>
                  <w:b/>
                </w:rPr>
                <w:id w:val="-25557711"/>
                <w:placeholder>
                  <w:docPart w:val="E2B579931E5742048A5369692F483772"/>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05BED63A" w14:textId="5E963021" w:rsidR="00AC76D2" w:rsidRPr="00AC76D2" w:rsidRDefault="00AC76D2" w:rsidP="00AC76D2">
            <w:pPr>
              <w:rPr>
                <w:rFonts w:cstheme="minorHAnsi"/>
              </w:rPr>
            </w:pPr>
            <w:r w:rsidRPr="00984FEA">
              <w:t>DWDM2</w:t>
            </w:r>
          </w:p>
        </w:tc>
        <w:tc>
          <w:tcPr>
            <w:tcW w:w="6173" w:type="dxa"/>
            <w:shd w:val="clear" w:color="auto" w:fill="auto"/>
          </w:tcPr>
          <w:p w14:paraId="052D209A" w14:textId="5B32BCAE" w:rsidR="00AC76D2" w:rsidRPr="00AC76D2" w:rsidRDefault="00AC76D2" w:rsidP="00AC76D2">
            <w:pPr>
              <w:rPr>
                <w:rFonts w:cstheme="minorHAnsi"/>
              </w:rPr>
            </w:pPr>
            <w:r w:rsidRPr="00984FEA">
              <w:t>Propoj datových center – nenasvícené vlákno</w:t>
            </w:r>
          </w:p>
        </w:tc>
      </w:tr>
      <w:tr w:rsidR="00AC76D2" w:rsidRPr="00AC76D2" w14:paraId="5AC93ABA" w14:textId="77777777" w:rsidTr="008647C9">
        <w:tc>
          <w:tcPr>
            <w:tcW w:w="1639" w:type="dxa"/>
            <w:shd w:val="clear" w:color="auto" w:fill="auto"/>
          </w:tcPr>
          <w:p w14:paraId="15AAB39D" w14:textId="6381C2B8" w:rsidR="00AC76D2" w:rsidRPr="00AC76D2" w:rsidRDefault="00B46A8B" w:rsidP="00AC76D2">
            <w:pPr>
              <w:spacing w:before="40" w:after="40"/>
              <w:jc w:val="left"/>
              <w:rPr>
                <w:rFonts w:cstheme="minorHAnsi"/>
                <w:b/>
              </w:rPr>
            </w:pPr>
            <w:sdt>
              <w:sdtPr>
                <w:rPr>
                  <w:rFonts w:cstheme="minorHAnsi"/>
                  <w:b/>
                </w:rPr>
                <w:id w:val="695270258"/>
                <w:placeholder>
                  <w:docPart w:val="587ECFFAA9B741B594FEB54DE3DF3517"/>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50B93CB7" w14:textId="5837EB6E" w:rsidR="00AC76D2" w:rsidRPr="00AC76D2" w:rsidRDefault="00AC76D2" w:rsidP="00AC76D2">
            <w:pPr>
              <w:rPr>
                <w:rFonts w:cstheme="minorHAnsi"/>
              </w:rPr>
            </w:pPr>
            <w:r w:rsidRPr="00984FEA">
              <w:t>WAN1</w:t>
            </w:r>
          </w:p>
        </w:tc>
        <w:tc>
          <w:tcPr>
            <w:tcW w:w="6173" w:type="dxa"/>
            <w:shd w:val="clear" w:color="auto" w:fill="auto"/>
          </w:tcPr>
          <w:p w14:paraId="6D5B1889" w14:textId="4AD887CC" w:rsidR="00AC76D2" w:rsidRPr="00AC76D2" w:rsidRDefault="00AC76D2" w:rsidP="00AC76D2">
            <w:pPr>
              <w:rPr>
                <w:rFonts w:cstheme="minorHAnsi"/>
              </w:rPr>
            </w:pPr>
            <w:r w:rsidRPr="00984FEA">
              <w:t>Připojení do WAN z DC1</w:t>
            </w:r>
          </w:p>
        </w:tc>
      </w:tr>
      <w:tr w:rsidR="00AC76D2" w:rsidRPr="00AC76D2" w14:paraId="56584269" w14:textId="77777777" w:rsidTr="008647C9">
        <w:tc>
          <w:tcPr>
            <w:tcW w:w="1639" w:type="dxa"/>
            <w:shd w:val="clear" w:color="auto" w:fill="auto"/>
          </w:tcPr>
          <w:p w14:paraId="2AB42DBE" w14:textId="29A51248" w:rsidR="00AC76D2" w:rsidRPr="00AC76D2" w:rsidRDefault="00B46A8B" w:rsidP="00AC76D2">
            <w:pPr>
              <w:spacing w:before="40" w:after="40"/>
              <w:jc w:val="left"/>
              <w:rPr>
                <w:rFonts w:cstheme="minorHAnsi"/>
                <w:b/>
              </w:rPr>
            </w:pPr>
            <w:sdt>
              <w:sdtPr>
                <w:rPr>
                  <w:rFonts w:cstheme="minorHAnsi"/>
                  <w:b/>
                </w:rPr>
                <w:id w:val="-270705993"/>
                <w:placeholder>
                  <w:docPart w:val="B2BD31A0F503411AACDD97B3E50DFF0D"/>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AC76D2">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5D4B9070" w14:textId="31BA4F25" w:rsidR="00AC76D2" w:rsidRPr="00AC76D2" w:rsidRDefault="00AC76D2" w:rsidP="00AC76D2">
            <w:pPr>
              <w:rPr>
                <w:rFonts w:cstheme="minorHAnsi"/>
              </w:rPr>
            </w:pPr>
            <w:r w:rsidRPr="00984FEA">
              <w:t>WAN2</w:t>
            </w:r>
          </w:p>
        </w:tc>
        <w:tc>
          <w:tcPr>
            <w:tcW w:w="6173" w:type="dxa"/>
            <w:shd w:val="clear" w:color="auto" w:fill="auto"/>
          </w:tcPr>
          <w:p w14:paraId="36F0FE4B" w14:textId="7E8400D2" w:rsidR="00AC76D2" w:rsidRPr="00AC76D2" w:rsidRDefault="00AC76D2" w:rsidP="00AC76D2">
            <w:pPr>
              <w:rPr>
                <w:rFonts w:cstheme="minorHAnsi"/>
              </w:rPr>
            </w:pPr>
            <w:r w:rsidRPr="00984FEA">
              <w:t>Připojení do WAN z DC2</w:t>
            </w:r>
          </w:p>
        </w:tc>
      </w:tr>
      <w:tr w:rsidR="00AC76D2" w:rsidRPr="00AC76D2" w14:paraId="50743DBD" w14:textId="77777777" w:rsidTr="008647C9">
        <w:tc>
          <w:tcPr>
            <w:tcW w:w="1639" w:type="dxa"/>
            <w:shd w:val="clear" w:color="auto" w:fill="auto"/>
          </w:tcPr>
          <w:p w14:paraId="63AC7511" w14:textId="1E0D9E29" w:rsidR="00AC76D2" w:rsidRPr="00AC76D2" w:rsidRDefault="00B46A8B" w:rsidP="00AC76D2">
            <w:pPr>
              <w:spacing w:before="40" w:after="40"/>
              <w:jc w:val="left"/>
              <w:rPr>
                <w:rFonts w:cstheme="minorHAnsi"/>
                <w:b/>
              </w:rPr>
            </w:pPr>
            <w:sdt>
              <w:sdtPr>
                <w:rPr>
                  <w:rFonts w:cstheme="minorHAnsi"/>
                  <w:b/>
                </w:rPr>
                <w:id w:val="-215290484"/>
                <w:placeholder>
                  <w:docPart w:val="4153EF803F4340CE9000DE378027F66E"/>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3249FE">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6A13F2DA" w14:textId="006E3C70" w:rsidR="00AC76D2" w:rsidRPr="00AC76D2" w:rsidRDefault="003249FE" w:rsidP="00AC76D2">
            <w:pPr>
              <w:spacing w:before="40" w:after="40"/>
              <w:jc w:val="left"/>
              <w:rPr>
                <w:rFonts w:cstheme="minorHAnsi"/>
              </w:rPr>
            </w:pPr>
            <w:r>
              <w:rPr>
                <w:rFonts w:cstheme="minorHAnsi"/>
              </w:rPr>
              <w:t>CMS1</w:t>
            </w:r>
          </w:p>
        </w:tc>
        <w:tc>
          <w:tcPr>
            <w:tcW w:w="6173" w:type="dxa"/>
            <w:shd w:val="clear" w:color="auto" w:fill="auto"/>
          </w:tcPr>
          <w:p w14:paraId="1A5881B2" w14:textId="636D8EB5" w:rsidR="00AC76D2" w:rsidRPr="00AC76D2" w:rsidRDefault="003249FE" w:rsidP="003249FE">
            <w:pPr>
              <w:rPr>
                <w:rFonts w:cstheme="minorHAnsi"/>
              </w:rPr>
            </w:pPr>
            <w:r w:rsidRPr="00984FEA">
              <w:t>Připojení do CMS z DC1</w:t>
            </w:r>
          </w:p>
        </w:tc>
      </w:tr>
      <w:tr w:rsidR="00AC76D2" w:rsidRPr="00AC76D2" w14:paraId="16DCA9F6" w14:textId="77777777" w:rsidTr="008647C9">
        <w:tc>
          <w:tcPr>
            <w:tcW w:w="1639" w:type="dxa"/>
            <w:shd w:val="clear" w:color="auto" w:fill="auto"/>
          </w:tcPr>
          <w:p w14:paraId="3255CFAC" w14:textId="2489058F" w:rsidR="00AC76D2" w:rsidRPr="00AC76D2" w:rsidRDefault="00B46A8B" w:rsidP="00AC76D2">
            <w:pPr>
              <w:spacing w:before="40" w:after="40"/>
              <w:jc w:val="left"/>
              <w:rPr>
                <w:rFonts w:cstheme="minorHAnsi"/>
                <w:b/>
              </w:rPr>
            </w:pPr>
            <w:sdt>
              <w:sdtPr>
                <w:rPr>
                  <w:rFonts w:cstheme="minorHAnsi"/>
                  <w:b/>
                </w:rPr>
                <w:id w:val="435093252"/>
                <w:placeholder>
                  <w:docPart w:val="D052BB61616745DA84610263BB372F12"/>
                </w:placeholder>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EndPr/>
              <w:sdtContent>
                <w:r w:rsidR="003249FE">
                  <w:rPr>
                    <w:rFonts w:asciiTheme="minorHAnsi" w:hAnsiTheme="minorHAnsi" w:cstheme="minorHAnsi"/>
                    <w:b/>
                    <w:sz w:val="22"/>
                    <w:szCs w:val="22"/>
                  </w:rPr>
                  <w:t>Komunikační síť</w:t>
                </w:r>
              </w:sdtContent>
            </w:sdt>
            <w:r w:rsidR="00AC76D2" w:rsidRPr="001E4F51" w:rsidDel="00C55C28">
              <w:rPr>
                <w:rFonts w:asciiTheme="minorHAnsi" w:hAnsiTheme="minorHAnsi" w:cstheme="minorHAnsi"/>
                <w:b/>
                <w:sz w:val="22"/>
                <w:szCs w:val="22"/>
              </w:rPr>
              <w:t xml:space="preserve"> </w:t>
            </w:r>
          </w:p>
        </w:tc>
        <w:tc>
          <w:tcPr>
            <w:tcW w:w="2268" w:type="dxa"/>
            <w:shd w:val="clear" w:color="auto" w:fill="auto"/>
          </w:tcPr>
          <w:p w14:paraId="210CCB29" w14:textId="68BF52D1" w:rsidR="00AC76D2" w:rsidRPr="00AC76D2" w:rsidRDefault="003249FE" w:rsidP="00AC76D2">
            <w:pPr>
              <w:spacing w:before="40" w:after="40"/>
              <w:jc w:val="left"/>
              <w:rPr>
                <w:rFonts w:cstheme="minorHAnsi"/>
              </w:rPr>
            </w:pPr>
            <w:r>
              <w:rPr>
                <w:rFonts w:cstheme="minorHAnsi"/>
              </w:rPr>
              <w:t>CMS2</w:t>
            </w:r>
          </w:p>
        </w:tc>
        <w:tc>
          <w:tcPr>
            <w:tcW w:w="6173" w:type="dxa"/>
            <w:shd w:val="clear" w:color="auto" w:fill="auto"/>
          </w:tcPr>
          <w:p w14:paraId="02DA96ED" w14:textId="1B4C6C61" w:rsidR="00AC76D2" w:rsidRPr="00AC76D2" w:rsidRDefault="003249FE" w:rsidP="00AC76D2">
            <w:pPr>
              <w:spacing w:before="40" w:after="40"/>
              <w:jc w:val="left"/>
              <w:rPr>
                <w:rFonts w:cstheme="minorHAnsi"/>
              </w:rPr>
            </w:pPr>
            <w:r>
              <w:rPr>
                <w:rFonts w:cstheme="minorHAnsi"/>
              </w:rPr>
              <w:t>Připojení do CMS z DC2</w:t>
            </w:r>
          </w:p>
        </w:tc>
      </w:tr>
    </w:tbl>
    <w:p w14:paraId="738FEC05" w14:textId="77777777" w:rsidR="00BA54A6" w:rsidRPr="003249FE" w:rsidRDefault="00BA54A6" w:rsidP="005C5B29">
      <w:pPr>
        <w:keepNext/>
        <w:spacing w:before="240" w:after="0"/>
        <w:rPr>
          <w:rFonts w:ascii="Calibri" w:eastAsia="Calibri" w:hAnsi="Calibri" w:cs="Calibri"/>
          <w:b/>
        </w:rPr>
      </w:pPr>
      <w:r w:rsidRPr="003249FE">
        <w:rPr>
          <w:rFonts w:ascii="Calibri" w:eastAsia="Calibri" w:hAnsi="Calibri" w:cs="Calibri"/>
          <w:b/>
        </w:rPr>
        <w:t>Model technologické architektury – pohled struktury komunikační infrastruktury</w:t>
      </w:r>
    </w:p>
    <w:p w14:paraId="735E6C48" w14:textId="4C1307B6" w:rsidR="005C5B29" w:rsidRDefault="00225B7F" w:rsidP="005C5B29">
      <w:pPr>
        <w:pStyle w:val="Bezmezer"/>
      </w:pPr>
      <w:r w:rsidRPr="00225B7F">
        <w:rPr>
          <w:noProof/>
          <w:lang w:eastAsia="cs-CZ"/>
        </w:rPr>
        <w:drawing>
          <wp:inline distT="0" distB="0" distL="0" distR="0" wp14:anchorId="79873524" wp14:editId="7CD27EA5">
            <wp:extent cx="6479540" cy="4727064"/>
            <wp:effectExtent l="0" t="0" r="0" b="0"/>
            <wp:docPr id="5" name="Obrázek 5" descr="\\a200001n\DMVS_DTM\Studie proveditelnosti\Formulář OHA A\Struktura komunik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00001n\DMVS_DTM\Studie proveditelnosti\Formulář OHA A\Struktura komunikac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4727064"/>
                    </a:xfrm>
                    <a:prstGeom prst="rect">
                      <a:avLst/>
                    </a:prstGeom>
                    <a:noFill/>
                    <a:ln>
                      <a:noFill/>
                    </a:ln>
                  </pic:spPr>
                </pic:pic>
              </a:graphicData>
            </a:graphic>
          </wp:inline>
        </w:drawing>
      </w:r>
    </w:p>
    <w:p w14:paraId="578EA0B4" w14:textId="77777777" w:rsidR="00BA54A6" w:rsidRPr="003F7B0D" w:rsidRDefault="00BA54A6" w:rsidP="003F7B0D">
      <w:pPr>
        <w:spacing w:after="160"/>
        <w:contextualSpacing/>
        <w:rPr>
          <w:rFonts w:ascii="Arial" w:eastAsia="Calibri" w:hAnsi="Arial" w:cs="Arial"/>
        </w:rPr>
      </w:pPr>
    </w:p>
    <w:tbl>
      <w:tblPr>
        <w:tblStyle w:val="Style1"/>
        <w:tblW w:w="10080" w:type="dxa"/>
        <w:tblInd w:w="57" w:type="dxa"/>
        <w:tblLayout w:type="fixed"/>
        <w:tblLook w:val="06A0" w:firstRow="1" w:lastRow="0" w:firstColumn="1" w:lastColumn="0" w:noHBand="1" w:noVBand="1"/>
      </w:tblPr>
      <w:tblGrid>
        <w:gridCol w:w="993"/>
        <w:gridCol w:w="5487"/>
        <w:gridCol w:w="1440"/>
        <w:gridCol w:w="2160"/>
      </w:tblGrid>
      <w:tr w:rsidR="00F75076" w:rsidRPr="00BF5681" w14:paraId="511FA06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15B80EE2" w14:textId="540E3897" w:rsidR="00F75076" w:rsidRPr="00225B7F" w:rsidRDefault="00F75076" w:rsidP="003F7B0D">
            <w:pPr>
              <w:keepNext/>
              <w:spacing w:before="40" w:after="40"/>
              <w:contextualSpacing w:val="0"/>
              <w:rPr>
                <w:rFonts w:cs="Calibri"/>
                <w:b w:val="0"/>
                <w:sz w:val="22"/>
                <w:szCs w:val="22"/>
              </w:rPr>
            </w:pPr>
            <w:bookmarkStart w:id="144" w:name="_Toc509581683"/>
            <w:bookmarkStart w:id="145" w:name="_Toc513797153"/>
            <w:r w:rsidRPr="00225B7F">
              <w:rPr>
                <w:rFonts w:cs="Calibri"/>
                <w:b w:val="0"/>
                <w:sz w:val="22"/>
                <w:szCs w:val="22"/>
              </w:rPr>
              <w:t xml:space="preserve">Tabulka </w:t>
            </w:r>
            <w:r w:rsidRPr="00225B7F">
              <w:rPr>
                <w:rFonts w:cs="Calibri"/>
              </w:rPr>
              <w:fldChar w:fldCharType="begin"/>
            </w:r>
            <w:r w:rsidRPr="00225B7F">
              <w:rPr>
                <w:rFonts w:cs="Calibri"/>
                <w:b w:val="0"/>
                <w:sz w:val="22"/>
                <w:szCs w:val="22"/>
              </w:rPr>
              <w:instrText xml:space="preserve"> SEQ Tabulka \* ARABIC </w:instrText>
            </w:r>
            <w:r w:rsidRPr="00225B7F">
              <w:rPr>
                <w:rFonts w:cs="Calibri"/>
              </w:rPr>
              <w:fldChar w:fldCharType="separate"/>
            </w:r>
            <w:r w:rsidR="007D0770">
              <w:rPr>
                <w:rFonts w:cs="Calibri"/>
                <w:b w:val="0"/>
                <w:noProof/>
                <w:sz w:val="22"/>
                <w:szCs w:val="22"/>
              </w:rPr>
              <w:t>39</w:t>
            </w:r>
            <w:r w:rsidRPr="00225B7F">
              <w:rPr>
                <w:rFonts w:cs="Calibri"/>
              </w:rPr>
              <w:fldChar w:fldCharType="end"/>
            </w:r>
            <w:r w:rsidRPr="00225B7F">
              <w:rPr>
                <w:rFonts w:cs="Calibri"/>
                <w:b w:val="0"/>
                <w:sz w:val="22"/>
                <w:szCs w:val="22"/>
              </w:rPr>
              <w:t xml:space="preserve">: </w:t>
            </w:r>
            <w:r w:rsidRPr="00225B7F">
              <w:rPr>
                <w:rFonts w:eastAsia="Calibri" w:cs="Calibri"/>
                <w:sz w:val="22"/>
                <w:szCs w:val="22"/>
              </w:rPr>
              <w:t>Využití sdílených služeb komunikační infrastruktury</w:t>
            </w:r>
            <w:bookmarkEnd w:id="144"/>
            <w:r w:rsidR="000C4BEA" w:rsidRPr="00225B7F">
              <w:rPr>
                <w:rFonts w:eastAsia="Calibri" w:cs="Calibri"/>
                <w:sz w:val="22"/>
                <w:szCs w:val="22"/>
              </w:rPr>
              <w:t>:</w:t>
            </w:r>
            <w:bookmarkEnd w:id="145"/>
          </w:p>
        </w:tc>
      </w:tr>
      <w:tr w:rsidR="00CB7521" w:rsidRPr="00BF5681" w14:paraId="0AF9B21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4558B6DA" w14:textId="77777777" w:rsidR="00CB7521" w:rsidRPr="003F7B0D" w:rsidRDefault="00CB7521" w:rsidP="00FD10A1">
            <w:pPr>
              <w:keepNext/>
              <w:jc w:val="left"/>
              <w:rPr>
                <w:rFonts w:ascii="Arial" w:hAnsi="Arial" w:cs="Arial"/>
              </w:rPr>
            </w:pPr>
            <w:r w:rsidRPr="003F7B0D">
              <w:rPr>
                <w:rFonts w:ascii="Arial" w:hAnsi="Arial" w:cs="Arial"/>
              </w:rPr>
              <w:t>Název</w:t>
            </w:r>
          </w:p>
        </w:tc>
        <w:tc>
          <w:tcPr>
            <w:tcW w:w="5487" w:type="dxa"/>
          </w:tcPr>
          <w:p w14:paraId="776BAE92" w14:textId="77777777" w:rsidR="00CB7521" w:rsidRPr="00225B7F"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Popis</w:t>
            </w:r>
          </w:p>
        </w:tc>
        <w:tc>
          <w:tcPr>
            <w:tcW w:w="1440" w:type="dxa"/>
          </w:tcPr>
          <w:p w14:paraId="79150E06" w14:textId="77777777" w:rsidR="00CB7521" w:rsidRPr="00225B7F" w:rsidRDefault="00CB752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Použito</w:t>
            </w:r>
          </w:p>
        </w:tc>
        <w:tc>
          <w:tcPr>
            <w:tcW w:w="2160" w:type="dxa"/>
          </w:tcPr>
          <w:p w14:paraId="37C7E71A" w14:textId="77777777" w:rsidR="00CB7521" w:rsidRPr="00225B7F"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Č. žádosti o výjimku</w:t>
            </w:r>
          </w:p>
        </w:tc>
      </w:tr>
      <w:tr w:rsidR="00CB7521" w:rsidRPr="00BF5681" w14:paraId="0FB564DC"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83176BE" w14:textId="77777777" w:rsidR="00CB7521" w:rsidRPr="003F7B0D" w:rsidRDefault="00CB7521" w:rsidP="00FD10A1">
            <w:pPr>
              <w:jc w:val="left"/>
              <w:rPr>
                <w:rFonts w:ascii="Arial" w:hAnsi="Arial" w:cs="Arial"/>
              </w:rPr>
            </w:pPr>
            <w:r w:rsidRPr="003F7B0D">
              <w:rPr>
                <w:rFonts w:ascii="Arial" w:hAnsi="Arial" w:cs="Arial"/>
              </w:rPr>
              <w:t>CMS</w:t>
            </w:r>
          </w:p>
        </w:tc>
        <w:tc>
          <w:tcPr>
            <w:tcW w:w="5487" w:type="dxa"/>
            <w:shd w:val="clear" w:color="auto" w:fill="D9D9D9" w:themeFill="background1" w:themeFillShade="D9"/>
          </w:tcPr>
          <w:p w14:paraId="0CA529D3" w14:textId="77777777" w:rsidR="00CB7521" w:rsidRPr="00225B7F"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Pro publikaci a přístup k vytvářeným službám je využito Centrální místo služeb – aplikace jsou publikovány prostřednictvím CMS</w:t>
            </w:r>
          </w:p>
        </w:tc>
        <w:sdt>
          <w:sdtPr>
            <w:rPr>
              <w:rFonts w:cs="Calibri"/>
            </w:rPr>
            <w:id w:val="137617619"/>
            <w:placeholder>
              <w:docPart w:val="C2120F8E0FE54F8CB21D9D161BF2D113"/>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37422C1D" w14:textId="5BDB14EE" w:rsidR="00CB7521" w:rsidRPr="00225B7F" w:rsidRDefault="00225B7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Ano</w:t>
                </w:r>
              </w:p>
            </w:tc>
          </w:sdtContent>
        </w:sdt>
        <w:tc>
          <w:tcPr>
            <w:tcW w:w="2160" w:type="dxa"/>
            <w:shd w:val="clear" w:color="auto" w:fill="auto"/>
          </w:tcPr>
          <w:p w14:paraId="00A331AD" w14:textId="77777777" w:rsidR="00CB7521" w:rsidRPr="00225B7F"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CB7521" w:rsidRPr="00BF5681" w14:paraId="140078AD" w14:textId="77777777" w:rsidTr="008647C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3CEB0971" w14:textId="77777777" w:rsidR="00CB7521" w:rsidRPr="003F7B0D" w:rsidRDefault="00CB7521" w:rsidP="00FD10A1">
            <w:pPr>
              <w:jc w:val="left"/>
              <w:rPr>
                <w:rFonts w:ascii="Arial" w:hAnsi="Arial" w:cs="Arial"/>
              </w:rPr>
            </w:pPr>
            <w:r w:rsidRPr="003F7B0D">
              <w:rPr>
                <w:rFonts w:ascii="Arial" w:hAnsi="Arial" w:cs="Arial"/>
              </w:rPr>
              <w:t>KIVS</w:t>
            </w:r>
          </w:p>
        </w:tc>
        <w:tc>
          <w:tcPr>
            <w:tcW w:w="5487" w:type="dxa"/>
            <w:shd w:val="clear" w:color="auto" w:fill="D9D9D9" w:themeFill="background1" w:themeFillShade="D9"/>
          </w:tcPr>
          <w:p w14:paraId="1FD5F7E7" w14:textId="77777777" w:rsidR="00CB7521" w:rsidRPr="00225B7F"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Využití komunikační infrastruktury veřejné správy, tj. fyzického propojení infrastruktury úřadů nebo VPN připojení k CMS</w:t>
            </w:r>
          </w:p>
        </w:tc>
        <w:sdt>
          <w:sdtPr>
            <w:rPr>
              <w:rFonts w:cs="Calibri"/>
            </w:rPr>
            <w:id w:val="-808313033"/>
            <w:placeholder>
              <w:docPart w:val="5FBCAF474FAA41F386C3A57365F4DB6E"/>
            </w:placeholder>
            <w:comboBox>
              <w:listItem w:displayText="Ano" w:value="Ano"/>
              <w:listItem w:displayText="Nerelevantní" w:value="Nerelevantní"/>
              <w:listItem w:displayText="Ne, žádáme výjimku" w:value="Ne, žádáme výjimku"/>
            </w:comboBox>
          </w:sdtPr>
          <w:sdtEndPr/>
          <w:sdtContent>
            <w:tc>
              <w:tcPr>
                <w:tcW w:w="1440" w:type="dxa"/>
                <w:shd w:val="clear" w:color="auto" w:fill="auto"/>
              </w:tcPr>
              <w:p w14:paraId="6E940B6B" w14:textId="09C4300F" w:rsidR="00CB7521" w:rsidRPr="00225B7F" w:rsidRDefault="00225B7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Ano</w:t>
                </w:r>
              </w:p>
            </w:tc>
          </w:sdtContent>
        </w:sdt>
        <w:tc>
          <w:tcPr>
            <w:tcW w:w="2160" w:type="dxa"/>
            <w:shd w:val="clear" w:color="auto" w:fill="auto"/>
          </w:tcPr>
          <w:p w14:paraId="4086F20B" w14:textId="77777777" w:rsidR="00CB7521" w:rsidRPr="00225B7F"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CB7521" w:rsidRPr="00BF5681" w14:paraId="6249417C" w14:textId="77777777" w:rsidTr="0005784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71222ECE" w14:textId="77777777" w:rsidR="00CB7521" w:rsidRPr="003F7B0D" w:rsidRDefault="00CB7521" w:rsidP="00FD10A1">
            <w:pPr>
              <w:jc w:val="left"/>
              <w:rPr>
                <w:rFonts w:ascii="Arial" w:hAnsi="Arial" w:cs="Arial"/>
              </w:rPr>
            </w:pPr>
            <w:r w:rsidRPr="003F7B0D">
              <w:rPr>
                <w:rFonts w:ascii="Arial" w:hAnsi="Arial" w:cs="Arial"/>
              </w:rPr>
              <w:t>NDC</w:t>
            </w:r>
          </w:p>
        </w:tc>
        <w:tc>
          <w:tcPr>
            <w:tcW w:w="5487" w:type="dxa"/>
            <w:shd w:val="clear" w:color="auto" w:fill="D9D9D9" w:themeFill="background1" w:themeFillShade="D9"/>
          </w:tcPr>
          <w:p w14:paraId="476A8A40" w14:textId="77777777" w:rsidR="00CB7521" w:rsidRPr="00225B7F"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Umístění technologií do Národních datových center v perimetru CMS</w:t>
            </w:r>
          </w:p>
        </w:tc>
        <w:sdt>
          <w:sdtPr>
            <w:rPr>
              <w:rFonts w:cs="Calibri"/>
            </w:rPr>
            <w:id w:val="-1200095486"/>
            <w:placeholder>
              <w:docPart w:val="A98A9A3B76CF461CBBAA07920A9D0185"/>
            </w:placeholder>
            <w:comboBox>
              <w:listItem w:displayText="Ano" w:value="Ano"/>
              <w:listItem w:displayText="Nerelevantní" w:value="Nerelevantní"/>
              <w:listItem w:displayText="Ne" w:value="Ne"/>
            </w:comboBox>
          </w:sdtPr>
          <w:sdtEndPr/>
          <w:sdtContent>
            <w:tc>
              <w:tcPr>
                <w:tcW w:w="1440" w:type="dxa"/>
                <w:shd w:val="clear" w:color="auto" w:fill="auto"/>
              </w:tcPr>
              <w:p w14:paraId="5D468500" w14:textId="13D9ADB0" w:rsidR="00CB7521" w:rsidRPr="00225B7F" w:rsidRDefault="00225B7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Ne</w:t>
                </w:r>
              </w:p>
            </w:tc>
          </w:sdtContent>
        </w:sdt>
        <w:tc>
          <w:tcPr>
            <w:tcW w:w="2160" w:type="dxa"/>
            <w:shd w:val="clear" w:color="auto" w:fill="auto"/>
          </w:tcPr>
          <w:p w14:paraId="75694356" w14:textId="77777777" w:rsidR="00CB7521" w:rsidRPr="00225B7F"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CB7521" w:rsidRPr="00BF5681" w14:paraId="69BC311E" w14:textId="77777777" w:rsidTr="00057849">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14:paraId="2F622D01" w14:textId="77777777" w:rsidR="00CB7521" w:rsidRPr="003F7B0D" w:rsidRDefault="00CB7521" w:rsidP="00FD10A1">
            <w:pPr>
              <w:jc w:val="left"/>
              <w:rPr>
                <w:rFonts w:ascii="Arial" w:hAnsi="Arial" w:cs="Arial"/>
              </w:rPr>
            </w:pPr>
            <w:r w:rsidRPr="003F7B0D">
              <w:rPr>
                <w:rFonts w:ascii="Arial" w:hAnsi="Arial" w:cs="Arial"/>
              </w:rPr>
              <w:t>Housing (IaaS)</w:t>
            </w:r>
          </w:p>
        </w:tc>
        <w:tc>
          <w:tcPr>
            <w:tcW w:w="5487" w:type="dxa"/>
            <w:shd w:val="clear" w:color="auto" w:fill="D9D9D9" w:themeFill="background1" w:themeFillShade="D9"/>
          </w:tcPr>
          <w:p w14:paraId="64655BF9" w14:textId="77777777" w:rsidR="00CB7521" w:rsidRPr="00225B7F" w:rsidRDefault="00CB752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Využití umístění vlastní HW infrastruktury do prostor datového centra třetí strany</w:t>
            </w:r>
          </w:p>
        </w:tc>
        <w:sdt>
          <w:sdtPr>
            <w:rPr>
              <w:rFonts w:cs="Calibri"/>
            </w:rPr>
            <w:id w:val="813608757"/>
            <w:placeholder>
              <w:docPart w:val="CB0EA62098F54008984CD4671C240B76"/>
            </w:placeholder>
            <w:comboBox>
              <w:listItem w:displayText="Ano" w:value="Ano"/>
              <w:listItem w:displayText="Nerelevantní" w:value="Nerelevantní"/>
              <w:listItem w:displayText="Ne" w:value="Ne"/>
            </w:comboBox>
          </w:sdtPr>
          <w:sdtEndPr/>
          <w:sdtContent>
            <w:tc>
              <w:tcPr>
                <w:tcW w:w="1440" w:type="dxa"/>
                <w:shd w:val="clear" w:color="auto" w:fill="auto"/>
              </w:tcPr>
              <w:p w14:paraId="1F864CC8" w14:textId="0FB195B9" w:rsidR="00CB7521" w:rsidRPr="00225B7F" w:rsidRDefault="00225B7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25B7F">
                  <w:rPr>
                    <w:rFonts w:cs="Calibri"/>
                    <w:sz w:val="22"/>
                    <w:szCs w:val="22"/>
                  </w:rPr>
                  <w:t>Ano</w:t>
                </w:r>
              </w:p>
            </w:tc>
          </w:sdtContent>
        </w:sdt>
        <w:tc>
          <w:tcPr>
            <w:tcW w:w="2160" w:type="dxa"/>
            <w:shd w:val="clear" w:color="auto" w:fill="auto"/>
          </w:tcPr>
          <w:p w14:paraId="7E3C48A7" w14:textId="77777777" w:rsidR="00CB7521" w:rsidRPr="00225B7F" w:rsidRDefault="00CB7521"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14:paraId="73B52EE0" w14:textId="77777777" w:rsidR="00065EC3" w:rsidRPr="003F7B0D" w:rsidRDefault="00065EC3" w:rsidP="00FD10A1">
      <w:pPr>
        <w:rPr>
          <w:rFonts w:ascii="Arial" w:eastAsia="Calibri" w:hAnsi="Arial" w:cs="Arial"/>
          <w:b/>
        </w:rPr>
      </w:pPr>
      <w:bookmarkStart w:id="146" w:name="_Toc437417897"/>
    </w:p>
    <w:tbl>
      <w:tblPr>
        <w:tblStyle w:val="Mkatabulky"/>
        <w:tblW w:w="10080" w:type="dxa"/>
        <w:tblInd w:w="108" w:type="dxa"/>
        <w:tblLook w:val="06A0" w:firstRow="1" w:lastRow="0" w:firstColumn="1" w:lastColumn="0" w:noHBand="1" w:noVBand="1"/>
      </w:tblPr>
      <w:tblGrid>
        <w:gridCol w:w="10080"/>
      </w:tblGrid>
      <w:tr w:rsidR="003A7BA9" w:rsidRPr="00BF5681" w14:paraId="527D2DEE" w14:textId="77777777" w:rsidTr="008647C9">
        <w:trPr>
          <w:tblHeader/>
        </w:trPr>
        <w:tc>
          <w:tcPr>
            <w:tcW w:w="10080" w:type="dxa"/>
            <w:shd w:val="clear" w:color="auto" w:fill="CEEBF3"/>
          </w:tcPr>
          <w:p w14:paraId="08D4458F" w14:textId="2E85987D" w:rsidR="003A7BA9" w:rsidRPr="00225B7F" w:rsidRDefault="00F75076" w:rsidP="003F7B0D">
            <w:pPr>
              <w:keepNext/>
              <w:spacing w:before="40" w:after="40"/>
              <w:jc w:val="left"/>
              <w:rPr>
                <w:rFonts w:eastAsia="Calibri" w:cstheme="minorHAnsi"/>
                <w:szCs w:val="20"/>
              </w:rPr>
            </w:pPr>
            <w:bookmarkStart w:id="147" w:name="_Toc457999005"/>
            <w:bookmarkStart w:id="148" w:name="_Toc457999669"/>
            <w:bookmarkStart w:id="149" w:name="_Toc457999006"/>
            <w:bookmarkStart w:id="150" w:name="_Toc457999670"/>
            <w:bookmarkStart w:id="151" w:name="_Toc457999009"/>
            <w:bookmarkStart w:id="152" w:name="_Toc457999673"/>
            <w:bookmarkStart w:id="153" w:name="_Toc457999011"/>
            <w:bookmarkStart w:id="154" w:name="_Toc457999675"/>
            <w:bookmarkStart w:id="155" w:name="_Toc457999014"/>
            <w:bookmarkStart w:id="156" w:name="_Toc457999678"/>
            <w:bookmarkStart w:id="157" w:name="_Toc509581684"/>
            <w:bookmarkStart w:id="158" w:name="_Toc513797154"/>
            <w:bookmarkEnd w:id="147"/>
            <w:bookmarkEnd w:id="148"/>
            <w:bookmarkEnd w:id="149"/>
            <w:bookmarkEnd w:id="150"/>
            <w:bookmarkEnd w:id="151"/>
            <w:bookmarkEnd w:id="152"/>
            <w:bookmarkEnd w:id="153"/>
            <w:bookmarkEnd w:id="154"/>
            <w:bookmarkEnd w:id="155"/>
            <w:bookmarkEnd w:id="156"/>
            <w:r w:rsidRPr="00225B7F">
              <w:rPr>
                <w:rFonts w:cstheme="minorHAnsi"/>
              </w:rPr>
              <w:t xml:space="preserve">Tabulka </w:t>
            </w:r>
            <w:r w:rsidRPr="00225B7F">
              <w:rPr>
                <w:rFonts w:cstheme="minorHAnsi"/>
              </w:rPr>
              <w:fldChar w:fldCharType="begin"/>
            </w:r>
            <w:r w:rsidRPr="00225B7F">
              <w:rPr>
                <w:rFonts w:cstheme="minorHAnsi"/>
              </w:rPr>
              <w:instrText xml:space="preserve"> SEQ Tabulka \* ARABIC </w:instrText>
            </w:r>
            <w:r w:rsidRPr="00225B7F">
              <w:rPr>
                <w:rFonts w:cstheme="minorHAnsi"/>
              </w:rPr>
              <w:fldChar w:fldCharType="separate"/>
            </w:r>
            <w:r w:rsidR="007D0770">
              <w:rPr>
                <w:rFonts w:cstheme="minorHAnsi"/>
                <w:noProof/>
              </w:rPr>
              <w:t>40</w:t>
            </w:r>
            <w:r w:rsidRPr="00225B7F">
              <w:rPr>
                <w:rFonts w:cstheme="minorHAnsi"/>
              </w:rPr>
              <w:fldChar w:fldCharType="end"/>
            </w:r>
            <w:r w:rsidRPr="00225B7F">
              <w:rPr>
                <w:rFonts w:cstheme="minorHAnsi"/>
              </w:rPr>
              <w:t xml:space="preserve">: </w:t>
            </w:r>
            <w:r w:rsidR="003A7BA9" w:rsidRPr="00225B7F">
              <w:rPr>
                <w:rFonts w:eastAsia="Calibri" w:cstheme="minorHAnsi"/>
                <w:b/>
                <w:szCs w:val="20"/>
              </w:rPr>
              <w:t>Vysvětlení v kontextu architektury komunikační infrastruktury úřadu, tedy:</w:t>
            </w:r>
            <w:bookmarkEnd w:id="157"/>
            <w:bookmarkEnd w:id="158"/>
          </w:p>
        </w:tc>
      </w:tr>
      <w:tr w:rsidR="008B68DB" w:rsidRPr="008B68DB" w14:paraId="702DCC03" w14:textId="77777777" w:rsidTr="008647C9">
        <w:tc>
          <w:tcPr>
            <w:tcW w:w="10080" w:type="dxa"/>
            <w:shd w:val="clear" w:color="auto" w:fill="D9D9D9" w:themeFill="background1" w:themeFillShade="D9"/>
          </w:tcPr>
          <w:p w14:paraId="2757D908" w14:textId="77777777" w:rsidR="008B68DB" w:rsidRPr="00225B7F" w:rsidRDefault="008B68DB" w:rsidP="00D86D60">
            <w:pPr>
              <w:pStyle w:val="Odstavecseseznamem"/>
              <w:keepNext/>
              <w:numPr>
                <w:ilvl w:val="0"/>
                <w:numId w:val="8"/>
              </w:numPr>
              <w:spacing w:before="40" w:after="40"/>
              <w:jc w:val="left"/>
              <w:rPr>
                <w:rFonts w:cstheme="minorHAnsi"/>
              </w:rPr>
            </w:pPr>
            <w:r w:rsidRPr="00225B7F">
              <w:rPr>
                <w:rFonts w:eastAsia="Calibri" w:cstheme="minorHAnsi"/>
                <w:b/>
              </w:rPr>
              <w:t>jaké k projektu existují či vznikají duplicity a proč?</w:t>
            </w:r>
          </w:p>
        </w:tc>
      </w:tr>
      <w:tr w:rsidR="003A7BA9" w:rsidRPr="00BF5681" w14:paraId="0641DA8D" w14:textId="77777777" w:rsidTr="008647C9">
        <w:tc>
          <w:tcPr>
            <w:tcW w:w="10080" w:type="dxa"/>
            <w:shd w:val="clear" w:color="auto" w:fill="auto"/>
          </w:tcPr>
          <w:p w14:paraId="27F89391" w14:textId="4BE64965" w:rsidR="003A7BA9" w:rsidRPr="00225B7F" w:rsidRDefault="00225B7F" w:rsidP="003F7B0D">
            <w:pPr>
              <w:spacing w:before="40" w:after="40"/>
              <w:jc w:val="left"/>
              <w:rPr>
                <w:rFonts w:eastAsia="Calibri" w:cstheme="minorHAnsi"/>
                <w:b/>
                <w:szCs w:val="20"/>
              </w:rPr>
            </w:pPr>
            <w:r>
              <w:rPr>
                <w:rFonts w:eastAsia="Calibri" w:cstheme="minorHAnsi"/>
                <w:b/>
                <w:szCs w:val="20"/>
              </w:rPr>
              <w:t>Nevznikají.</w:t>
            </w:r>
          </w:p>
        </w:tc>
      </w:tr>
      <w:tr w:rsidR="008B68DB" w:rsidRPr="008B68DB" w14:paraId="28C97BA0" w14:textId="77777777" w:rsidTr="008647C9">
        <w:tc>
          <w:tcPr>
            <w:tcW w:w="10080" w:type="dxa"/>
            <w:tcBorders>
              <w:bottom w:val="single" w:sz="4" w:space="0" w:color="auto"/>
            </w:tcBorders>
            <w:shd w:val="clear" w:color="auto" w:fill="D9D9D9" w:themeFill="background1" w:themeFillShade="D9"/>
          </w:tcPr>
          <w:p w14:paraId="276A0188" w14:textId="77777777" w:rsidR="008B68DB" w:rsidRPr="00225B7F" w:rsidRDefault="008B68DB" w:rsidP="00D86D60">
            <w:pPr>
              <w:pStyle w:val="Odstavecseseznamem"/>
              <w:keepNext/>
              <w:numPr>
                <w:ilvl w:val="0"/>
                <w:numId w:val="8"/>
              </w:numPr>
              <w:spacing w:before="40" w:after="40"/>
              <w:jc w:val="left"/>
              <w:rPr>
                <w:rFonts w:eastAsia="Calibri" w:cstheme="minorHAnsi"/>
                <w:b/>
              </w:rPr>
            </w:pPr>
            <w:r w:rsidRPr="00225B7F">
              <w:rPr>
                <w:rFonts w:eastAsia="Calibri" w:cstheme="minorHAnsi"/>
                <w:b/>
              </w:rPr>
              <w:t>jaké jsou další souvislosti?</w:t>
            </w:r>
          </w:p>
        </w:tc>
      </w:tr>
      <w:tr w:rsidR="007C1E18" w:rsidRPr="008B68DB" w14:paraId="7672971A" w14:textId="77777777" w:rsidTr="008647C9">
        <w:tc>
          <w:tcPr>
            <w:tcW w:w="10080" w:type="dxa"/>
            <w:shd w:val="clear" w:color="auto" w:fill="auto"/>
          </w:tcPr>
          <w:p w14:paraId="54986BF6" w14:textId="100EE03C" w:rsidR="007C1E18" w:rsidRPr="00225B7F" w:rsidRDefault="00225B7F" w:rsidP="003F7B0D">
            <w:pPr>
              <w:keepNext/>
              <w:spacing w:before="40" w:after="40"/>
              <w:jc w:val="left"/>
              <w:rPr>
                <w:rFonts w:eastAsia="Calibri" w:cstheme="minorHAnsi"/>
                <w:b/>
              </w:rPr>
            </w:pPr>
            <w:r>
              <w:rPr>
                <w:rFonts w:eastAsia="Calibri" w:cstheme="minorHAnsi"/>
                <w:b/>
              </w:rPr>
              <w:t>-</w:t>
            </w:r>
          </w:p>
        </w:tc>
      </w:tr>
      <w:tr w:rsidR="003A7BA9" w:rsidRPr="00BF5681" w14:paraId="34899453" w14:textId="77777777" w:rsidTr="008647C9">
        <w:tc>
          <w:tcPr>
            <w:tcW w:w="10080" w:type="dxa"/>
            <w:shd w:val="clear" w:color="auto" w:fill="D9D9D9" w:themeFill="background1" w:themeFillShade="D9"/>
          </w:tcPr>
          <w:p w14:paraId="251BBF60" w14:textId="77777777" w:rsidR="003A7BA9" w:rsidRPr="00225B7F" w:rsidRDefault="003A7BA9" w:rsidP="003F7B0D">
            <w:pPr>
              <w:keepNext/>
              <w:spacing w:before="40" w:after="40"/>
              <w:jc w:val="left"/>
              <w:rPr>
                <w:rFonts w:eastAsia="Calibri" w:cstheme="minorHAnsi"/>
                <w:szCs w:val="20"/>
              </w:rPr>
            </w:pPr>
            <w:r w:rsidRPr="00225B7F">
              <w:rPr>
                <w:rFonts w:eastAsia="Calibri" w:cstheme="minorHAnsi"/>
                <w:b/>
                <w:szCs w:val="20"/>
              </w:rPr>
              <w:t xml:space="preserve">Vysvětlení architektury komunikační infrastruktury </w:t>
            </w:r>
            <w:r w:rsidR="008C05D1" w:rsidRPr="00225B7F">
              <w:rPr>
                <w:rFonts w:cstheme="minorHAnsi"/>
                <w:b/>
              </w:rPr>
              <w:t>projektu</w:t>
            </w:r>
            <w:r w:rsidRPr="00225B7F">
              <w:rPr>
                <w:rFonts w:eastAsia="Calibri" w:cstheme="minorHAnsi"/>
                <w:b/>
                <w:szCs w:val="20"/>
              </w:rPr>
              <w:t>:</w:t>
            </w:r>
          </w:p>
        </w:tc>
      </w:tr>
      <w:tr w:rsidR="003A7BA9" w:rsidRPr="00BF5681" w14:paraId="73872F2C" w14:textId="77777777" w:rsidTr="008647C9">
        <w:tc>
          <w:tcPr>
            <w:tcW w:w="10080" w:type="dxa"/>
          </w:tcPr>
          <w:p w14:paraId="3341A730" w14:textId="72061BD1" w:rsidR="00225B7F" w:rsidRPr="00C95078" w:rsidRDefault="00225B7F" w:rsidP="00225B7F">
            <w:pPr>
              <w:rPr>
                <w:lang w:eastAsia="cs-CZ"/>
              </w:rPr>
            </w:pPr>
            <w:r w:rsidRPr="00C95078">
              <w:rPr>
                <w:lang w:eastAsia="cs-CZ"/>
              </w:rPr>
              <w:t>WAN ČÚZK je IP-VPN síť vybudovaná nad MPLS sítí KIVS (komunikační infrastruktura veřejné správy). Pro zvýšení bezpečnosti přenášených dat je nasazeno jejich šifrování pomocí HW šifrátorů (po</w:t>
            </w:r>
            <w:r w:rsidR="009E71B5">
              <w:rPr>
                <w:lang w:eastAsia="cs-CZ"/>
              </w:rPr>
              <w:t>u</w:t>
            </w:r>
            <w:r w:rsidRPr="00C95078">
              <w:rPr>
                <w:lang w:eastAsia="cs-CZ"/>
              </w:rPr>
              <w:t xml:space="preserve">žitý algoritmus 3DES+SHA1). V principu je možné spojení peer to peer, z důvodu omezeného výkonu šifrátorů jsou vytvořeny šifrovací tunely, které vytvářejí topologii sítě. Centrum má přímé spojení s každým bodem sítě. </w:t>
            </w:r>
          </w:p>
          <w:p w14:paraId="78B7995A" w14:textId="77777777" w:rsidR="00225B7F" w:rsidRPr="00C95078" w:rsidRDefault="00225B7F" w:rsidP="00225B7F">
            <w:pPr>
              <w:rPr>
                <w:lang w:eastAsia="cs-CZ"/>
              </w:rPr>
            </w:pPr>
            <w:r w:rsidRPr="00C95078">
              <w:rPr>
                <w:lang w:eastAsia="cs-CZ"/>
              </w:rPr>
              <w:t>K internetu je interní síť připojena z centra prostřednictvím dvou linek nezávislých poskytovatelů a dalším přímým spojením s propojovacím uzlem NIX.CZ, pro připojení k Základním registrům, některým agen</w:t>
            </w:r>
            <w:r>
              <w:rPr>
                <w:lang w:eastAsia="cs-CZ"/>
              </w:rPr>
              <w:t>d</w:t>
            </w:r>
            <w:r w:rsidRPr="00C95078">
              <w:rPr>
                <w:lang w:eastAsia="cs-CZ"/>
              </w:rPr>
              <w:t xml:space="preserve">ovým </w:t>
            </w:r>
            <w:r>
              <w:rPr>
                <w:lang w:eastAsia="cs-CZ"/>
              </w:rPr>
              <w:t xml:space="preserve">informačním </w:t>
            </w:r>
            <w:r w:rsidRPr="00C95078">
              <w:rPr>
                <w:lang w:eastAsia="cs-CZ"/>
              </w:rPr>
              <w:t>systémům státní správy a přístup interních uživatelů na internet se využívá linky do propojovací sítě CMS KIVS.</w:t>
            </w:r>
          </w:p>
          <w:p w14:paraId="1D0C14D0" w14:textId="442CA81D" w:rsidR="003A7BA9" w:rsidRPr="00225B7F" w:rsidRDefault="00225B7F" w:rsidP="00225B7F">
            <w:pPr>
              <w:rPr>
                <w:rFonts w:eastAsia="Calibri" w:cstheme="minorHAnsi"/>
              </w:rPr>
            </w:pPr>
            <w:r w:rsidRPr="00C95078">
              <w:rPr>
                <w:lang w:eastAsia="cs-CZ"/>
              </w:rPr>
              <w:t>Primární a sekundární centrum jsou spojeny pomocí technologie DWDM a dvou nezávislých tras optických vláken (dark fibre) o celkové kapacitě 4x10 Gb/s Ethernet (LAN) a 4x4</w:t>
            </w:r>
            <w:r w:rsidR="00350B9F">
              <w:rPr>
                <w:lang w:eastAsia="cs-CZ"/>
              </w:rPr>
              <w:t xml:space="preserve"> </w:t>
            </w:r>
            <w:r w:rsidRPr="00C95078">
              <w:rPr>
                <w:lang w:eastAsia="cs-CZ"/>
              </w:rPr>
              <w:t>Gb/s FC (SAN).</w:t>
            </w:r>
          </w:p>
        </w:tc>
      </w:tr>
    </w:tbl>
    <w:p w14:paraId="2429B35B" w14:textId="77777777" w:rsidR="00BA54A6" w:rsidRPr="00FD10A1" w:rsidRDefault="00BB1ED4" w:rsidP="00084E29">
      <w:pPr>
        <w:pStyle w:val="MVHeading3"/>
      </w:pPr>
      <w:bookmarkStart w:id="159" w:name="_Toc465074593"/>
      <w:r w:rsidRPr="003F7B0D">
        <w:t>B</w:t>
      </w:r>
      <w:r w:rsidR="00BA54A6" w:rsidRPr="003F7B0D">
        <w:t>ezpečnostní architektura</w:t>
      </w:r>
      <w:bookmarkEnd w:id="146"/>
      <w:bookmarkEnd w:id="159"/>
      <w:r w:rsidR="00BA54A6" w:rsidRPr="003F7B0D">
        <w:t xml:space="preserve"> </w:t>
      </w:r>
    </w:p>
    <w:tbl>
      <w:tblPr>
        <w:tblStyle w:val="Style1"/>
        <w:tblW w:w="10080" w:type="dxa"/>
        <w:tblInd w:w="57" w:type="dxa"/>
        <w:tblLook w:val="0620" w:firstRow="1" w:lastRow="0" w:firstColumn="0" w:lastColumn="0" w:noHBand="1" w:noVBand="1"/>
      </w:tblPr>
      <w:tblGrid>
        <w:gridCol w:w="1923"/>
        <w:gridCol w:w="1984"/>
        <w:gridCol w:w="6173"/>
      </w:tblGrid>
      <w:tr w:rsidR="00F75076" w:rsidRPr="00BF5681" w14:paraId="1AB97BA5"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0080" w:type="dxa"/>
            <w:gridSpan w:val="3"/>
          </w:tcPr>
          <w:p w14:paraId="6ED27403" w14:textId="3E3A628B" w:rsidR="00F75076" w:rsidRPr="002C3CAF" w:rsidRDefault="00F75076" w:rsidP="003F7B0D">
            <w:pPr>
              <w:keepNext/>
              <w:keepLines/>
              <w:spacing w:before="40" w:after="40"/>
              <w:contextualSpacing w:val="0"/>
              <w:rPr>
                <w:rFonts w:ascii="Arial" w:hAnsi="Arial" w:cs="Arial"/>
                <w:b w:val="0"/>
              </w:rPr>
            </w:pPr>
            <w:bookmarkStart w:id="160" w:name="_Toc509581685"/>
            <w:bookmarkStart w:id="161" w:name="_Toc513797155"/>
            <w:r w:rsidRPr="002C3CAF">
              <w:rPr>
                <w:rFonts w:ascii="Arial" w:hAnsi="Arial" w:cs="Arial"/>
                <w:b w:val="0"/>
              </w:rPr>
              <w:t xml:space="preserve">Tabulka </w:t>
            </w:r>
            <w:r w:rsidRPr="002C3CAF">
              <w:rPr>
                <w:rFonts w:ascii="Arial" w:hAnsi="Arial" w:cs="Arial"/>
              </w:rPr>
              <w:fldChar w:fldCharType="begin"/>
            </w:r>
            <w:r w:rsidRPr="002C3CAF">
              <w:rPr>
                <w:rFonts w:ascii="Arial" w:hAnsi="Arial" w:cs="Arial"/>
                <w:b w:val="0"/>
              </w:rPr>
              <w:instrText xml:space="preserve"> SEQ Tabulka \* ARABIC </w:instrText>
            </w:r>
            <w:r w:rsidRPr="002C3CAF">
              <w:rPr>
                <w:rFonts w:ascii="Arial" w:hAnsi="Arial" w:cs="Arial"/>
              </w:rPr>
              <w:fldChar w:fldCharType="separate"/>
            </w:r>
            <w:r w:rsidR="007D0770">
              <w:rPr>
                <w:rFonts w:ascii="Arial" w:hAnsi="Arial" w:cs="Arial"/>
                <w:b w:val="0"/>
                <w:noProof/>
              </w:rPr>
              <w:t>41</w:t>
            </w:r>
            <w:r w:rsidRPr="002C3CAF">
              <w:rPr>
                <w:rFonts w:ascii="Arial" w:hAnsi="Arial" w:cs="Arial"/>
              </w:rPr>
              <w:fldChar w:fldCharType="end"/>
            </w:r>
            <w:r w:rsidRPr="002C3CAF">
              <w:rPr>
                <w:rFonts w:ascii="Arial" w:hAnsi="Arial" w:cs="Arial"/>
                <w:b w:val="0"/>
              </w:rPr>
              <w:t xml:space="preserve">: </w:t>
            </w:r>
            <w:r w:rsidRPr="000C4BEA">
              <w:rPr>
                <w:rFonts w:ascii="Arial" w:hAnsi="Arial" w:cs="Arial"/>
              </w:rPr>
              <w:t>Katalog bezpečnostní architektury projektu</w:t>
            </w:r>
            <w:bookmarkEnd w:id="160"/>
            <w:r w:rsidR="000C4BEA">
              <w:rPr>
                <w:rFonts w:ascii="Arial" w:hAnsi="Arial" w:cs="Arial"/>
              </w:rPr>
              <w:t>:</w:t>
            </w:r>
            <w:bookmarkEnd w:id="161"/>
          </w:p>
        </w:tc>
      </w:tr>
      <w:tr w:rsidR="00EB2182" w:rsidRPr="00BF5681" w14:paraId="2D5A312D" w14:textId="77777777" w:rsidTr="008647C9">
        <w:trPr>
          <w:cnfStyle w:val="100000000000" w:firstRow="1" w:lastRow="0" w:firstColumn="0" w:lastColumn="0" w:oddVBand="0" w:evenVBand="0" w:oddHBand="0" w:evenHBand="0" w:firstRowFirstColumn="0" w:firstRowLastColumn="0" w:lastRowFirstColumn="0" w:lastRowLastColumn="0"/>
          <w:tblHeader/>
        </w:trPr>
        <w:tc>
          <w:tcPr>
            <w:tcW w:w="1923" w:type="dxa"/>
          </w:tcPr>
          <w:p w14:paraId="58C939CA" w14:textId="77777777" w:rsidR="00EB2182" w:rsidRPr="003F7B0D" w:rsidRDefault="002341D4" w:rsidP="00FD10A1">
            <w:pPr>
              <w:keepNext/>
              <w:keepLines/>
              <w:jc w:val="left"/>
              <w:rPr>
                <w:rFonts w:ascii="Arial" w:hAnsi="Arial" w:cs="Arial"/>
              </w:rPr>
            </w:pPr>
            <w:r w:rsidRPr="003F7B0D">
              <w:rPr>
                <w:rFonts w:ascii="Arial" w:hAnsi="Arial" w:cs="Arial"/>
              </w:rPr>
              <w:t>Dotčený nebo bezpečnostní prvek</w:t>
            </w:r>
          </w:p>
        </w:tc>
        <w:tc>
          <w:tcPr>
            <w:tcW w:w="1984" w:type="dxa"/>
          </w:tcPr>
          <w:p w14:paraId="3ABAD3D9" w14:textId="77777777" w:rsidR="00EB2182" w:rsidRPr="003F7B0D" w:rsidRDefault="002341D4" w:rsidP="003F7B0D">
            <w:pPr>
              <w:keepNext/>
              <w:keepLines/>
              <w:spacing w:before="40" w:after="40"/>
              <w:contextualSpacing w:val="0"/>
              <w:jc w:val="left"/>
              <w:rPr>
                <w:rFonts w:ascii="Arial" w:hAnsi="Arial" w:cs="Arial"/>
              </w:rPr>
            </w:pPr>
            <w:r w:rsidRPr="003F7B0D">
              <w:rPr>
                <w:rFonts w:ascii="Arial" w:hAnsi="Arial" w:cs="Arial"/>
              </w:rPr>
              <w:t xml:space="preserve">Hrozba / riziko </w:t>
            </w:r>
          </w:p>
        </w:tc>
        <w:tc>
          <w:tcPr>
            <w:tcW w:w="6173" w:type="dxa"/>
          </w:tcPr>
          <w:p w14:paraId="2C5E0107" w14:textId="77777777" w:rsidR="00EB2182" w:rsidRPr="003F7B0D" w:rsidRDefault="00EB2182" w:rsidP="003F7B0D">
            <w:pPr>
              <w:keepNext/>
              <w:keepLines/>
              <w:spacing w:before="40" w:after="40"/>
              <w:contextualSpacing w:val="0"/>
              <w:jc w:val="left"/>
              <w:rPr>
                <w:rFonts w:ascii="Arial" w:hAnsi="Arial" w:cs="Arial"/>
              </w:rPr>
            </w:pPr>
            <w:r w:rsidRPr="003F7B0D">
              <w:rPr>
                <w:rFonts w:ascii="Arial" w:hAnsi="Arial" w:cs="Arial"/>
              </w:rPr>
              <w:t>Vysvětlení způsobu zmírnění hrozby / rizika prvkem architektury</w:t>
            </w:r>
          </w:p>
        </w:tc>
      </w:tr>
      <w:tr w:rsidR="00FF71DF" w:rsidRPr="00BF5681" w14:paraId="7ABB10C7" w14:textId="77777777" w:rsidTr="008647C9">
        <w:tc>
          <w:tcPr>
            <w:tcW w:w="1923" w:type="dxa"/>
            <w:shd w:val="clear" w:color="auto" w:fill="auto"/>
          </w:tcPr>
          <w:p w14:paraId="781D57B2" w14:textId="06AC9617" w:rsidR="00FF71DF" w:rsidRPr="003F7B0D" w:rsidRDefault="00FF71DF" w:rsidP="00FF71DF">
            <w:r w:rsidRPr="00FF71DF">
              <w:rPr>
                <w:sz w:val="22"/>
                <w:szCs w:val="22"/>
              </w:rPr>
              <w:t>Firewall</w:t>
            </w:r>
          </w:p>
        </w:tc>
        <w:tc>
          <w:tcPr>
            <w:tcW w:w="1984" w:type="dxa"/>
            <w:shd w:val="clear" w:color="auto" w:fill="auto"/>
          </w:tcPr>
          <w:p w14:paraId="18BA4B64" w14:textId="2606A628" w:rsidR="00FF71DF" w:rsidRPr="00FF71DF" w:rsidRDefault="00FF71DF" w:rsidP="00FF71DF">
            <w:pPr>
              <w:spacing w:before="40" w:after="40"/>
              <w:contextualSpacing w:val="0"/>
              <w:jc w:val="left"/>
              <w:rPr>
                <w:rFonts w:asciiTheme="minorHAnsi" w:hAnsiTheme="minorHAnsi" w:cstheme="minorHAnsi"/>
                <w:sz w:val="22"/>
                <w:szCs w:val="22"/>
              </w:rPr>
            </w:pPr>
            <w:r w:rsidRPr="00FF71DF">
              <w:rPr>
                <w:rFonts w:asciiTheme="minorHAnsi" w:hAnsiTheme="minorHAnsi" w:cstheme="minorHAnsi"/>
                <w:sz w:val="22"/>
                <w:szCs w:val="22"/>
              </w:rPr>
              <w:t>Kybernetický útok / únik informací, narušení integrity nebo dostupnosti informací</w:t>
            </w:r>
          </w:p>
        </w:tc>
        <w:tc>
          <w:tcPr>
            <w:tcW w:w="6173" w:type="dxa"/>
            <w:shd w:val="clear" w:color="auto" w:fill="auto"/>
          </w:tcPr>
          <w:p w14:paraId="68211B8A" w14:textId="77777777" w:rsidR="00FF71DF" w:rsidRPr="00FF71DF" w:rsidRDefault="00FF71DF" w:rsidP="00057849">
            <w:pPr>
              <w:contextualSpacing w:val="0"/>
              <w:rPr>
                <w:rFonts w:asciiTheme="minorHAnsi" w:hAnsiTheme="minorHAnsi" w:cstheme="minorHAnsi"/>
                <w:sz w:val="22"/>
                <w:szCs w:val="22"/>
              </w:rPr>
            </w:pPr>
            <w:r w:rsidRPr="00FF71DF">
              <w:rPr>
                <w:rFonts w:asciiTheme="minorHAnsi" w:hAnsiTheme="minorHAnsi" w:cstheme="minorHAnsi"/>
                <w:sz w:val="22"/>
                <w:szCs w:val="22"/>
              </w:rPr>
              <w:t>FW 1 – omezuje možnost kyberútoku ze sítě Internet na IS v sítích resortu</w:t>
            </w:r>
          </w:p>
          <w:p w14:paraId="592A7EDF" w14:textId="77777777" w:rsidR="00FF71DF" w:rsidRPr="00FF71DF" w:rsidRDefault="00FF71DF" w:rsidP="00057849">
            <w:pPr>
              <w:contextualSpacing w:val="0"/>
              <w:rPr>
                <w:rFonts w:asciiTheme="minorHAnsi" w:hAnsiTheme="minorHAnsi" w:cstheme="minorHAnsi"/>
                <w:sz w:val="22"/>
                <w:szCs w:val="22"/>
              </w:rPr>
            </w:pPr>
            <w:r w:rsidRPr="00FF71DF">
              <w:rPr>
                <w:rFonts w:asciiTheme="minorHAnsi" w:hAnsiTheme="minorHAnsi" w:cstheme="minorHAnsi"/>
                <w:sz w:val="22"/>
                <w:szCs w:val="22"/>
              </w:rPr>
              <w:t>FW 2,3 – omezují možnost kyberútoku z vnitřních sítí na IS umístěné v datacentru</w:t>
            </w:r>
          </w:p>
          <w:p w14:paraId="4E520B3A" w14:textId="77777777" w:rsidR="00FF71DF" w:rsidRPr="00FF71DF" w:rsidRDefault="00FF71DF" w:rsidP="00057849">
            <w:pPr>
              <w:contextualSpacing w:val="0"/>
              <w:rPr>
                <w:rFonts w:asciiTheme="minorHAnsi" w:hAnsiTheme="minorHAnsi" w:cstheme="minorHAnsi"/>
                <w:sz w:val="22"/>
                <w:szCs w:val="22"/>
              </w:rPr>
            </w:pPr>
            <w:r w:rsidRPr="00FF71DF">
              <w:rPr>
                <w:rFonts w:asciiTheme="minorHAnsi" w:hAnsiTheme="minorHAnsi" w:cstheme="minorHAnsi"/>
                <w:sz w:val="22"/>
                <w:szCs w:val="22"/>
              </w:rPr>
              <w:t>FW 4 – omezuje možnost kyberútoku z vnitřních sítí na IS umístěné v sekundárním datacentru Kobylisy</w:t>
            </w:r>
          </w:p>
          <w:p w14:paraId="3C857E39" w14:textId="77777777" w:rsidR="00FF71DF" w:rsidRPr="00FF71DF" w:rsidRDefault="00FF71DF" w:rsidP="00057849">
            <w:pPr>
              <w:contextualSpacing w:val="0"/>
              <w:rPr>
                <w:rFonts w:asciiTheme="minorHAnsi" w:hAnsiTheme="minorHAnsi" w:cstheme="minorHAnsi"/>
                <w:sz w:val="22"/>
                <w:szCs w:val="22"/>
              </w:rPr>
            </w:pPr>
            <w:r w:rsidRPr="00FF71DF">
              <w:rPr>
                <w:rFonts w:asciiTheme="minorHAnsi" w:hAnsiTheme="minorHAnsi" w:cstheme="minorHAnsi"/>
                <w:sz w:val="22"/>
                <w:szCs w:val="22"/>
              </w:rPr>
              <w:t>FW 5 – omezuje možnost kyberútoku ze sítě Wi-Fi na IS v sítích resortu</w:t>
            </w:r>
          </w:p>
          <w:p w14:paraId="3DEAFB64" w14:textId="6848157D" w:rsidR="00FF71DF" w:rsidRPr="00FF71DF" w:rsidRDefault="00FF71DF" w:rsidP="00057849">
            <w:pPr>
              <w:spacing w:before="40" w:after="40"/>
              <w:contextualSpacing w:val="0"/>
              <w:rPr>
                <w:rFonts w:asciiTheme="minorHAnsi" w:hAnsiTheme="minorHAnsi" w:cstheme="minorHAnsi"/>
                <w:sz w:val="22"/>
                <w:szCs w:val="22"/>
              </w:rPr>
            </w:pPr>
            <w:r w:rsidRPr="00FF71DF">
              <w:rPr>
                <w:rFonts w:asciiTheme="minorHAnsi" w:hAnsiTheme="minorHAnsi" w:cstheme="minorHAnsi"/>
                <w:sz w:val="22"/>
                <w:szCs w:val="22"/>
              </w:rPr>
              <w:t>Firewall v lokalitách – omezuje možnost kyberútoku ze sítě Internet na IS v sítích resortu</w:t>
            </w:r>
          </w:p>
        </w:tc>
      </w:tr>
      <w:tr w:rsidR="00FF71DF" w:rsidRPr="00BF5681" w14:paraId="46A383C2" w14:textId="77777777" w:rsidTr="008647C9">
        <w:tc>
          <w:tcPr>
            <w:tcW w:w="1923" w:type="dxa"/>
            <w:shd w:val="clear" w:color="auto" w:fill="auto"/>
          </w:tcPr>
          <w:p w14:paraId="0B380ABB"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 xml:space="preserve">IPS </w:t>
            </w:r>
          </w:p>
          <w:p w14:paraId="757FA03F" w14:textId="0000532C"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(FW 1 - CheckPoint NG)</w:t>
            </w:r>
          </w:p>
        </w:tc>
        <w:tc>
          <w:tcPr>
            <w:tcW w:w="1984" w:type="dxa"/>
            <w:shd w:val="clear" w:color="auto" w:fill="auto"/>
          </w:tcPr>
          <w:p w14:paraId="3C3377C4" w14:textId="27836B0B" w:rsidR="00FF71DF" w:rsidRPr="00FF71DF" w:rsidRDefault="00FF71DF" w:rsidP="00FF71DF">
            <w:pPr>
              <w:spacing w:before="40" w:after="40"/>
              <w:contextualSpacing w:val="0"/>
              <w:jc w:val="left"/>
              <w:rPr>
                <w:rFonts w:asciiTheme="minorHAnsi" w:hAnsiTheme="minorHAnsi" w:cstheme="minorHAnsi"/>
                <w:sz w:val="22"/>
                <w:szCs w:val="22"/>
              </w:rPr>
            </w:pPr>
            <w:r w:rsidRPr="00FF71DF">
              <w:rPr>
                <w:rFonts w:asciiTheme="minorHAnsi" w:hAnsiTheme="minorHAnsi" w:cstheme="minorHAnsi"/>
                <w:sz w:val="22"/>
                <w:szCs w:val="22"/>
              </w:rPr>
              <w:t>Kybernetický útok / únik informací, narušení integrity nebo dostupnosti informací</w:t>
            </w:r>
          </w:p>
        </w:tc>
        <w:tc>
          <w:tcPr>
            <w:tcW w:w="6173" w:type="dxa"/>
            <w:shd w:val="clear" w:color="auto" w:fill="auto"/>
          </w:tcPr>
          <w:p w14:paraId="1D865CD1" w14:textId="77AE5757" w:rsidR="00FF71DF" w:rsidRPr="00FF71DF" w:rsidRDefault="00FF71DF" w:rsidP="00FF71DF">
            <w:pPr>
              <w:spacing w:before="40" w:after="40"/>
              <w:contextualSpacing w:val="0"/>
              <w:jc w:val="left"/>
              <w:rPr>
                <w:rFonts w:asciiTheme="minorHAnsi" w:hAnsiTheme="minorHAnsi" w:cstheme="minorHAnsi"/>
                <w:sz w:val="22"/>
                <w:szCs w:val="22"/>
              </w:rPr>
            </w:pPr>
            <w:r w:rsidRPr="00FF71DF">
              <w:rPr>
                <w:rFonts w:asciiTheme="minorHAnsi" w:hAnsiTheme="minorHAnsi" w:cstheme="minorHAnsi"/>
                <w:sz w:val="22"/>
                <w:szCs w:val="22"/>
              </w:rPr>
              <w:t>Detekce kyberútoku a automatizovaná reakce na něj.</w:t>
            </w:r>
          </w:p>
        </w:tc>
      </w:tr>
      <w:tr w:rsidR="00FF71DF" w:rsidRPr="00BF5681" w14:paraId="56623033" w14:textId="77777777" w:rsidTr="008647C9">
        <w:tc>
          <w:tcPr>
            <w:tcW w:w="1923" w:type="dxa"/>
            <w:shd w:val="clear" w:color="auto" w:fill="auto"/>
          </w:tcPr>
          <w:p w14:paraId="61F17D52"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Antibot</w:t>
            </w:r>
          </w:p>
          <w:p w14:paraId="49CC1111" w14:textId="08618B22"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(FW 1 - CheckPoint NG)</w:t>
            </w:r>
          </w:p>
        </w:tc>
        <w:tc>
          <w:tcPr>
            <w:tcW w:w="1984" w:type="dxa"/>
            <w:shd w:val="clear" w:color="auto" w:fill="auto"/>
          </w:tcPr>
          <w:p w14:paraId="212350C0"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Kybernetický útok / únik informací, narušení integrity nebo dostupnosti informací</w:t>
            </w:r>
          </w:p>
          <w:p w14:paraId="34B78CB9" w14:textId="62DD8E78" w:rsidR="00FF71DF" w:rsidRPr="00FF71DF" w:rsidRDefault="00FF71DF" w:rsidP="00FF71DF">
            <w:pPr>
              <w:spacing w:before="40" w:after="40"/>
              <w:jc w:val="left"/>
              <w:rPr>
                <w:rFonts w:asciiTheme="minorHAnsi" w:hAnsiTheme="minorHAnsi" w:cstheme="minorHAnsi"/>
                <w:sz w:val="22"/>
                <w:szCs w:val="22"/>
              </w:rPr>
            </w:pPr>
            <w:r w:rsidRPr="00FF71DF">
              <w:rPr>
                <w:rFonts w:asciiTheme="minorHAnsi" w:hAnsiTheme="minorHAnsi" w:cstheme="minorHAnsi"/>
                <w:sz w:val="22"/>
                <w:szCs w:val="22"/>
              </w:rPr>
              <w:t>Zneužití IS resortu ke kybernetickému útoku / poškození dalšího subjektu</w:t>
            </w:r>
          </w:p>
        </w:tc>
        <w:tc>
          <w:tcPr>
            <w:tcW w:w="6173" w:type="dxa"/>
            <w:shd w:val="clear" w:color="auto" w:fill="auto"/>
          </w:tcPr>
          <w:p w14:paraId="009E5CFE" w14:textId="68AF7EB0" w:rsidR="00FF71DF" w:rsidRPr="00FF71DF" w:rsidRDefault="00FF71DF" w:rsidP="00FF71DF">
            <w:pPr>
              <w:spacing w:before="40" w:after="40"/>
              <w:jc w:val="left"/>
              <w:rPr>
                <w:rFonts w:asciiTheme="minorHAnsi" w:hAnsiTheme="minorHAnsi" w:cstheme="minorHAnsi"/>
                <w:sz w:val="22"/>
                <w:szCs w:val="22"/>
              </w:rPr>
            </w:pPr>
            <w:r w:rsidRPr="00FF71DF">
              <w:rPr>
                <w:rFonts w:asciiTheme="minorHAnsi" w:hAnsiTheme="minorHAnsi" w:cstheme="minorHAnsi"/>
                <w:sz w:val="22"/>
                <w:szCs w:val="22"/>
              </w:rPr>
              <w:t>Detekce působení malware a blokace komunikace do bot řídících sítí.</w:t>
            </w:r>
          </w:p>
        </w:tc>
      </w:tr>
      <w:tr w:rsidR="00FF71DF" w:rsidRPr="00BF5681" w14:paraId="1BACDC62" w14:textId="77777777" w:rsidTr="008647C9">
        <w:tc>
          <w:tcPr>
            <w:tcW w:w="1923" w:type="dxa"/>
            <w:shd w:val="clear" w:color="auto" w:fill="auto"/>
          </w:tcPr>
          <w:p w14:paraId="7CFA0D4B"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 xml:space="preserve">ACE modul </w:t>
            </w:r>
          </w:p>
          <w:p w14:paraId="5AA15B77" w14:textId="1FDD0343"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(Cisco C6500)</w:t>
            </w:r>
          </w:p>
        </w:tc>
        <w:tc>
          <w:tcPr>
            <w:tcW w:w="1984" w:type="dxa"/>
            <w:shd w:val="clear" w:color="auto" w:fill="auto"/>
          </w:tcPr>
          <w:p w14:paraId="7B3EC14A" w14:textId="7CD2F57B"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Odposlechnutí nebo nežádoucí pozměnění přenášených informací / únik nebo narušení integrity informací</w:t>
            </w:r>
          </w:p>
        </w:tc>
        <w:tc>
          <w:tcPr>
            <w:tcW w:w="6173" w:type="dxa"/>
            <w:shd w:val="clear" w:color="auto" w:fill="auto"/>
          </w:tcPr>
          <w:p w14:paraId="318A24A7" w14:textId="44206F36" w:rsidR="00FF71DF" w:rsidRPr="00FF71DF" w:rsidRDefault="00FF71DF" w:rsidP="00FF71DF">
            <w:pPr>
              <w:spacing w:before="40" w:after="40"/>
              <w:jc w:val="left"/>
              <w:rPr>
                <w:rFonts w:asciiTheme="minorHAnsi" w:hAnsiTheme="minorHAnsi" w:cstheme="minorHAnsi"/>
                <w:sz w:val="22"/>
                <w:szCs w:val="22"/>
              </w:rPr>
            </w:pPr>
            <w:r w:rsidRPr="00FF71DF">
              <w:rPr>
                <w:rFonts w:asciiTheme="minorHAnsi" w:hAnsiTheme="minorHAnsi" w:cstheme="minorHAnsi"/>
                <w:sz w:val="22"/>
                <w:szCs w:val="22"/>
              </w:rPr>
              <w:t>Zajištění důvěrnosti a integrity přenášených informací šifrováním.</w:t>
            </w:r>
          </w:p>
        </w:tc>
      </w:tr>
      <w:tr w:rsidR="00FF71DF" w:rsidRPr="00BF5681" w14:paraId="400F6587" w14:textId="77777777" w:rsidTr="008647C9">
        <w:tc>
          <w:tcPr>
            <w:tcW w:w="1923" w:type="dxa"/>
            <w:shd w:val="clear" w:color="auto" w:fill="auto"/>
          </w:tcPr>
          <w:p w14:paraId="2C58D6B9" w14:textId="29447056"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Antivirus</w:t>
            </w:r>
          </w:p>
        </w:tc>
        <w:tc>
          <w:tcPr>
            <w:tcW w:w="1984" w:type="dxa"/>
            <w:shd w:val="clear" w:color="auto" w:fill="auto"/>
          </w:tcPr>
          <w:p w14:paraId="41964991" w14:textId="74B2C893"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Kybernetický útok / únik informací, narušení integrity nebo dostupnosti informací</w:t>
            </w:r>
            <w:r w:rsidR="00350B9F">
              <w:rPr>
                <w:rFonts w:asciiTheme="minorHAnsi" w:hAnsiTheme="minorHAnsi" w:cstheme="minorHAnsi"/>
                <w:sz w:val="22"/>
                <w:szCs w:val="22"/>
              </w:rPr>
              <w:t>;</w:t>
            </w:r>
          </w:p>
          <w:p w14:paraId="67324D7C" w14:textId="3D910D9A"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Zneužití IS resortu ke kybernetickému útoku / poškození dalšího subjektu</w:t>
            </w:r>
          </w:p>
        </w:tc>
        <w:tc>
          <w:tcPr>
            <w:tcW w:w="6173" w:type="dxa"/>
            <w:shd w:val="clear" w:color="auto" w:fill="auto"/>
          </w:tcPr>
          <w:p w14:paraId="0FD3812D" w14:textId="00C3A331" w:rsidR="00FF71DF" w:rsidRPr="00FF71DF" w:rsidRDefault="00FF71DF" w:rsidP="00FF71DF">
            <w:pPr>
              <w:spacing w:before="40" w:after="40"/>
              <w:jc w:val="left"/>
              <w:rPr>
                <w:rFonts w:asciiTheme="minorHAnsi" w:hAnsiTheme="minorHAnsi" w:cstheme="minorHAnsi"/>
                <w:sz w:val="22"/>
                <w:szCs w:val="22"/>
              </w:rPr>
            </w:pPr>
            <w:r w:rsidRPr="00FF71DF">
              <w:rPr>
                <w:rFonts w:asciiTheme="minorHAnsi" w:hAnsiTheme="minorHAnsi" w:cstheme="minorHAnsi"/>
                <w:sz w:val="22"/>
                <w:szCs w:val="22"/>
              </w:rPr>
              <w:t>Detekce a eliminace výskytu malware.</w:t>
            </w:r>
          </w:p>
        </w:tc>
      </w:tr>
      <w:tr w:rsidR="00FF71DF" w:rsidRPr="00BF5681" w14:paraId="364B0391" w14:textId="77777777" w:rsidTr="008647C9">
        <w:tc>
          <w:tcPr>
            <w:tcW w:w="1923" w:type="dxa"/>
            <w:shd w:val="clear" w:color="auto" w:fill="auto"/>
          </w:tcPr>
          <w:p w14:paraId="39DF4AB1"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Autentizace</w:t>
            </w:r>
          </w:p>
          <w:p w14:paraId="6827C484" w14:textId="46414656"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(AD, …)</w:t>
            </w:r>
          </w:p>
        </w:tc>
        <w:tc>
          <w:tcPr>
            <w:tcW w:w="1984" w:type="dxa"/>
            <w:shd w:val="clear" w:color="auto" w:fill="auto"/>
          </w:tcPr>
          <w:p w14:paraId="58AAE29B" w14:textId="51342982"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Přístup neoprávněné osoby k informacím / únik informací, narušení integrity nebo dostupnosti informací</w:t>
            </w:r>
          </w:p>
        </w:tc>
        <w:tc>
          <w:tcPr>
            <w:tcW w:w="6173" w:type="dxa"/>
            <w:shd w:val="clear" w:color="auto" w:fill="auto"/>
          </w:tcPr>
          <w:p w14:paraId="2EC4284E" w14:textId="59293904" w:rsidR="00FF71DF" w:rsidRPr="00FF71DF" w:rsidRDefault="00FF71DF" w:rsidP="00FF71DF">
            <w:pPr>
              <w:spacing w:before="40" w:after="40"/>
              <w:jc w:val="left"/>
              <w:rPr>
                <w:rFonts w:asciiTheme="minorHAnsi" w:hAnsiTheme="minorHAnsi" w:cstheme="minorHAnsi"/>
                <w:sz w:val="22"/>
                <w:szCs w:val="22"/>
              </w:rPr>
            </w:pPr>
            <w:r w:rsidRPr="00FF71DF">
              <w:rPr>
                <w:rFonts w:asciiTheme="minorHAnsi" w:hAnsiTheme="minorHAnsi" w:cstheme="minorHAnsi"/>
                <w:sz w:val="22"/>
                <w:szCs w:val="22"/>
              </w:rPr>
              <w:t>Ověření pravosti přistupující osoby.</w:t>
            </w:r>
          </w:p>
        </w:tc>
      </w:tr>
      <w:tr w:rsidR="00FF71DF" w:rsidRPr="00BF5681" w14:paraId="76E1F374" w14:textId="77777777" w:rsidTr="008647C9">
        <w:tc>
          <w:tcPr>
            <w:tcW w:w="1923" w:type="dxa"/>
            <w:shd w:val="clear" w:color="auto" w:fill="auto"/>
          </w:tcPr>
          <w:p w14:paraId="51B1E5F9" w14:textId="496B972E" w:rsidR="00FF71DF" w:rsidRPr="00FF71DF" w:rsidRDefault="00FF71DF" w:rsidP="00FF71DF">
            <w:pPr>
              <w:rPr>
                <w:rFonts w:cstheme="minorHAnsi"/>
                <w:sz w:val="22"/>
                <w:szCs w:val="22"/>
              </w:rPr>
            </w:pPr>
            <w:r w:rsidRPr="00FF71DF">
              <w:rPr>
                <w:sz w:val="22"/>
                <w:szCs w:val="22"/>
              </w:rPr>
              <w:t>Autorizace</w:t>
            </w:r>
          </w:p>
        </w:tc>
        <w:tc>
          <w:tcPr>
            <w:tcW w:w="1984" w:type="dxa"/>
            <w:shd w:val="clear" w:color="auto" w:fill="auto"/>
          </w:tcPr>
          <w:p w14:paraId="30D060D8" w14:textId="3F938A31" w:rsidR="00FF71DF" w:rsidRPr="00FF71DF" w:rsidRDefault="00FF71DF" w:rsidP="00FF71DF">
            <w:pPr>
              <w:jc w:val="left"/>
              <w:rPr>
                <w:rFonts w:cstheme="minorHAnsi"/>
                <w:sz w:val="22"/>
                <w:szCs w:val="22"/>
              </w:rPr>
            </w:pPr>
            <w:r w:rsidRPr="00FF71DF">
              <w:rPr>
                <w:sz w:val="22"/>
                <w:szCs w:val="22"/>
              </w:rPr>
              <w:t>Přístup neoprávněné osoby k informacím / únik informací, narušení integrity nebo dostupnosti informací</w:t>
            </w:r>
          </w:p>
        </w:tc>
        <w:tc>
          <w:tcPr>
            <w:tcW w:w="6173" w:type="dxa"/>
            <w:shd w:val="clear" w:color="auto" w:fill="auto"/>
          </w:tcPr>
          <w:p w14:paraId="451FFAB6" w14:textId="47B78103" w:rsidR="00FF71DF" w:rsidRPr="00FF71DF" w:rsidRDefault="00FF71DF" w:rsidP="00FF71DF">
            <w:pPr>
              <w:rPr>
                <w:rFonts w:cstheme="minorHAnsi"/>
                <w:sz w:val="22"/>
                <w:szCs w:val="22"/>
              </w:rPr>
            </w:pPr>
            <w:r w:rsidRPr="00FF71DF">
              <w:rPr>
                <w:sz w:val="22"/>
                <w:szCs w:val="22"/>
              </w:rPr>
              <w:t>Přidělení odpovídajících práv uživateli IS</w:t>
            </w:r>
            <w:r>
              <w:rPr>
                <w:sz w:val="22"/>
                <w:szCs w:val="22"/>
              </w:rPr>
              <w:t xml:space="preserve"> DMVS</w:t>
            </w:r>
            <w:r w:rsidRPr="00FF71DF">
              <w:rPr>
                <w:sz w:val="22"/>
                <w:szCs w:val="22"/>
              </w:rPr>
              <w:t>.</w:t>
            </w:r>
          </w:p>
        </w:tc>
      </w:tr>
      <w:tr w:rsidR="00FF71DF" w:rsidRPr="00BF5681" w14:paraId="2739208D" w14:textId="77777777" w:rsidTr="008647C9">
        <w:tc>
          <w:tcPr>
            <w:tcW w:w="1923" w:type="dxa"/>
            <w:shd w:val="clear" w:color="auto" w:fill="auto"/>
          </w:tcPr>
          <w:p w14:paraId="644BC0C1" w14:textId="77777777" w:rsidR="00FF71DF" w:rsidRPr="00FF71DF" w:rsidRDefault="00FF71DF" w:rsidP="00FF71DF">
            <w:pPr>
              <w:contextualSpacing w:val="0"/>
              <w:jc w:val="left"/>
              <w:rPr>
                <w:rFonts w:asciiTheme="minorHAnsi" w:hAnsiTheme="minorHAnsi" w:cstheme="minorHAnsi"/>
                <w:sz w:val="22"/>
                <w:szCs w:val="22"/>
              </w:rPr>
            </w:pPr>
            <w:r w:rsidRPr="00FF71DF">
              <w:rPr>
                <w:rFonts w:asciiTheme="minorHAnsi" w:hAnsiTheme="minorHAnsi" w:cstheme="minorHAnsi"/>
                <w:sz w:val="22"/>
                <w:szCs w:val="22"/>
              </w:rPr>
              <w:t>Silná autentizace</w:t>
            </w:r>
          </w:p>
          <w:p w14:paraId="2CABF942" w14:textId="492E92FD" w:rsidR="00FF71DF" w:rsidRPr="00FF71DF" w:rsidRDefault="00FF71DF" w:rsidP="00FF71DF">
            <w:pPr>
              <w:rPr>
                <w:rFonts w:asciiTheme="minorHAnsi" w:hAnsiTheme="minorHAnsi" w:cstheme="minorHAnsi"/>
                <w:sz w:val="22"/>
                <w:szCs w:val="22"/>
              </w:rPr>
            </w:pPr>
            <w:r w:rsidRPr="00FF71DF">
              <w:rPr>
                <w:rFonts w:asciiTheme="minorHAnsi" w:hAnsiTheme="minorHAnsi" w:cstheme="minorHAnsi"/>
                <w:sz w:val="22"/>
                <w:szCs w:val="22"/>
              </w:rPr>
              <w:t>(Certifikační autorita)</w:t>
            </w:r>
          </w:p>
        </w:tc>
        <w:tc>
          <w:tcPr>
            <w:tcW w:w="1984" w:type="dxa"/>
            <w:shd w:val="clear" w:color="auto" w:fill="auto"/>
          </w:tcPr>
          <w:p w14:paraId="5C8633CA" w14:textId="1AC9DCD0"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Přístup neoprávněné osoby k informacím / únik informací, narušení integrity nebo dostupnosti informací</w:t>
            </w:r>
          </w:p>
        </w:tc>
        <w:tc>
          <w:tcPr>
            <w:tcW w:w="6173" w:type="dxa"/>
            <w:shd w:val="clear" w:color="auto" w:fill="auto"/>
          </w:tcPr>
          <w:p w14:paraId="237DABEB" w14:textId="4D28D66D" w:rsidR="00FF71DF" w:rsidRPr="00FF71DF" w:rsidRDefault="00FF71DF" w:rsidP="00FF71DF">
            <w:pPr>
              <w:rPr>
                <w:rFonts w:asciiTheme="minorHAnsi" w:hAnsiTheme="minorHAnsi" w:cstheme="minorHAnsi"/>
                <w:sz w:val="22"/>
                <w:szCs w:val="22"/>
              </w:rPr>
            </w:pPr>
            <w:r w:rsidRPr="00FF71DF">
              <w:rPr>
                <w:rFonts w:asciiTheme="minorHAnsi" w:hAnsiTheme="minorHAnsi" w:cstheme="minorHAnsi"/>
                <w:sz w:val="22"/>
                <w:szCs w:val="22"/>
              </w:rPr>
              <w:t>Ověření pravosti přistupující osoby.</w:t>
            </w:r>
          </w:p>
        </w:tc>
      </w:tr>
      <w:tr w:rsidR="00FF71DF" w:rsidRPr="00BF5681" w14:paraId="10FF0AF3" w14:textId="77777777" w:rsidTr="008647C9">
        <w:tc>
          <w:tcPr>
            <w:tcW w:w="1923" w:type="dxa"/>
            <w:shd w:val="clear" w:color="auto" w:fill="auto"/>
          </w:tcPr>
          <w:p w14:paraId="797EE3D5" w14:textId="6FD9022B"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VPN</w:t>
            </w:r>
          </w:p>
        </w:tc>
        <w:tc>
          <w:tcPr>
            <w:tcW w:w="1984" w:type="dxa"/>
            <w:shd w:val="clear" w:color="auto" w:fill="auto"/>
          </w:tcPr>
          <w:p w14:paraId="13F76AC0" w14:textId="733530FE"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Odposlechnutí nebo nežádoucí pozměnění přenášených informací / únik nebo narušení integrity informací</w:t>
            </w:r>
          </w:p>
        </w:tc>
        <w:tc>
          <w:tcPr>
            <w:tcW w:w="6173" w:type="dxa"/>
            <w:shd w:val="clear" w:color="auto" w:fill="auto"/>
          </w:tcPr>
          <w:p w14:paraId="15C711B5" w14:textId="5AA56666" w:rsidR="00FF71DF" w:rsidRPr="00FF71DF" w:rsidRDefault="00FF71DF" w:rsidP="00FF71DF">
            <w:pPr>
              <w:rPr>
                <w:rFonts w:asciiTheme="minorHAnsi" w:hAnsiTheme="minorHAnsi" w:cstheme="minorHAnsi"/>
                <w:sz w:val="22"/>
                <w:szCs w:val="22"/>
              </w:rPr>
            </w:pPr>
            <w:r w:rsidRPr="00FF71DF">
              <w:rPr>
                <w:rFonts w:asciiTheme="minorHAnsi" w:hAnsiTheme="minorHAnsi" w:cstheme="minorHAnsi"/>
                <w:sz w:val="22"/>
                <w:szCs w:val="22"/>
              </w:rPr>
              <w:t>Zajištění důvěrnosti a integrity přenášených informací šifrováním.</w:t>
            </w:r>
          </w:p>
        </w:tc>
      </w:tr>
      <w:tr w:rsidR="00FF71DF" w:rsidRPr="00BF5681" w14:paraId="7EF653B1" w14:textId="77777777" w:rsidTr="008647C9">
        <w:tc>
          <w:tcPr>
            <w:tcW w:w="1923" w:type="dxa"/>
            <w:shd w:val="clear" w:color="auto" w:fill="auto"/>
          </w:tcPr>
          <w:p w14:paraId="3D7BE18F" w14:textId="77777777" w:rsidR="00FF71DF" w:rsidRPr="00FF71DF" w:rsidRDefault="00FF71DF" w:rsidP="00FF71DF">
            <w:pPr>
              <w:contextualSpacing w:val="0"/>
              <w:jc w:val="left"/>
              <w:rPr>
                <w:rFonts w:cs="Calibri"/>
                <w:sz w:val="22"/>
                <w:szCs w:val="22"/>
              </w:rPr>
            </w:pPr>
            <w:r w:rsidRPr="00FF71DF">
              <w:rPr>
                <w:rFonts w:cs="Calibri"/>
                <w:sz w:val="22"/>
                <w:szCs w:val="22"/>
              </w:rPr>
              <w:t>Bezpečnostní monitoring</w:t>
            </w:r>
          </w:p>
          <w:p w14:paraId="2A46C941" w14:textId="5488FE6B" w:rsidR="00FF71DF" w:rsidRPr="00FF71DF" w:rsidRDefault="00FF71DF" w:rsidP="00FF71DF">
            <w:pPr>
              <w:jc w:val="left"/>
              <w:rPr>
                <w:rFonts w:cs="Calibri"/>
                <w:sz w:val="22"/>
                <w:szCs w:val="22"/>
              </w:rPr>
            </w:pPr>
            <w:r w:rsidRPr="00FF71DF">
              <w:rPr>
                <w:rFonts w:cs="Calibri"/>
                <w:sz w:val="22"/>
                <w:szCs w:val="22"/>
              </w:rPr>
              <w:t>(SOC)</w:t>
            </w:r>
          </w:p>
        </w:tc>
        <w:tc>
          <w:tcPr>
            <w:tcW w:w="1984" w:type="dxa"/>
            <w:shd w:val="clear" w:color="auto" w:fill="auto"/>
          </w:tcPr>
          <w:p w14:paraId="78A39315" w14:textId="2695360D" w:rsidR="00FF71DF" w:rsidRPr="00FF71DF" w:rsidRDefault="00FF71DF" w:rsidP="00FF71DF">
            <w:pPr>
              <w:jc w:val="left"/>
              <w:rPr>
                <w:rFonts w:cs="Calibri"/>
                <w:sz w:val="22"/>
                <w:szCs w:val="22"/>
              </w:rPr>
            </w:pPr>
            <w:r w:rsidRPr="00FF71DF">
              <w:rPr>
                <w:rFonts w:cs="Calibri"/>
                <w:sz w:val="22"/>
                <w:szCs w:val="22"/>
              </w:rPr>
              <w:t>Kybernetický útok, zneužití přístupových oprávnění, přístup nepovolané osoby, působení malware / únik informací, narušení integrity nebo dostupnosti informací</w:t>
            </w:r>
          </w:p>
        </w:tc>
        <w:tc>
          <w:tcPr>
            <w:tcW w:w="6173" w:type="dxa"/>
            <w:shd w:val="clear" w:color="auto" w:fill="auto"/>
          </w:tcPr>
          <w:p w14:paraId="364E8FFB" w14:textId="454748C5" w:rsidR="00FF71DF" w:rsidRPr="00FF71DF" w:rsidRDefault="00FF71DF" w:rsidP="00FF71DF">
            <w:pPr>
              <w:rPr>
                <w:rFonts w:cs="Calibri"/>
                <w:sz w:val="22"/>
                <w:szCs w:val="22"/>
              </w:rPr>
            </w:pPr>
            <w:r w:rsidRPr="00FF71DF">
              <w:rPr>
                <w:rFonts w:cs="Calibri"/>
                <w:sz w:val="22"/>
                <w:szCs w:val="22"/>
              </w:rPr>
              <w:t>Logování a vyhodnocování bezpečnostních událostí, detekce kybernetických bezpečnostních incidentů a reakce na ně.</w:t>
            </w:r>
          </w:p>
        </w:tc>
      </w:tr>
      <w:tr w:rsidR="00FF71DF" w:rsidRPr="00BF5681" w14:paraId="5A152608" w14:textId="77777777" w:rsidTr="008647C9">
        <w:tc>
          <w:tcPr>
            <w:tcW w:w="1923" w:type="dxa"/>
            <w:shd w:val="clear" w:color="auto" w:fill="auto"/>
          </w:tcPr>
          <w:p w14:paraId="4BF5F98F" w14:textId="1611FC32"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UPS</w:t>
            </w:r>
          </w:p>
        </w:tc>
        <w:tc>
          <w:tcPr>
            <w:tcW w:w="1984" w:type="dxa"/>
            <w:shd w:val="clear" w:color="auto" w:fill="auto"/>
          </w:tcPr>
          <w:p w14:paraId="3673AEB4" w14:textId="4B04B76C"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Výpadek napájení / narušení dostupnosti informací</w:t>
            </w:r>
          </w:p>
        </w:tc>
        <w:tc>
          <w:tcPr>
            <w:tcW w:w="6173" w:type="dxa"/>
            <w:shd w:val="clear" w:color="auto" w:fill="auto"/>
          </w:tcPr>
          <w:p w14:paraId="0F01FB5F" w14:textId="0EFD78FD"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Eliminuje riziko krátkodobého výpadku napájení.</w:t>
            </w:r>
          </w:p>
        </w:tc>
      </w:tr>
      <w:tr w:rsidR="00FF71DF" w:rsidRPr="00BF5681" w14:paraId="0D4FA7B7" w14:textId="77777777" w:rsidTr="008647C9">
        <w:tc>
          <w:tcPr>
            <w:tcW w:w="1923" w:type="dxa"/>
            <w:shd w:val="clear" w:color="auto" w:fill="auto"/>
          </w:tcPr>
          <w:p w14:paraId="6F770228" w14:textId="5B8E0927"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Dieselagregát</w:t>
            </w:r>
          </w:p>
        </w:tc>
        <w:tc>
          <w:tcPr>
            <w:tcW w:w="1984" w:type="dxa"/>
            <w:shd w:val="clear" w:color="auto" w:fill="auto"/>
          </w:tcPr>
          <w:p w14:paraId="439ABA75" w14:textId="73020072"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Výpadek napájení / narušení dostupnosti informací</w:t>
            </w:r>
          </w:p>
        </w:tc>
        <w:tc>
          <w:tcPr>
            <w:tcW w:w="6173" w:type="dxa"/>
            <w:shd w:val="clear" w:color="auto" w:fill="auto"/>
          </w:tcPr>
          <w:p w14:paraId="21EFF325" w14:textId="2ED8091B"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Eliminuje riziko dlouhodobého výpadku napájení.</w:t>
            </w:r>
          </w:p>
        </w:tc>
      </w:tr>
      <w:tr w:rsidR="00FF71DF" w:rsidRPr="00FF71DF" w14:paraId="79D22EEA" w14:textId="77777777" w:rsidTr="008647C9">
        <w:tc>
          <w:tcPr>
            <w:tcW w:w="1923" w:type="dxa"/>
            <w:shd w:val="clear" w:color="auto" w:fill="auto"/>
          </w:tcPr>
          <w:p w14:paraId="2CDAAA57" w14:textId="3D0C26F3"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Protipožární zařízení</w:t>
            </w:r>
          </w:p>
        </w:tc>
        <w:tc>
          <w:tcPr>
            <w:tcW w:w="1984" w:type="dxa"/>
            <w:shd w:val="clear" w:color="auto" w:fill="auto"/>
          </w:tcPr>
          <w:p w14:paraId="5BC58D17" w14:textId="163F0FDF"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Požár / narušení dostupnosti informací</w:t>
            </w:r>
          </w:p>
        </w:tc>
        <w:tc>
          <w:tcPr>
            <w:tcW w:w="6173" w:type="dxa"/>
            <w:shd w:val="clear" w:color="auto" w:fill="auto"/>
          </w:tcPr>
          <w:p w14:paraId="44C2A21E" w14:textId="0C509E74" w:rsidR="00FF71DF" w:rsidRPr="00FF71DF" w:rsidRDefault="00FF71DF" w:rsidP="00FF71DF">
            <w:pPr>
              <w:jc w:val="left"/>
              <w:rPr>
                <w:rFonts w:asciiTheme="minorHAnsi" w:hAnsiTheme="minorHAnsi" w:cstheme="minorHAnsi"/>
                <w:sz w:val="22"/>
                <w:szCs w:val="22"/>
              </w:rPr>
            </w:pPr>
            <w:r w:rsidRPr="00FF71DF">
              <w:rPr>
                <w:rFonts w:asciiTheme="minorHAnsi" w:hAnsiTheme="minorHAnsi" w:cstheme="minorHAnsi"/>
                <w:sz w:val="22"/>
                <w:szCs w:val="22"/>
              </w:rPr>
              <w:t>Eliminuje riziko šíření požáru.</w:t>
            </w:r>
          </w:p>
        </w:tc>
      </w:tr>
      <w:tr w:rsidR="00FF71DF" w:rsidRPr="00FF71DF" w14:paraId="64B76996" w14:textId="77777777" w:rsidTr="008647C9">
        <w:tc>
          <w:tcPr>
            <w:tcW w:w="1923" w:type="dxa"/>
            <w:shd w:val="clear" w:color="auto" w:fill="auto"/>
          </w:tcPr>
          <w:p w14:paraId="53F0F0ED" w14:textId="62FC7457" w:rsidR="00FF71DF" w:rsidRPr="00FF71DF" w:rsidRDefault="00FF71DF" w:rsidP="00FF71DF">
            <w:pPr>
              <w:jc w:val="left"/>
              <w:rPr>
                <w:rFonts w:cs="Calibri"/>
                <w:sz w:val="22"/>
                <w:szCs w:val="22"/>
              </w:rPr>
            </w:pPr>
            <w:r w:rsidRPr="00FF71DF">
              <w:rPr>
                <w:rFonts w:cs="Calibri"/>
                <w:sz w:val="22"/>
                <w:szCs w:val="22"/>
              </w:rPr>
              <w:t>Záložní datové centrum</w:t>
            </w:r>
          </w:p>
        </w:tc>
        <w:tc>
          <w:tcPr>
            <w:tcW w:w="1984" w:type="dxa"/>
            <w:shd w:val="clear" w:color="auto" w:fill="auto"/>
          </w:tcPr>
          <w:p w14:paraId="5D57A2FD" w14:textId="0A081C21" w:rsidR="00FF71DF" w:rsidRPr="00FF71DF" w:rsidRDefault="00FF71DF" w:rsidP="00FF71DF">
            <w:pPr>
              <w:jc w:val="left"/>
              <w:rPr>
                <w:rFonts w:cs="Calibri"/>
                <w:sz w:val="22"/>
                <w:szCs w:val="22"/>
              </w:rPr>
            </w:pPr>
            <w:r w:rsidRPr="00FF71DF">
              <w:rPr>
                <w:rFonts w:cs="Calibri"/>
                <w:sz w:val="22"/>
                <w:szCs w:val="22"/>
              </w:rPr>
              <w:t>Výpadek napájení nebo klimatizace, požár, povodeň, bombový útok / narušení dostupnosti informací</w:t>
            </w:r>
          </w:p>
        </w:tc>
        <w:tc>
          <w:tcPr>
            <w:tcW w:w="6173" w:type="dxa"/>
            <w:shd w:val="clear" w:color="auto" w:fill="auto"/>
          </w:tcPr>
          <w:p w14:paraId="0614BD86" w14:textId="742BCE64" w:rsidR="00FF71DF" w:rsidRPr="00FF71DF" w:rsidRDefault="00FF71DF" w:rsidP="00FF71DF">
            <w:pPr>
              <w:jc w:val="left"/>
              <w:rPr>
                <w:rFonts w:cs="Calibri"/>
                <w:sz w:val="22"/>
                <w:szCs w:val="22"/>
              </w:rPr>
            </w:pPr>
            <w:r w:rsidRPr="00FF71DF">
              <w:rPr>
                <w:rFonts w:cs="Calibri"/>
                <w:sz w:val="22"/>
                <w:szCs w:val="22"/>
              </w:rPr>
              <w:t>Záložní datové centrum zajišťuje provozní podmínky pro ICT technologie v případě živelné katastrofy, plošného dlouhodobého výpadku napájení v primární lokalitě či úmyslného poškození ICT technologie.</w:t>
            </w:r>
          </w:p>
        </w:tc>
      </w:tr>
    </w:tbl>
    <w:p w14:paraId="0A028E69" w14:textId="77777777" w:rsidR="00C55C28" w:rsidRPr="00FF71DF" w:rsidRDefault="00C55C28" w:rsidP="00FD10A1">
      <w:pPr>
        <w:rPr>
          <w:rFonts w:cstheme="minorHAnsi"/>
        </w:rPr>
      </w:pPr>
      <w:bookmarkStart w:id="162" w:name="_Toc437417898"/>
    </w:p>
    <w:tbl>
      <w:tblPr>
        <w:tblStyle w:val="Style1"/>
        <w:tblW w:w="4899" w:type="pct"/>
        <w:tblInd w:w="57" w:type="dxa"/>
        <w:tblLook w:val="06A0" w:firstRow="1" w:lastRow="0" w:firstColumn="1" w:lastColumn="0" w:noHBand="1" w:noVBand="1"/>
      </w:tblPr>
      <w:tblGrid>
        <w:gridCol w:w="1178"/>
        <w:gridCol w:w="2645"/>
        <w:gridCol w:w="1556"/>
        <w:gridCol w:w="1087"/>
        <w:gridCol w:w="3522"/>
      </w:tblGrid>
      <w:tr w:rsidR="00F75076" w:rsidRPr="00BF5681" w14:paraId="5BE4AC4A"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1F1DF8F6" w14:textId="4E507E4B" w:rsidR="00F75076" w:rsidRPr="00386E85" w:rsidRDefault="00F75076" w:rsidP="003F7B0D">
            <w:pPr>
              <w:keepNext/>
              <w:spacing w:before="40" w:after="40"/>
              <w:rPr>
                <w:rFonts w:asciiTheme="minorHAnsi" w:hAnsiTheme="minorHAnsi" w:cstheme="minorHAnsi"/>
                <w:b w:val="0"/>
                <w:sz w:val="22"/>
                <w:szCs w:val="22"/>
              </w:rPr>
            </w:pPr>
            <w:bookmarkStart w:id="163" w:name="_Toc509581686"/>
            <w:bookmarkStart w:id="164" w:name="_Toc513797156"/>
            <w:r w:rsidRPr="00386E85">
              <w:rPr>
                <w:rFonts w:asciiTheme="minorHAnsi" w:hAnsiTheme="minorHAnsi" w:cstheme="minorHAnsi"/>
                <w:b w:val="0"/>
                <w:sz w:val="22"/>
                <w:szCs w:val="22"/>
              </w:rPr>
              <w:t xml:space="preserve">Tabulka </w:t>
            </w:r>
            <w:r w:rsidRPr="00386E85">
              <w:rPr>
                <w:rFonts w:cstheme="minorHAnsi"/>
              </w:rPr>
              <w:fldChar w:fldCharType="begin"/>
            </w:r>
            <w:r w:rsidRPr="00386E85">
              <w:rPr>
                <w:rFonts w:asciiTheme="minorHAnsi" w:hAnsiTheme="minorHAnsi" w:cstheme="minorHAnsi"/>
                <w:b w:val="0"/>
                <w:sz w:val="22"/>
                <w:szCs w:val="22"/>
              </w:rPr>
              <w:instrText xml:space="preserve"> SEQ Tabulka \* ARABIC </w:instrText>
            </w:r>
            <w:r w:rsidRPr="00386E85">
              <w:rPr>
                <w:rFonts w:cstheme="minorHAnsi"/>
              </w:rPr>
              <w:fldChar w:fldCharType="separate"/>
            </w:r>
            <w:r w:rsidR="007D0770">
              <w:rPr>
                <w:rFonts w:asciiTheme="minorHAnsi" w:hAnsiTheme="minorHAnsi" w:cstheme="minorHAnsi"/>
                <w:b w:val="0"/>
                <w:noProof/>
                <w:sz w:val="22"/>
                <w:szCs w:val="22"/>
              </w:rPr>
              <w:t>42</w:t>
            </w:r>
            <w:r w:rsidRPr="00386E85">
              <w:rPr>
                <w:rFonts w:cstheme="minorHAnsi"/>
              </w:rPr>
              <w:fldChar w:fldCharType="end"/>
            </w:r>
            <w:r w:rsidRPr="00386E85">
              <w:rPr>
                <w:rFonts w:asciiTheme="minorHAnsi" w:hAnsiTheme="minorHAnsi" w:cstheme="minorHAnsi"/>
                <w:b w:val="0"/>
                <w:sz w:val="22"/>
                <w:szCs w:val="22"/>
              </w:rPr>
              <w:t xml:space="preserve">: </w:t>
            </w:r>
            <w:r w:rsidRPr="00386E85">
              <w:rPr>
                <w:rFonts w:asciiTheme="minorHAnsi" w:eastAsia="Calibri" w:hAnsiTheme="minorHAnsi" w:cstheme="minorHAnsi"/>
                <w:sz w:val="22"/>
                <w:szCs w:val="22"/>
              </w:rPr>
              <w:t>Dodržení architektonických principů bezpečnostní architektury</w:t>
            </w:r>
            <w:bookmarkEnd w:id="163"/>
            <w:r w:rsidR="000C4BEA" w:rsidRPr="00386E85">
              <w:rPr>
                <w:rFonts w:asciiTheme="minorHAnsi" w:eastAsia="Calibri" w:hAnsiTheme="minorHAnsi" w:cstheme="minorHAnsi"/>
                <w:sz w:val="22"/>
                <w:szCs w:val="22"/>
              </w:rPr>
              <w:t>:</w:t>
            </w:r>
            <w:bookmarkEnd w:id="164"/>
          </w:p>
        </w:tc>
      </w:tr>
      <w:tr w:rsidR="008C312F" w:rsidRPr="00BF5681" w14:paraId="6795DCA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0" w:type="pct"/>
          </w:tcPr>
          <w:p w14:paraId="6EB27230" w14:textId="77777777" w:rsidR="008C312F" w:rsidRPr="00386E85" w:rsidRDefault="008C312F" w:rsidP="00FD10A1">
            <w:pPr>
              <w:keepNext/>
              <w:jc w:val="left"/>
              <w:rPr>
                <w:rFonts w:asciiTheme="minorHAnsi" w:hAnsiTheme="minorHAnsi" w:cstheme="minorHAnsi"/>
                <w:sz w:val="22"/>
                <w:szCs w:val="22"/>
              </w:rPr>
            </w:pPr>
            <w:r w:rsidRPr="00386E85">
              <w:rPr>
                <w:rFonts w:asciiTheme="minorHAnsi" w:hAnsiTheme="minorHAnsi" w:cstheme="minorHAnsi"/>
                <w:sz w:val="22"/>
                <w:szCs w:val="22"/>
              </w:rPr>
              <w:t>Princip</w:t>
            </w:r>
          </w:p>
        </w:tc>
        <w:tc>
          <w:tcPr>
            <w:tcW w:w="1324" w:type="pct"/>
          </w:tcPr>
          <w:p w14:paraId="4ED39D70" w14:textId="77777777" w:rsidR="008C312F" w:rsidRPr="00386E85"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Požadavek</w:t>
            </w:r>
          </w:p>
        </w:tc>
        <w:tc>
          <w:tcPr>
            <w:tcW w:w="779" w:type="pct"/>
          </w:tcPr>
          <w:p w14:paraId="274BB139" w14:textId="77777777" w:rsidR="008C312F" w:rsidRPr="00386E85"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Dodrženo</w:t>
            </w:r>
          </w:p>
        </w:tc>
        <w:tc>
          <w:tcPr>
            <w:tcW w:w="544" w:type="pct"/>
          </w:tcPr>
          <w:p w14:paraId="1DDAA1E3" w14:textId="77777777" w:rsidR="008C312F" w:rsidRPr="00386E85" w:rsidRDefault="004A594B"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Č. žádosti o výjimku</w:t>
            </w:r>
          </w:p>
        </w:tc>
        <w:tc>
          <w:tcPr>
            <w:tcW w:w="1763" w:type="pct"/>
          </w:tcPr>
          <w:p w14:paraId="6781548F" w14:textId="77777777" w:rsidR="008C312F" w:rsidRPr="00386E85" w:rsidRDefault="008C312F" w:rsidP="003F7B0D">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Způsob a míra naplnění</w:t>
            </w:r>
          </w:p>
        </w:tc>
      </w:tr>
      <w:tr w:rsidR="008C312F" w:rsidRPr="00BF5681" w14:paraId="0ACF9222" w14:textId="77777777" w:rsidTr="008647C9">
        <w:tc>
          <w:tcPr>
            <w:cnfStyle w:val="001000000000" w:firstRow="0" w:lastRow="0" w:firstColumn="1" w:lastColumn="0" w:oddVBand="0" w:evenVBand="0" w:oddHBand="0" w:evenHBand="0" w:firstRowFirstColumn="0" w:firstRowLastColumn="0" w:lastRowFirstColumn="0" w:lastRowLastColumn="0"/>
            <w:tcW w:w="590" w:type="pct"/>
            <w:shd w:val="clear" w:color="auto" w:fill="D9D9D9" w:themeFill="background1" w:themeFillShade="D9"/>
          </w:tcPr>
          <w:p w14:paraId="7B3E98F4" w14:textId="77777777" w:rsidR="008C312F" w:rsidRPr="00386E85" w:rsidRDefault="008C312F" w:rsidP="00FD10A1">
            <w:pPr>
              <w:jc w:val="left"/>
              <w:rPr>
                <w:rFonts w:asciiTheme="minorHAnsi" w:hAnsiTheme="minorHAnsi" w:cstheme="minorHAnsi"/>
                <w:sz w:val="22"/>
                <w:szCs w:val="22"/>
              </w:rPr>
            </w:pPr>
            <w:r w:rsidRPr="00386E85">
              <w:rPr>
                <w:rFonts w:asciiTheme="minorHAnsi" w:hAnsiTheme="minorHAnsi" w:cstheme="minorHAnsi"/>
                <w:sz w:val="22"/>
                <w:szCs w:val="22"/>
              </w:rPr>
              <w:t>Bezpečnost</w:t>
            </w:r>
          </w:p>
        </w:tc>
        <w:tc>
          <w:tcPr>
            <w:tcW w:w="1324" w:type="pct"/>
            <w:shd w:val="clear" w:color="auto" w:fill="D9D9D9" w:themeFill="background1" w:themeFillShade="D9"/>
          </w:tcPr>
          <w:p w14:paraId="2B7EC1E0" w14:textId="77777777" w:rsidR="008C312F" w:rsidRPr="00386E85" w:rsidRDefault="008C312F"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Ochrání projekt prostředky poskytování elektronických služeb veřejné správy před poškozením a zneužitím?</w:t>
            </w:r>
          </w:p>
        </w:tc>
        <w:sdt>
          <w:sdtPr>
            <w:rPr>
              <w:rFonts w:cstheme="minorHAnsi"/>
            </w:rPr>
            <w:id w:val="-1227061678"/>
            <w:placeholder>
              <w:docPart w:val="38823D4D77C74DE38D59CB30C2493497"/>
            </w:placeholder>
            <w:comboBox>
              <w:listItem w:displayText="Ano" w:value="Ano"/>
              <w:listItem w:displayText="Ne, žádám o výjimku" w:value="Ne, žádám o výjimku"/>
              <w:listItem w:displayText="Nerelevantní" w:value="Nerelevantní"/>
            </w:comboBox>
          </w:sdtPr>
          <w:sdtEndPr/>
          <w:sdtContent>
            <w:tc>
              <w:tcPr>
                <w:tcW w:w="779" w:type="pct"/>
                <w:shd w:val="clear" w:color="auto" w:fill="auto"/>
              </w:tcPr>
              <w:p w14:paraId="38E08452" w14:textId="175671C3" w:rsidR="008C312F" w:rsidRPr="00386E85" w:rsidRDefault="00FF71D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86E85">
                  <w:rPr>
                    <w:rFonts w:asciiTheme="minorHAnsi" w:hAnsiTheme="minorHAnsi" w:cstheme="minorHAnsi"/>
                    <w:sz w:val="22"/>
                    <w:szCs w:val="22"/>
                  </w:rPr>
                  <w:t>Ano</w:t>
                </w:r>
              </w:p>
            </w:tc>
          </w:sdtContent>
        </w:sdt>
        <w:tc>
          <w:tcPr>
            <w:tcW w:w="544" w:type="pct"/>
            <w:shd w:val="clear" w:color="auto" w:fill="auto"/>
          </w:tcPr>
          <w:p w14:paraId="1840FE61" w14:textId="77777777" w:rsidR="008C312F" w:rsidRPr="00386E85"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763" w:type="pct"/>
            <w:shd w:val="clear" w:color="auto" w:fill="auto"/>
          </w:tcPr>
          <w:p w14:paraId="106B98BF" w14:textId="77777777" w:rsidR="008C312F" w:rsidRPr="00386E85" w:rsidRDefault="008C312F" w:rsidP="003F7B0D">
            <w:pPr>
              <w:spacing w:before="40" w:after="40"/>
              <w:ind w:right="3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5825E569" w14:textId="77777777" w:rsidR="005F4635" w:rsidRPr="003F7B0D" w:rsidRDefault="005F4635" w:rsidP="00FD10A1">
      <w:pPr>
        <w:rPr>
          <w:rFonts w:ascii="Arial" w:hAnsi="Arial" w:cs="Arial"/>
          <w:b/>
        </w:rPr>
      </w:pPr>
    </w:p>
    <w:tbl>
      <w:tblPr>
        <w:tblStyle w:val="Mkatabulky"/>
        <w:tblW w:w="10080" w:type="dxa"/>
        <w:tblInd w:w="108" w:type="dxa"/>
        <w:tblLook w:val="06A0" w:firstRow="1" w:lastRow="0" w:firstColumn="1" w:lastColumn="0" w:noHBand="1" w:noVBand="1"/>
      </w:tblPr>
      <w:tblGrid>
        <w:gridCol w:w="10080"/>
      </w:tblGrid>
      <w:tr w:rsidR="00130204" w:rsidRPr="00BF5681" w14:paraId="40C8FD96" w14:textId="77777777" w:rsidTr="008647C9">
        <w:trPr>
          <w:tblHeader/>
        </w:trPr>
        <w:tc>
          <w:tcPr>
            <w:tcW w:w="10080" w:type="dxa"/>
            <w:shd w:val="clear" w:color="auto" w:fill="CEEBF3"/>
          </w:tcPr>
          <w:p w14:paraId="40DEDCCA" w14:textId="388CB602" w:rsidR="00130204" w:rsidRPr="00386E85" w:rsidRDefault="007D0204" w:rsidP="003F7B0D">
            <w:pPr>
              <w:keepNext/>
              <w:spacing w:before="40" w:after="40"/>
              <w:jc w:val="left"/>
              <w:rPr>
                <w:rFonts w:ascii="Calibri" w:eastAsia="Calibri" w:hAnsi="Calibri" w:cs="Calibri"/>
                <w:szCs w:val="20"/>
              </w:rPr>
            </w:pPr>
            <w:bookmarkStart w:id="165" w:name="_Toc509581687"/>
            <w:bookmarkStart w:id="166" w:name="_Toc513797157"/>
            <w:r w:rsidRPr="00386E85">
              <w:rPr>
                <w:rFonts w:ascii="Calibri" w:hAnsi="Calibri" w:cs="Calibri"/>
              </w:rPr>
              <w:t xml:space="preserve">Tabulka </w:t>
            </w:r>
            <w:r w:rsidRPr="00386E85">
              <w:rPr>
                <w:rFonts w:ascii="Calibri" w:hAnsi="Calibri" w:cs="Calibri"/>
              </w:rPr>
              <w:fldChar w:fldCharType="begin"/>
            </w:r>
            <w:r w:rsidRPr="00386E85">
              <w:rPr>
                <w:rFonts w:ascii="Calibri" w:hAnsi="Calibri" w:cs="Calibri"/>
              </w:rPr>
              <w:instrText xml:space="preserve"> SEQ Tabulka \* ARABIC </w:instrText>
            </w:r>
            <w:r w:rsidRPr="00386E85">
              <w:rPr>
                <w:rFonts w:ascii="Calibri" w:hAnsi="Calibri" w:cs="Calibri"/>
              </w:rPr>
              <w:fldChar w:fldCharType="separate"/>
            </w:r>
            <w:r w:rsidR="007D0770">
              <w:rPr>
                <w:rFonts w:ascii="Calibri" w:hAnsi="Calibri" w:cs="Calibri"/>
                <w:noProof/>
              </w:rPr>
              <w:t>43</w:t>
            </w:r>
            <w:r w:rsidRPr="00386E85">
              <w:rPr>
                <w:rFonts w:ascii="Calibri" w:hAnsi="Calibri" w:cs="Calibri"/>
              </w:rPr>
              <w:fldChar w:fldCharType="end"/>
            </w:r>
            <w:r w:rsidRPr="00386E85">
              <w:rPr>
                <w:rFonts w:ascii="Calibri" w:hAnsi="Calibri" w:cs="Calibri"/>
              </w:rPr>
              <w:t xml:space="preserve">: </w:t>
            </w:r>
            <w:r w:rsidR="00130204" w:rsidRPr="00386E85">
              <w:rPr>
                <w:rFonts w:ascii="Calibri" w:eastAsia="Calibri" w:hAnsi="Calibri" w:cs="Calibri"/>
                <w:b/>
                <w:szCs w:val="20"/>
              </w:rPr>
              <w:t>Vysvětlení bezpečnostní architektury projektu:</w:t>
            </w:r>
            <w:bookmarkEnd w:id="165"/>
            <w:bookmarkEnd w:id="166"/>
          </w:p>
        </w:tc>
      </w:tr>
      <w:tr w:rsidR="00130204" w:rsidRPr="00BF5681" w14:paraId="376F2987" w14:textId="77777777" w:rsidTr="008647C9">
        <w:tc>
          <w:tcPr>
            <w:tcW w:w="10080" w:type="dxa"/>
          </w:tcPr>
          <w:p w14:paraId="69B83627" w14:textId="10AA7C28" w:rsidR="00097793" w:rsidRPr="00386E85" w:rsidRDefault="00097793" w:rsidP="00097793">
            <w:pPr>
              <w:spacing w:before="40" w:after="40"/>
              <w:jc w:val="left"/>
              <w:rPr>
                <w:rFonts w:ascii="Calibri" w:eastAsia="Calibri" w:hAnsi="Calibri" w:cs="Calibri"/>
                <w:szCs w:val="20"/>
              </w:rPr>
            </w:pPr>
            <w:r w:rsidRPr="00386E85">
              <w:rPr>
                <w:rFonts w:ascii="Calibri" w:eastAsia="Calibri" w:hAnsi="Calibri" w:cs="Calibri"/>
                <w:szCs w:val="20"/>
              </w:rPr>
              <w:t xml:space="preserve">Nový informační systém naplňuje parametry významného informačního systému (dále VIS) dle zákona č. 181/2014 Sb. a jeho prováděcích předpisů. </w:t>
            </w:r>
          </w:p>
          <w:p w14:paraId="79B532EA" w14:textId="0BABA587" w:rsidR="00130204" w:rsidRPr="00386E85" w:rsidRDefault="00097793" w:rsidP="00A00261">
            <w:pPr>
              <w:spacing w:before="40" w:after="40"/>
              <w:jc w:val="left"/>
              <w:rPr>
                <w:rFonts w:ascii="Calibri" w:eastAsia="Calibri" w:hAnsi="Calibri" w:cs="Calibri"/>
                <w:szCs w:val="20"/>
              </w:rPr>
            </w:pPr>
            <w:r w:rsidRPr="00386E85">
              <w:rPr>
                <w:rFonts w:ascii="Calibri" w:eastAsia="Calibri" w:hAnsi="Calibri" w:cs="Calibri"/>
                <w:szCs w:val="20"/>
              </w:rPr>
              <w:t>Nový systém bude připojen přes Centrální místo služeb (CMS 2.0)</w:t>
            </w:r>
            <w:r w:rsidR="00833EF8">
              <w:rPr>
                <w:rFonts w:ascii="Calibri" w:eastAsia="Calibri" w:hAnsi="Calibri" w:cs="Calibri"/>
                <w:szCs w:val="20"/>
              </w:rPr>
              <w:t>.</w:t>
            </w:r>
            <w:r w:rsidR="00A00261">
              <w:rPr>
                <w:rFonts w:ascii="Calibri" w:eastAsia="Calibri" w:hAnsi="Calibri" w:cs="Calibri"/>
                <w:szCs w:val="20"/>
              </w:rPr>
              <w:t xml:space="preserve"> </w:t>
            </w:r>
            <w:r w:rsidRPr="00386E85">
              <w:rPr>
                <w:rFonts w:ascii="Calibri" w:eastAsia="Calibri" w:hAnsi="Calibri" w:cs="Calibri"/>
                <w:szCs w:val="20"/>
              </w:rPr>
              <w:t>Vícestupňový přístup systému bude zajištěn v souladu s požadavky evidenční ochrany (např. monitoring a zprostředkování požadovaných údajů).</w:t>
            </w:r>
          </w:p>
        </w:tc>
      </w:tr>
    </w:tbl>
    <w:p w14:paraId="3E98F6E3" w14:textId="77777777" w:rsidR="00BA54A6" w:rsidRPr="00FD10A1" w:rsidRDefault="00BA54A6" w:rsidP="00084E29">
      <w:pPr>
        <w:pStyle w:val="MVHeading3"/>
      </w:pPr>
      <w:bookmarkStart w:id="167" w:name="_Toc465074594"/>
      <w:r w:rsidRPr="003F7B0D">
        <w:t>Shoda s pravidly, standardizace a dlouhodobá udržitelnost</w:t>
      </w:r>
      <w:bookmarkEnd w:id="162"/>
      <w:bookmarkEnd w:id="167"/>
    </w:p>
    <w:tbl>
      <w:tblPr>
        <w:tblStyle w:val="Mkatabulky"/>
        <w:tblW w:w="0" w:type="auto"/>
        <w:tblInd w:w="108" w:type="dxa"/>
        <w:tblLook w:val="06A0" w:firstRow="1" w:lastRow="0" w:firstColumn="1" w:lastColumn="0" w:noHBand="1" w:noVBand="1"/>
      </w:tblPr>
      <w:tblGrid>
        <w:gridCol w:w="10080"/>
      </w:tblGrid>
      <w:tr w:rsidR="003A7BA9" w:rsidRPr="004C3293" w14:paraId="0B0A0DB2" w14:textId="77777777" w:rsidTr="008647C9">
        <w:trPr>
          <w:tblHeader/>
        </w:trPr>
        <w:tc>
          <w:tcPr>
            <w:tcW w:w="10080" w:type="dxa"/>
            <w:shd w:val="clear" w:color="auto" w:fill="CEEBF3"/>
          </w:tcPr>
          <w:p w14:paraId="0D4429F3" w14:textId="143C3C23" w:rsidR="00190577" w:rsidRPr="004C3293" w:rsidRDefault="007D0204" w:rsidP="003F7B0D">
            <w:pPr>
              <w:keepNext/>
              <w:spacing w:before="40" w:after="40"/>
              <w:jc w:val="left"/>
              <w:rPr>
                <w:rFonts w:eastAsia="Calibri" w:cstheme="minorHAnsi"/>
                <w:szCs w:val="20"/>
              </w:rPr>
            </w:pPr>
            <w:bookmarkStart w:id="168" w:name="_Toc509581688"/>
            <w:bookmarkStart w:id="169" w:name="_Toc513797158"/>
            <w:r w:rsidRPr="004C3293">
              <w:rPr>
                <w:rFonts w:cstheme="minorHAnsi"/>
              </w:rPr>
              <w:t xml:space="preserve">Tabulka </w:t>
            </w:r>
            <w:r w:rsidR="00BF5681" w:rsidRPr="004C3293">
              <w:rPr>
                <w:rFonts w:cstheme="minorHAnsi"/>
              </w:rPr>
              <w:fldChar w:fldCharType="begin"/>
            </w:r>
            <w:r w:rsidR="00BF5681" w:rsidRPr="004C3293">
              <w:rPr>
                <w:rFonts w:cstheme="minorHAnsi"/>
              </w:rPr>
              <w:instrText xml:space="preserve"> SEQ Tabulka \* ARABIC </w:instrText>
            </w:r>
            <w:r w:rsidR="00BF5681" w:rsidRPr="004C3293">
              <w:rPr>
                <w:rFonts w:cstheme="minorHAnsi"/>
              </w:rPr>
              <w:fldChar w:fldCharType="separate"/>
            </w:r>
            <w:r w:rsidR="007D0770">
              <w:rPr>
                <w:rFonts w:cstheme="minorHAnsi"/>
                <w:noProof/>
              </w:rPr>
              <w:t>44</w:t>
            </w:r>
            <w:r w:rsidR="00BF5681" w:rsidRPr="004C3293">
              <w:rPr>
                <w:rFonts w:cstheme="minorHAnsi"/>
                <w:noProof/>
              </w:rPr>
              <w:fldChar w:fldCharType="end"/>
            </w:r>
            <w:r w:rsidRPr="004C3293">
              <w:rPr>
                <w:rFonts w:cstheme="minorHAnsi"/>
              </w:rPr>
              <w:t xml:space="preserve">: </w:t>
            </w:r>
            <w:r w:rsidR="00A50AB6" w:rsidRPr="004C3293">
              <w:rPr>
                <w:rFonts w:eastAsia="Calibri" w:cstheme="minorHAnsi"/>
                <w:b/>
                <w:szCs w:val="20"/>
              </w:rPr>
              <w:t>Uveďte</w:t>
            </w:r>
            <w:r w:rsidR="00190577" w:rsidRPr="004C3293">
              <w:rPr>
                <w:rFonts w:eastAsia="Calibri" w:cstheme="minorHAnsi"/>
                <w:b/>
                <w:szCs w:val="20"/>
              </w:rPr>
              <w:t xml:space="preserve">, které licence standardizovaných SW produktů budete pořizovat </w:t>
            </w:r>
            <w:r w:rsidR="00A50AB6" w:rsidRPr="004C3293">
              <w:rPr>
                <w:rFonts w:eastAsia="Calibri" w:cstheme="minorHAnsi"/>
                <w:b/>
                <w:szCs w:val="20"/>
              </w:rPr>
              <w:t>formou</w:t>
            </w:r>
            <w:r w:rsidR="00190577" w:rsidRPr="004C3293">
              <w:rPr>
                <w:rFonts w:eastAsia="Calibri" w:cstheme="minorHAnsi"/>
                <w:b/>
                <w:szCs w:val="20"/>
              </w:rPr>
              <w:t xml:space="preserve"> </w:t>
            </w:r>
            <w:r w:rsidRPr="004C3293">
              <w:rPr>
                <w:rFonts w:eastAsia="Calibri" w:cstheme="minorHAnsi"/>
                <w:b/>
                <w:szCs w:val="20"/>
              </w:rPr>
              <w:t xml:space="preserve">centrálních </w:t>
            </w:r>
            <w:r w:rsidR="00190577" w:rsidRPr="004C3293">
              <w:rPr>
                <w:rFonts w:eastAsia="Calibri" w:cstheme="minorHAnsi"/>
                <w:b/>
                <w:szCs w:val="20"/>
              </w:rPr>
              <w:t>rámcov</w:t>
            </w:r>
            <w:r w:rsidRPr="004C3293">
              <w:rPr>
                <w:rFonts w:eastAsia="Calibri" w:cstheme="minorHAnsi"/>
                <w:b/>
                <w:szCs w:val="20"/>
              </w:rPr>
              <w:t>ých</w:t>
            </w:r>
            <w:r w:rsidR="0033156C" w:rsidRPr="004C3293">
              <w:rPr>
                <w:rFonts w:eastAsia="Calibri" w:cstheme="minorHAnsi"/>
                <w:b/>
                <w:szCs w:val="20"/>
              </w:rPr>
              <w:t xml:space="preserve"> smlu</w:t>
            </w:r>
            <w:r w:rsidR="00190577" w:rsidRPr="004C3293">
              <w:rPr>
                <w:rFonts w:eastAsia="Calibri" w:cstheme="minorHAnsi"/>
                <w:b/>
                <w:szCs w:val="20"/>
              </w:rPr>
              <w:t>v zajištěn</w:t>
            </w:r>
            <w:r w:rsidR="0033156C" w:rsidRPr="004C3293">
              <w:rPr>
                <w:rFonts w:eastAsia="Calibri" w:cstheme="minorHAnsi"/>
                <w:b/>
                <w:szCs w:val="20"/>
              </w:rPr>
              <w:t>ých</w:t>
            </w:r>
            <w:r w:rsidR="00190577" w:rsidRPr="004C3293">
              <w:rPr>
                <w:rFonts w:eastAsia="Calibri" w:cstheme="minorHAnsi"/>
                <w:b/>
                <w:szCs w:val="20"/>
              </w:rPr>
              <w:t xml:space="preserve"> Ministerstvem vnitra</w:t>
            </w:r>
            <w:r w:rsidR="00A50AB6" w:rsidRPr="004C3293">
              <w:rPr>
                <w:rFonts w:eastAsia="Calibri" w:cstheme="minorHAnsi"/>
                <w:b/>
                <w:szCs w:val="20"/>
              </w:rPr>
              <w:t>. Pokud</w:t>
            </w:r>
            <w:r w:rsidR="00190577" w:rsidRPr="004C3293">
              <w:rPr>
                <w:rFonts w:eastAsia="Calibri" w:cstheme="minorHAnsi"/>
                <w:b/>
                <w:szCs w:val="20"/>
              </w:rPr>
              <w:t xml:space="preserve"> tento instrument nevyužijete</w:t>
            </w:r>
            <w:r w:rsidR="00A50AB6" w:rsidRPr="004C3293">
              <w:rPr>
                <w:rFonts w:eastAsia="Calibri" w:cstheme="minorHAnsi"/>
                <w:b/>
                <w:szCs w:val="20"/>
              </w:rPr>
              <w:t>, vysvětlete proč</w:t>
            </w:r>
            <w:r w:rsidR="00190577" w:rsidRPr="004C3293">
              <w:rPr>
                <w:rFonts w:eastAsia="Calibri" w:cstheme="minorHAnsi"/>
                <w:b/>
                <w:szCs w:val="20"/>
              </w:rPr>
              <w:t>:</w:t>
            </w:r>
            <w:bookmarkEnd w:id="168"/>
            <w:bookmarkEnd w:id="169"/>
          </w:p>
        </w:tc>
      </w:tr>
      <w:tr w:rsidR="003A7BA9" w:rsidRPr="004C3293" w14:paraId="1BE09773" w14:textId="77777777" w:rsidTr="008647C9">
        <w:tc>
          <w:tcPr>
            <w:tcW w:w="10080" w:type="dxa"/>
          </w:tcPr>
          <w:p w14:paraId="1BBC24E8" w14:textId="72FE809B" w:rsidR="00190577" w:rsidRPr="004C3293" w:rsidRDefault="004C3293" w:rsidP="003F7B0D">
            <w:pPr>
              <w:spacing w:before="40" w:after="40"/>
              <w:jc w:val="left"/>
              <w:rPr>
                <w:rFonts w:eastAsia="Calibri" w:cstheme="minorHAnsi"/>
                <w:szCs w:val="20"/>
              </w:rPr>
            </w:pPr>
            <w:r>
              <w:rPr>
                <w:rFonts w:eastAsia="Calibri" w:cstheme="minorHAnsi"/>
                <w:szCs w:val="20"/>
              </w:rPr>
              <w:t>Licence Oracle, Microsoft</w:t>
            </w:r>
          </w:p>
        </w:tc>
      </w:tr>
    </w:tbl>
    <w:p w14:paraId="121ECEFA" w14:textId="77777777" w:rsidR="00C55C28" w:rsidRPr="004C3293" w:rsidRDefault="00C55C28" w:rsidP="00FD10A1">
      <w:pPr>
        <w:rPr>
          <w:rFonts w:cstheme="minorHAnsi"/>
        </w:rPr>
      </w:pPr>
    </w:p>
    <w:tbl>
      <w:tblPr>
        <w:tblStyle w:val="Style1"/>
        <w:tblW w:w="10080" w:type="dxa"/>
        <w:tblInd w:w="57" w:type="dxa"/>
        <w:tblLook w:val="06A0" w:firstRow="1" w:lastRow="0" w:firstColumn="1" w:lastColumn="0" w:noHBand="1" w:noVBand="1"/>
      </w:tblPr>
      <w:tblGrid>
        <w:gridCol w:w="2375"/>
        <w:gridCol w:w="1368"/>
        <w:gridCol w:w="1422"/>
        <w:gridCol w:w="314"/>
        <w:gridCol w:w="4601"/>
      </w:tblGrid>
      <w:tr w:rsidR="00382EDC" w:rsidRPr="004C3293" w14:paraId="1A266606" w14:textId="77777777" w:rsidTr="007E17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5"/>
          </w:tcPr>
          <w:p w14:paraId="42F70923" w14:textId="7DC92480" w:rsidR="00382EDC" w:rsidRPr="004C3293" w:rsidRDefault="00382EDC" w:rsidP="003F7B0D">
            <w:pPr>
              <w:keepNext/>
              <w:spacing w:before="40" w:after="40"/>
              <w:contextualSpacing w:val="0"/>
              <w:rPr>
                <w:rFonts w:asciiTheme="minorHAnsi" w:hAnsiTheme="minorHAnsi" w:cstheme="minorHAnsi"/>
                <w:b w:val="0"/>
                <w:sz w:val="22"/>
                <w:szCs w:val="22"/>
              </w:rPr>
            </w:pPr>
            <w:bookmarkStart w:id="170" w:name="_Toc509581689"/>
            <w:bookmarkStart w:id="171" w:name="_Toc513797159"/>
            <w:r w:rsidRPr="004C3293">
              <w:rPr>
                <w:rFonts w:asciiTheme="minorHAnsi" w:hAnsiTheme="minorHAnsi" w:cstheme="minorHAnsi"/>
                <w:b w:val="0"/>
                <w:sz w:val="22"/>
                <w:szCs w:val="22"/>
              </w:rPr>
              <w:t xml:space="preserve">Tabulka </w:t>
            </w:r>
            <w:r w:rsidRPr="004C3293">
              <w:rPr>
                <w:rFonts w:cstheme="minorHAnsi"/>
              </w:rPr>
              <w:fldChar w:fldCharType="begin"/>
            </w:r>
            <w:r w:rsidRPr="004C3293">
              <w:rPr>
                <w:rFonts w:asciiTheme="minorHAnsi" w:hAnsiTheme="minorHAnsi" w:cstheme="minorHAnsi"/>
                <w:b w:val="0"/>
                <w:sz w:val="22"/>
                <w:szCs w:val="22"/>
              </w:rPr>
              <w:instrText xml:space="preserve"> SEQ Tabulka \* ARABIC </w:instrText>
            </w:r>
            <w:r w:rsidRPr="004C3293">
              <w:rPr>
                <w:rFonts w:cstheme="minorHAnsi"/>
              </w:rPr>
              <w:fldChar w:fldCharType="separate"/>
            </w:r>
            <w:r w:rsidR="007D0770">
              <w:rPr>
                <w:rFonts w:asciiTheme="minorHAnsi" w:hAnsiTheme="minorHAnsi" w:cstheme="minorHAnsi"/>
                <w:b w:val="0"/>
                <w:noProof/>
                <w:sz w:val="22"/>
                <w:szCs w:val="22"/>
              </w:rPr>
              <w:t>45</w:t>
            </w:r>
            <w:r w:rsidRPr="004C3293">
              <w:rPr>
                <w:rFonts w:cstheme="minorHAnsi"/>
              </w:rPr>
              <w:fldChar w:fldCharType="end"/>
            </w:r>
            <w:r w:rsidRPr="004C3293">
              <w:rPr>
                <w:rFonts w:asciiTheme="minorHAnsi" w:hAnsiTheme="minorHAnsi" w:cstheme="minorHAnsi"/>
                <w:b w:val="0"/>
                <w:sz w:val="22"/>
                <w:szCs w:val="22"/>
              </w:rPr>
              <w:t>:</w:t>
            </w:r>
            <w:bookmarkEnd w:id="170"/>
            <w:r w:rsidRPr="004C3293">
              <w:rPr>
                <w:rFonts w:asciiTheme="minorHAnsi" w:hAnsiTheme="minorHAnsi" w:cstheme="minorHAnsi"/>
                <w:b w:val="0"/>
                <w:sz w:val="22"/>
                <w:szCs w:val="22"/>
              </w:rPr>
              <w:t xml:space="preserve"> </w:t>
            </w:r>
            <w:r w:rsidRPr="004C3293">
              <w:rPr>
                <w:rFonts w:asciiTheme="minorHAnsi" w:hAnsiTheme="minorHAnsi" w:cstheme="minorHAnsi"/>
                <w:sz w:val="22"/>
                <w:szCs w:val="22"/>
              </w:rPr>
              <w:t>Shoda se strategickými dokumenty</w:t>
            </w:r>
            <w:r w:rsidR="000C4BEA" w:rsidRPr="004C3293">
              <w:rPr>
                <w:rFonts w:asciiTheme="minorHAnsi" w:hAnsiTheme="minorHAnsi" w:cstheme="minorHAnsi"/>
                <w:sz w:val="22"/>
                <w:szCs w:val="22"/>
              </w:rPr>
              <w:t>:</w:t>
            </w:r>
            <w:bookmarkEnd w:id="171"/>
          </w:p>
        </w:tc>
      </w:tr>
      <w:tr w:rsidR="00382EDC" w:rsidRPr="004C3293" w14:paraId="593F41C3" w14:textId="77777777" w:rsidTr="00042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5" w:type="dxa"/>
          </w:tcPr>
          <w:p w14:paraId="4E24B3A5" w14:textId="77777777" w:rsidR="00382EDC" w:rsidRPr="004C3293" w:rsidRDefault="00382EDC" w:rsidP="003F7B0D">
            <w:pPr>
              <w:keepNext/>
              <w:spacing w:before="40" w:after="40"/>
              <w:contextualSpacing w:val="0"/>
              <w:rPr>
                <w:rFonts w:asciiTheme="minorHAnsi" w:hAnsiTheme="minorHAnsi" w:cstheme="minorHAnsi"/>
                <w:sz w:val="22"/>
                <w:szCs w:val="22"/>
              </w:rPr>
            </w:pPr>
            <w:r w:rsidRPr="004C3293">
              <w:rPr>
                <w:rFonts w:asciiTheme="minorHAnsi" w:hAnsiTheme="minorHAnsi" w:cstheme="minorHAnsi"/>
                <w:sz w:val="22"/>
                <w:szCs w:val="22"/>
              </w:rPr>
              <w:t>Požadavek</w:t>
            </w:r>
          </w:p>
        </w:tc>
        <w:tc>
          <w:tcPr>
            <w:tcW w:w="1368" w:type="dxa"/>
          </w:tcPr>
          <w:p w14:paraId="710C9502" w14:textId="77777777" w:rsidR="00382EDC" w:rsidRPr="004C3293"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C3293">
              <w:rPr>
                <w:rFonts w:asciiTheme="minorHAnsi" w:hAnsiTheme="minorHAnsi" w:cstheme="minorHAnsi"/>
                <w:sz w:val="22"/>
                <w:szCs w:val="22"/>
              </w:rPr>
              <w:t>Odpověď</w:t>
            </w:r>
          </w:p>
        </w:tc>
        <w:tc>
          <w:tcPr>
            <w:tcW w:w="1422" w:type="dxa"/>
          </w:tcPr>
          <w:p w14:paraId="0ABD664A" w14:textId="77777777" w:rsidR="00382EDC" w:rsidRPr="004C3293"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C3293">
              <w:rPr>
                <w:rFonts w:asciiTheme="minorHAnsi" w:hAnsiTheme="minorHAnsi" w:cstheme="minorHAnsi"/>
                <w:sz w:val="22"/>
                <w:szCs w:val="22"/>
              </w:rPr>
              <w:t>Č. žádosti o výjimku</w:t>
            </w:r>
          </w:p>
        </w:tc>
        <w:tc>
          <w:tcPr>
            <w:tcW w:w="4915" w:type="dxa"/>
            <w:gridSpan w:val="2"/>
          </w:tcPr>
          <w:p w14:paraId="1F09E267" w14:textId="77777777" w:rsidR="00382EDC" w:rsidRPr="004C3293"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C3293">
              <w:rPr>
                <w:rFonts w:asciiTheme="minorHAnsi" w:hAnsiTheme="minorHAnsi" w:cstheme="minorHAnsi"/>
                <w:sz w:val="22"/>
                <w:szCs w:val="22"/>
              </w:rPr>
              <w:t>Vysvětlení</w:t>
            </w:r>
          </w:p>
        </w:tc>
      </w:tr>
      <w:tr w:rsidR="00382EDC" w:rsidRPr="004C3293" w14:paraId="34C96019" w14:textId="77777777" w:rsidTr="00042419">
        <w:tc>
          <w:tcPr>
            <w:cnfStyle w:val="001000000000" w:firstRow="0" w:lastRow="0" w:firstColumn="1" w:lastColumn="0" w:oddVBand="0" w:evenVBand="0" w:oddHBand="0" w:evenHBand="0" w:firstRowFirstColumn="0" w:firstRowLastColumn="0" w:lastRowFirstColumn="0" w:lastRowLastColumn="0"/>
            <w:tcW w:w="2375" w:type="dxa"/>
            <w:shd w:val="clear" w:color="auto" w:fill="D9D9D9" w:themeFill="background1" w:themeFillShade="D9"/>
          </w:tcPr>
          <w:p w14:paraId="6ACAC674" w14:textId="77777777" w:rsidR="00382EDC" w:rsidRPr="004C3293" w:rsidRDefault="00382EDC" w:rsidP="003F7B0D">
            <w:pPr>
              <w:keepNext/>
              <w:spacing w:before="40" w:after="40"/>
              <w:contextualSpacing w:val="0"/>
              <w:jc w:val="left"/>
              <w:rPr>
                <w:rFonts w:asciiTheme="minorHAnsi" w:hAnsiTheme="minorHAnsi" w:cstheme="minorHAnsi"/>
                <w:sz w:val="22"/>
                <w:szCs w:val="22"/>
              </w:rPr>
            </w:pPr>
            <w:r w:rsidRPr="004C3293">
              <w:rPr>
                <w:rFonts w:asciiTheme="minorHAnsi" w:hAnsiTheme="minorHAnsi" w:cstheme="minorHAnsi"/>
                <w:sz w:val="22"/>
                <w:szCs w:val="22"/>
              </w:rPr>
              <w:t>Je řešení v souladu s Informační koncepcí úřadu?</w:t>
            </w:r>
          </w:p>
        </w:tc>
        <w:sdt>
          <w:sdtPr>
            <w:rPr>
              <w:rFonts w:cstheme="minorHAnsi"/>
            </w:rPr>
            <w:id w:val="-1499269670"/>
            <w:placeholder>
              <w:docPart w:val="E9EC446B67434E32A979E150A779D826"/>
            </w:placeholder>
            <w:comboBox>
              <w:listItem w:displayText="Ano" w:value="Ano"/>
              <w:listItem w:displayText="Ne, žádám o výjimku" w:value="Ne, žádám o výjimku"/>
              <w:listItem w:displayText="Nerelevantní" w:value="Nerelevantní"/>
            </w:comboBox>
          </w:sdtPr>
          <w:sdtEndPr/>
          <w:sdtContent>
            <w:tc>
              <w:tcPr>
                <w:tcW w:w="1368" w:type="dxa"/>
                <w:shd w:val="clear" w:color="auto" w:fill="auto"/>
              </w:tcPr>
              <w:p w14:paraId="002C5092" w14:textId="5C4A846C" w:rsidR="00382EDC" w:rsidRPr="004C3293" w:rsidRDefault="004C329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Ano</w:t>
                </w:r>
              </w:p>
            </w:tc>
          </w:sdtContent>
        </w:sdt>
        <w:tc>
          <w:tcPr>
            <w:tcW w:w="1422" w:type="dxa"/>
            <w:shd w:val="clear" w:color="auto" w:fill="auto"/>
          </w:tcPr>
          <w:p w14:paraId="3F1BB167" w14:textId="77777777" w:rsidR="00382EDC" w:rsidRPr="004C3293" w:rsidRDefault="00382EDC"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4915" w:type="dxa"/>
            <w:gridSpan w:val="2"/>
            <w:shd w:val="clear" w:color="auto" w:fill="auto"/>
          </w:tcPr>
          <w:p w14:paraId="24719762" w14:textId="318BAAF2" w:rsidR="00382EDC" w:rsidRPr="004C3293" w:rsidRDefault="00057849"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Pr>
                <w:rFonts w:asciiTheme="minorHAnsi" w:hAnsiTheme="minorHAnsi" w:cstheme="minorHAnsi"/>
                <w:bCs/>
                <w:sz w:val="22"/>
                <w:szCs w:val="22"/>
              </w:rPr>
              <w:t>Informační koncepce ČÚZK (verze 3.0) již byla dodána.</w:t>
            </w:r>
          </w:p>
        </w:tc>
      </w:tr>
      <w:tr w:rsidR="00042419" w:rsidRPr="004C3293" w14:paraId="3033C50C" w14:textId="2C3BD87E" w:rsidTr="00042419">
        <w:trPr>
          <w:trHeight w:val="406"/>
        </w:trPr>
        <w:tc>
          <w:tcPr>
            <w:cnfStyle w:val="001000000000" w:firstRow="0" w:lastRow="0" w:firstColumn="1" w:lastColumn="0" w:oddVBand="0" w:evenVBand="0" w:oddHBand="0" w:evenHBand="0" w:firstRowFirstColumn="0" w:firstRowLastColumn="0" w:lastRowFirstColumn="0" w:lastRowLastColumn="0"/>
            <w:tcW w:w="2375" w:type="dxa"/>
            <w:vMerge w:val="restart"/>
            <w:shd w:val="clear" w:color="auto" w:fill="D9D9D9" w:themeFill="background1" w:themeFillShade="D9"/>
          </w:tcPr>
          <w:p w14:paraId="2C785C3A" w14:textId="1791A65A" w:rsidR="00042419" w:rsidRPr="004C3293" w:rsidRDefault="00042419" w:rsidP="003F7B0D">
            <w:pPr>
              <w:spacing w:before="40" w:after="40"/>
              <w:contextualSpacing w:val="0"/>
              <w:jc w:val="left"/>
              <w:rPr>
                <w:rFonts w:asciiTheme="minorHAnsi" w:hAnsiTheme="minorHAnsi" w:cstheme="minorHAnsi"/>
                <w:sz w:val="22"/>
                <w:szCs w:val="22"/>
              </w:rPr>
            </w:pPr>
            <w:r w:rsidRPr="004C3293">
              <w:rPr>
                <w:rFonts w:asciiTheme="minorHAnsi" w:hAnsiTheme="minorHAnsi" w:cstheme="minorHAnsi"/>
                <w:sz w:val="22"/>
                <w:szCs w:val="22"/>
              </w:rPr>
              <w:t>Je řešení v souladu s Informační koncepcí ČR a cíli či principy Digitálního Česka?</w:t>
            </w:r>
          </w:p>
        </w:tc>
        <w:sdt>
          <w:sdtPr>
            <w:rPr>
              <w:rFonts w:cstheme="minorHAnsi"/>
            </w:rPr>
            <w:id w:val="757797887"/>
            <w:placeholder>
              <w:docPart w:val="2AFDD56B5A694240AD0558ABF1E1DAA9"/>
            </w:placeholder>
            <w:comboBox>
              <w:listItem w:displayText="Ano" w:value="Ano"/>
              <w:listItem w:displayText="Ne, žádám o výjimku" w:value="Ne, žádám o výjimku"/>
              <w:listItem w:displayText="Nerelevantní" w:value="Nerelevantní"/>
            </w:comboBox>
          </w:sdtPr>
          <w:sdtEndPr/>
          <w:sdtContent>
            <w:tc>
              <w:tcPr>
                <w:tcW w:w="1368" w:type="dxa"/>
                <w:vMerge w:val="restart"/>
                <w:shd w:val="clear" w:color="auto" w:fill="auto"/>
              </w:tcPr>
              <w:p w14:paraId="2076D8F1" w14:textId="27F97226" w:rsidR="00042419" w:rsidRPr="004C3293" w:rsidRDefault="004C329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C3293">
                  <w:rPr>
                    <w:rFonts w:asciiTheme="minorHAnsi" w:hAnsiTheme="minorHAnsi" w:cstheme="minorHAnsi"/>
                    <w:sz w:val="22"/>
                    <w:szCs w:val="22"/>
                  </w:rPr>
                  <w:t>Ano</w:t>
                </w:r>
              </w:p>
            </w:tc>
          </w:sdtContent>
        </w:sdt>
        <w:tc>
          <w:tcPr>
            <w:tcW w:w="1422" w:type="dxa"/>
            <w:vMerge w:val="restart"/>
            <w:shd w:val="clear" w:color="auto" w:fill="auto"/>
          </w:tcPr>
          <w:p w14:paraId="0A6D4E0D" w14:textId="77777777" w:rsidR="00042419" w:rsidRPr="004C3293" w:rsidRDefault="00042419"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915" w:type="dxa"/>
            <w:gridSpan w:val="2"/>
            <w:shd w:val="clear" w:color="auto" w:fill="auto"/>
          </w:tcPr>
          <w:p w14:paraId="0EED260E" w14:textId="1C23C61D" w:rsidR="00042419" w:rsidRPr="004C3293" w:rsidRDefault="00042419" w:rsidP="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Který z následujících vybraných podcílů IKČR projekt naplňuje?</w:t>
            </w:r>
          </w:p>
        </w:tc>
      </w:tr>
      <w:tr w:rsidR="00042419" w:rsidRPr="004C3293" w14:paraId="0B650891" w14:textId="77777777" w:rsidTr="00042419">
        <w:trPr>
          <w:trHeight w:val="14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0FDEF930"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780A5258"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3F05E4BE"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554283471"/>
            <w14:checkbox>
              <w14:checked w14:val="0"/>
              <w14:checkedState w14:val="2612" w14:font="MS Gothic"/>
              <w14:uncheckedState w14:val="2610" w14:font="MS Gothic"/>
            </w14:checkbox>
          </w:sdtPr>
          <w:sdtEndPr/>
          <w:sdtContent>
            <w:tc>
              <w:tcPr>
                <w:tcW w:w="314" w:type="dxa"/>
                <w:shd w:val="clear" w:color="auto" w:fill="auto"/>
              </w:tcPr>
              <w:p w14:paraId="4C0060F2" w14:textId="70B8E589"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602520B7" w14:textId="15C9C340"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Nemá vazbu na cíle IKČR</w:t>
            </w:r>
          </w:p>
        </w:tc>
      </w:tr>
      <w:tr w:rsidR="00042419" w:rsidRPr="004C3293" w14:paraId="3B766A22" w14:textId="77777777" w:rsidTr="00042419">
        <w:trPr>
          <w:trHeight w:val="14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6B922B63"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61976A60"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08D8D6FF"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403195151"/>
            <w14:checkbox>
              <w14:checked w14:val="0"/>
              <w14:checkedState w14:val="2612" w14:font="MS Gothic"/>
              <w14:uncheckedState w14:val="2610" w14:font="MS Gothic"/>
            </w14:checkbox>
          </w:sdtPr>
          <w:sdtEndPr/>
          <w:sdtContent>
            <w:tc>
              <w:tcPr>
                <w:tcW w:w="314" w:type="dxa"/>
                <w:shd w:val="clear" w:color="auto" w:fill="auto"/>
              </w:tcPr>
              <w:p w14:paraId="7060810A" w14:textId="50FE96F0"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01BC9A41" w14:textId="1B706477"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1.4 Rozvoj on-line „front-office“ služeb jednotlivých rezortů</w:t>
            </w:r>
          </w:p>
        </w:tc>
      </w:tr>
      <w:tr w:rsidR="00042419" w:rsidRPr="004C3293" w14:paraId="1F32D72A"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3E064E5C"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12F8F54B"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73E6F7DD"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927959827"/>
            <w14:checkbox>
              <w14:checked w14:val="1"/>
              <w14:checkedState w14:val="2612" w14:font="MS Gothic"/>
              <w14:uncheckedState w14:val="2610" w14:font="MS Gothic"/>
            </w14:checkbox>
          </w:sdtPr>
          <w:sdtEndPr/>
          <w:sdtContent>
            <w:tc>
              <w:tcPr>
                <w:tcW w:w="314" w:type="dxa"/>
                <w:shd w:val="clear" w:color="auto" w:fill="auto"/>
              </w:tcPr>
              <w:p w14:paraId="38D58B4F" w14:textId="5500EC61"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7EBFCD45" w14:textId="21147CB5"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1.5 Zlepšení národního katalogu otevřených dat</w:t>
            </w:r>
          </w:p>
        </w:tc>
      </w:tr>
      <w:tr w:rsidR="00042419" w:rsidRPr="004C3293" w14:paraId="0C2D276E"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7C752CE9"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3648F1DD"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277371A5"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241096104"/>
            <w14:checkbox>
              <w14:checked w14:val="1"/>
              <w14:checkedState w14:val="2612" w14:font="MS Gothic"/>
              <w14:uncheckedState w14:val="2610" w14:font="MS Gothic"/>
            </w14:checkbox>
          </w:sdtPr>
          <w:sdtEndPr/>
          <w:sdtContent>
            <w:tc>
              <w:tcPr>
                <w:tcW w:w="314" w:type="dxa"/>
                <w:shd w:val="clear" w:color="auto" w:fill="auto"/>
              </w:tcPr>
              <w:p w14:paraId="6EB1643E" w14:textId="6263AC21"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12DB8FED" w14:textId="2E582B68"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3.3 Digitalizace dosud nedigitalizovaného obsahu</w:t>
            </w:r>
          </w:p>
        </w:tc>
      </w:tr>
      <w:tr w:rsidR="00042419" w:rsidRPr="004C3293" w14:paraId="30935906"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3B4E6082"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48D921E2"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4CF5BFF4"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140734470"/>
            <w14:checkbox>
              <w14:checked w14:val="0"/>
              <w14:checkedState w14:val="2612" w14:font="MS Gothic"/>
              <w14:uncheckedState w14:val="2610" w14:font="MS Gothic"/>
            </w14:checkbox>
          </w:sdtPr>
          <w:sdtEndPr/>
          <w:sdtContent>
            <w:tc>
              <w:tcPr>
                <w:tcW w:w="314" w:type="dxa"/>
                <w:shd w:val="clear" w:color="auto" w:fill="auto"/>
              </w:tcPr>
              <w:p w14:paraId="0785E2D3" w14:textId="5B0FFD31"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0AD1E037" w14:textId="2946FCE5"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3.4 Vytvoření prostředí pro dlouhodobé ukládání a archivaci digitálního (úředního) obsahu</w:t>
            </w:r>
          </w:p>
        </w:tc>
      </w:tr>
      <w:tr w:rsidR="00042419" w:rsidRPr="004C3293" w14:paraId="286EAFE0"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1FCB1A1E"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4DB5A9B2"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4D3BDF5D"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1688634616"/>
            <w14:checkbox>
              <w14:checked w14:val="0"/>
              <w14:checkedState w14:val="2612" w14:font="MS Gothic"/>
              <w14:uncheckedState w14:val="2610" w14:font="MS Gothic"/>
            </w14:checkbox>
          </w:sdtPr>
          <w:sdtEndPr/>
          <w:sdtContent>
            <w:tc>
              <w:tcPr>
                <w:tcW w:w="314" w:type="dxa"/>
                <w:shd w:val="clear" w:color="auto" w:fill="auto"/>
              </w:tcPr>
              <w:p w14:paraId="475883E2" w14:textId="363ACEDA"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0CF4DA7D" w14:textId="7056CDAF"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3.7 Zavedení systému důvěryhodné elektronické identifikace do praxe</w:t>
            </w:r>
          </w:p>
        </w:tc>
      </w:tr>
      <w:tr w:rsidR="00042419" w:rsidRPr="004C3293" w14:paraId="171BE073"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395DDC46"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60D8303C"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60BF6096"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707257148"/>
            <w14:checkbox>
              <w14:checked w14:val="1"/>
              <w14:checkedState w14:val="2612" w14:font="MS Gothic"/>
              <w14:uncheckedState w14:val="2610" w14:font="MS Gothic"/>
            </w14:checkbox>
          </w:sdtPr>
          <w:sdtEndPr/>
          <w:sdtContent>
            <w:tc>
              <w:tcPr>
                <w:tcW w:w="314" w:type="dxa"/>
                <w:shd w:val="clear" w:color="auto" w:fill="auto"/>
              </w:tcPr>
              <w:p w14:paraId="0F013B64" w14:textId="61B27019"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28E93ED3" w14:textId="54B6136B"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3.8 Vytvoření základních služeb sdílení dat</w:t>
            </w:r>
          </w:p>
        </w:tc>
      </w:tr>
      <w:tr w:rsidR="00042419" w:rsidRPr="004C3293" w14:paraId="60A04A2B"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237E4D4F"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3F6885A6"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27DC02C1"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2080815855"/>
            <w14:checkbox>
              <w14:checked w14:val="1"/>
              <w14:checkedState w14:val="2612" w14:font="MS Gothic"/>
              <w14:uncheckedState w14:val="2610" w14:font="MS Gothic"/>
            </w14:checkbox>
          </w:sdtPr>
          <w:sdtEndPr/>
          <w:sdtContent>
            <w:tc>
              <w:tcPr>
                <w:tcW w:w="314" w:type="dxa"/>
                <w:shd w:val="clear" w:color="auto" w:fill="auto"/>
              </w:tcPr>
              <w:p w14:paraId="41937904" w14:textId="0384207C"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3E626A99" w14:textId="093D4582"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5.7 Podpora budování sdílených agendových systémů v přenesené působnosti</w:t>
            </w:r>
          </w:p>
        </w:tc>
      </w:tr>
      <w:tr w:rsidR="00042419" w:rsidRPr="004C3293" w14:paraId="3139C239"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004A449E"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3C371194"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27AA2CBE"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419793352"/>
            <w14:checkbox>
              <w14:checked w14:val="1"/>
              <w14:checkedState w14:val="2612" w14:font="MS Gothic"/>
              <w14:uncheckedState w14:val="2610" w14:font="MS Gothic"/>
            </w14:checkbox>
          </w:sdtPr>
          <w:sdtEndPr/>
          <w:sdtContent>
            <w:tc>
              <w:tcPr>
                <w:tcW w:w="314" w:type="dxa"/>
                <w:shd w:val="clear" w:color="auto" w:fill="auto"/>
              </w:tcPr>
              <w:p w14:paraId="4D339F5C" w14:textId="207E4B62"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46832BF2" w14:textId="46B7DDF5"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5.9 Propojený datový fond</w:t>
            </w:r>
          </w:p>
        </w:tc>
      </w:tr>
      <w:tr w:rsidR="00042419" w:rsidRPr="004C3293" w14:paraId="47C483DA" w14:textId="77777777" w:rsidTr="00042419">
        <w:trPr>
          <w:trHeight w:val="397"/>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0FDCE059"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27976F6E"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779A922B"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sdt>
          <w:sdtPr>
            <w:rPr>
              <w:rFonts w:eastAsia="Calibri" w:cstheme="minorHAnsi"/>
            </w:rPr>
            <w:id w:val="79109283"/>
            <w14:checkbox>
              <w14:checked w14:val="1"/>
              <w14:checkedState w14:val="2612" w14:font="MS Gothic"/>
              <w14:uncheckedState w14:val="2610" w14:font="MS Gothic"/>
            </w14:checkbox>
          </w:sdtPr>
          <w:sdtEndPr/>
          <w:sdtContent>
            <w:tc>
              <w:tcPr>
                <w:tcW w:w="314" w:type="dxa"/>
                <w:shd w:val="clear" w:color="auto" w:fill="auto"/>
              </w:tcPr>
              <w:p w14:paraId="0CBC99A0" w14:textId="7D45F9D4"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tc>
          </w:sdtContent>
        </w:sdt>
        <w:tc>
          <w:tcPr>
            <w:tcW w:w="4601" w:type="dxa"/>
            <w:shd w:val="clear" w:color="auto" w:fill="auto"/>
          </w:tcPr>
          <w:p w14:paraId="7FE67933" w14:textId="025DC0D5"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5.10 Veřejný datový fond</w:t>
            </w:r>
          </w:p>
        </w:tc>
      </w:tr>
      <w:tr w:rsidR="00042419" w:rsidRPr="004C3293" w14:paraId="195A21D1" w14:textId="53A7D85D" w:rsidTr="00042419">
        <w:trPr>
          <w:trHeight w:val="155"/>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59031271"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65E7677E"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797A42EF"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4" w:type="dxa"/>
            <w:shd w:val="clear" w:color="auto" w:fill="auto"/>
          </w:tcPr>
          <w:sdt>
            <w:sdtPr>
              <w:rPr>
                <w:rFonts w:eastAsia="Calibri" w:cstheme="minorHAnsi"/>
              </w:rPr>
              <w:id w:val="-1319340167"/>
              <w14:checkbox>
                <w14:checked w14:val="1"/>
                <w14:checkedState w14:val="2612" w14:font="MS Gothic"/>
                <w14:uncheckedState w14:val="2610" w14:font="MS Gothic"/>
              </w14:checkbox>
            </w:sdtPr>
            <w:sdtEndPr/>
            <w:sdtContent>
              <w:p w14:paraId="6266B5D2" w14:textId="5638BDE4" w:rsidR="00042419" w:rsidRPr="004C3293" w:rsidRDefault="004C32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Segoe UI Symbol" w:eastAsia="MS Gothic" w:hAnsi="Segoe UI Symbol" w:cs="Segoe UI Symbol"/>
                    <w:sz w:val="22"/>
                    <w:szCs w:val="22"/>
                  </w:rPr>
                  <w:t>☒</w:t>
                </w:r>
              </w:p>
            </w:sdtContent>
          </w:sdt>
        </w:tc>
        <w:tc>
          <w:tcPr>
            <w:tcW w:w="4601" w:type="dxa"/>
            <w:shd w:val="clear" w:color="auto" w:fill="auto"/>
          </w:tcPr>
          <w:p w14:paraId="69243B7A" w14:textId="42AAC152"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5.11 Geoinformace</w:t>
            </w:r>
          </w:p>
        </w:tc>
      </w:tr>
      <w:tr w:rsidR="00042419" w:rsidRPr="004C3293" w14:paraId="5B6FCF1D" w14:textId="77777777" w:rsidTr="00042419">
        <w:trPr>
          <w:trHeight w:val="154"/>
        </w:trPr>
        <w:tc>
          <w:tcPr>
            <w:cnfStyle w:val="001000000000" w:firstRow="0" w:lastRow="0" w:firstColumn="1" w:lastColumn="0" w:oddVBand="0" w:evenVBand="0" w:oddHBand="0" w:evenHBand="0" w:firstRowFirstColumn="0" w:firstRowLastColumn="0" w:lastRowFirstColumn="0" w:lastRowLastColumn="0"/>
            <w:tcW w:w="2375" w:type="dxa"/>
            <w:vMerge/>
            <w:shd w:val="clear" w:color="auto" w:fill="D9D9D9" w:themeFill="background1" w:themeFillShade="D9"/>
          </w:tcPr>
          <w:p w14:paraId="70BFB784" w14:textId="77777777" w:rsidR="00042419" w:rsidRPr="004C3293" w:rsidRDefault="00042419" w:rsidP="003F7B0D">
            <w:pPr>
              <w:spacing w:before="40" w:after="40"/>
              <w:jc w:val="left"/>
              <w:rPr>
                <w:rFonts w:asciiTheme="minorHAnsi" w:hAnsiTheme="minorHAnsi" w:cstheme="minorHAnsi"/>
                <w:sz w:val="22"/>
                <w:szCs w:val="22"/>
              </w:rPr>
            </w:pPr>
          </w:p>
        </w:tc>
        <w:tc>
          <w:tcPr>
            <w:tcW w:w="1368" w:type="dxa"/>
            <w:vMerge/>
            <w:shd w:val="clear" w:color="auto" w:fill="auto"/>
          </w:tcPr>
          <w:p w14:paraId="05F0293C"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422" w:type="dxa"/>
            <w:vMerge/>
            <w:shd w:val="clear" w:color="auto" w:fill="auto"/>
          </w:tcPr>
          <w:p w14:paraId="696A9406" w14:textId="77777777" w:rsidR="00042419" w:rsidRPr="004C3293" w:rsidRDefault="0004241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4" w:type="dxa"/>
            <w:shd w:val="clear" w:color="auto" w:fill="auto"/>
          </w:tcPr>
          <w:sdt>
            <w:sdtPr>
              <w:rPr>
                <w:rFonts w:eastAsia="Calibri" w:cstheme="minorHAnsi"/>
              </w:rPr>
              <w:id w:val="448365641"/>
              <w14:checkbox>
                <w14:checked w14:val="0"/>
                <w14:checkedState w14:val="2612" w14:font="MS Gothic"/>
                <w14:uncheckedState w14:val="2610" w14:font="MS Gothic"/>
              </w14:checkbox>
            </w:sdtPr>
            <w:sdtEndPr/>
            <w:sdtContent>
              <w:p w14:paraId="5541AD72" w14:textId="748C580E"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eastAsia="en-US"/>
                  </w:rPr>
                </w:pPr>
                <w:r w:rsidRPr="004C3293">
                  <w:rPr>
                    <w:rFonts w:ascii="Segoe UI Symbol" w:eastAsia="MS Gothic" w:hAnsi="Segoe UI Symbol" w:cs="Segoe UI Symbol"/>
                    <w:sz w:val="22"/>
                    <w:szCs w:val="22"/>
                  </w:rPr>
                  <w:t>☐</w:t>
                </w:r>
              </w:p>
            </w:sdtContent>
          </w:sdt>
        </w:tc>
        <w:tc>
          <w:tcPr>
            <w:tcW w:w="4601" w:type="dxa"/>
            <w:shd w:val="clear" w:color="auto" w:fill="auto"/>
          </w:tcPr>
          <w:p w14:paraId="38BD90FB" w14:textId="5D29605A" w:rsidR="00042419" w:rsidRPr="004C3293" w:rsidRDefault="000424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4C3293">
              <w:rPr>
                <w:rFonts w:asciiTheme="minorHAnsi" w:eastAsia="Calibri" w:hAnsiTheme="minorHAnsi" w:cstheme="minorHAnsi"/>
                <w:sz w:val="22"/>
                <w:szCs w:val="22"/>
              </w:rPr>
              <w:t>&lt;jiný – popište&gt;</w:t>
            </w:r>
          </w:p>
        </w:tc>
      </w:tr>
      <w:tr w:rsidR="00382EDC" w:rsidRPr="004C3293" w14:paraId="360A95D4" w14:textId="77777777" w:rsidTr="00042419">
        <w:tc>
          <w:tcPr>
            <w:cnfStyle w:val="001000000000" w:firstRow="0" w:lastRow="0" w:firstColumn="1" w:lastColumn="0" w:oddVBand="0" w:evenVBand="0" w:oddHBand="0" w:evenHBand="0" w:firstRowFirstColumn="0" w:firstRowLastColumn="0" w:lastRowFirstColumn="0" w:lastRowLastColumn="0"/>
            <w:tcW w:w="2375" w:type="dxa"/>
            <w:shd w:val="clear" w:color="auto" w:fill="D9D9D9" w:themeFill="background1" w:themeFillShade="D9"/>
          </w:tcPr>
          <w:p w14:paraId="4D1B1E52" w14:textId="77777777" w:rsidR="00382EDC" w:rsidRPr="004C3293" w:rsidRDefault="00382EDC" w:rsidP="003F7B0D">
            <w:pPr>
              <w:spacing w:before="40" w:after="40"/>
              <w:contextualSpacing w:val="0"/>
              <w:jc w:val="left"/>
              <w:rPr>
                <w:rFonts w:asciiTheme="minorHAnsi" w:hAnsiTheme="minorHAnsi" w:cstheme="minorHAnsi"/>
                <w:sz w:val="22"/>
                <w:szCs w:val="22"/>
              </w:rPr>
            </w:pPr>
            <w:r w:rsidRPr="004C3293">
              <w:rPr>
                <w:rFonts w:asciiTheme="minorHAnsi" w:hAnsiTheme="minorHAnsi" w:cstheme="minorHAnsi"/>
                <w:sz w:val="22"/>
                <w:szCs w:val="22"/>
              </w:rPr>
              <w:t>Je řešení v souladu s NAP?</w:t>
            </w:r>
          </w:p>
        </w:tc>
        <w:tc>
          <w:tcPr>
            <w:tcW w:w="1368" w:type="dxa"/>
            <w:shd w:val="clear" w:color="auto" w:fill="D9D9D9" w:themeFill="background1" w:themeFillShade="D9"/>
          </w:tcPr>
          <w:p w14:paraId="24671C23" w14:textId="77777777" w:rsidR="00382EDC" w:rsidRPr="004C3293"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b/>
                <w:sz w:val="22"/>
                <w:szCs w:val="22"/>
              </w:rPr>
              <w:t>NEPOVINNÉ</w:t>
            </w:r>
          </w:p>
        </w:tc>
        <w:tc>
          <w:tcPr>
            <w:tcW w:w="1422" w:type="dxa"/>
            <w:shd w:val="clear" w:color="auto" w:fill="auto"/>
          </w:tcPr>
          <w:p w14:paraId="22AF3738" w14:textId="77777777" w:rsidR="00382EDC" w:rsidRPr="004C3293"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915" w:type="dxa"/>
            <w:gridSpan w:val="2"/>
            <w:shd w:val="clear" w:color="auto" w:fill="auto"/>
          </w:tcPr>
          <w:p w14:paraId="36E62447" w14:textId="77777777" w:rsidR="00382EDC" w:rsidRPr="004C3293" w:rsidRDefault="00382E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F22BE48" w14:textId="77777777" w:rsidR="00C55C28" w:rsidRPr="004C3293" w:rsidRDefault="00C55C28" w:rsidP="00FD10A1">
      <w:pPr>
        <w:rPr>
          <w:rFonts w:cstheme="minorHAnsi"/>
        </w:rPr>
      </w:pPr>
    </w:p>
    <w:tbl>
      <w:tblPr>
        <w:tblStyle w:val="Style1"/>
        <w:tblW w:w="4899" w:type="pct"/>
        <w:tblInd w:w="57" w:type="dxa"/>
        <w:tblLook w:val="06A0" w:firstRow="1" w:lastRow="0" w:firstColumn="1" w:lastColumn="0" w:noHBand="1" w:noVBand="1"/>
      </w:tblPr>
      <w:tblGrid>
        <w:gridCol w:w="1459"/>
        <w:gridCol w:w="3614"/>
        <w:gridCol w:w="1193"/>
        <w:gridCol w:w="1027"/>
        <w:gridCol w:w="2695"/>
      </w:tblGrid>
      <w:tr w:rsidR="007D0204" w:rsidRPr="004C3293" w14:paraId="7F602F1E"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02EAA8F3" w14:textId="392D2402" w:rsidR="007D0204" w:rsidRPr="004C3293" w:rsidRDefault="007D0204" w:rsidP="003F7B0D">
            <w:pPr>
              <w:keepNext/>
              <w:spacing w:before="40" w:after="40"/>
              <w:contextualSpacing w:val="0"/>
              <w:rPr>
                <w:rFonts w:asciiTheme="minorHAnsi" w:hAnsiTheme="minorHAnsi" w:cstheme="minorHAnsi"/>
                <w:b w:val="0"/>
                <w:sz w:val="22"/>
                <w:szCs w:val="22"/>
              </w:rPr>
            </w:pPr>
            <w:bookmarkStart w:id="172" w:name="_Toc509581690"/>
            <w:bookmarkStart w:id="173" w:name="_Toc513797160"/>
            <w:r w:rsidRPr="004C3293">
              <w:rPr>
                <w:rFonts w:asciiTheme="minorHAnsi" w:hAnsiTheme="minorHAnsi" w:cstheme="minorHAnsi"/>
                <w:b w:val="0"/>
                <w:sz w:val="22"/>
                <w:szCs w:val="22"/>
              </w:rPr>
              <w:t xml:space="preserve">Tabulka </w:t>
            </w:r>
            <w:r w:rsidRPr="004C3293">
              <w:rPr>
                <w:rFonts w:cstheme="minorHAnsi"/>
              </w:rPr>
              <w:fldChar w:fldCharType="begin"/>
            </w:r>
            <w:r w:rsidRPr="004C3293">
              <w:rPr>
                <w:rFonts w:asciiTheme="minorHAnsi" w:hAnsiTheme="minorHAnsi" w:cstheme="minorHAnsi"/>
                <w:b w:val="0"/>
                <w:sz w:val="22"/>
                <w:szCs w:val="22"/>
              </w:rPr>
              <w:instrText xml:space="preserve"> SEQ Tabulka \* ARABIC </w:instrText>
            </w:r>
            <w:r w:rsidRPr="004C3293">
              <w:rPr>
                <w:rFonts w:cstheme="minorHAnsi"/>
              </w:rPr>
              <w:fldChar w:fldCharType="separate"/>
            </w:r>
            <w:r w:rsidR="007D0770">
              <w:rPr>
                <w:rFonts w:asciiTheme="minorHAnsi" w:hAnsiTheme="minorHAnsi" w:cstheme="minorHAnsi"/>
                <w:b w:val="0"/>
                <w:noProof/>
                <w:sz w:val="22"/>
                <w:szCs w:val="22"/>
              </w:rPr>
              <w:t>46</w:t>
            </w:r>
            <w:r w:rsidRPr="004C3293">
              <w:rPr>
                <w:rFonts w:cstheme="minorHAnsi"/>
              </w:rPr>
              <w:fldChar w:fldCharType="end"/>
            </w:r>
            <w:r w:rsidRPr="004C3293">
              <w:rPr>
                <w:rFonts w:asciiTheme="minorHAnsi" w:hAnsiTheme="minorHAnsi" w:cstheme="minorHAnsi"/>
                <w:b w:val="0"/>
                <w:sz w:val="22"/>
                <w:szCs w:val="22"/>
              </w:rPr>
              <w:t xml:space="preserve">: </w:t>
            </w:r>
            <w:r w:rsidRPr="004C3293">
              <w:rPr>
                <w:rFonts w:asciiTheme="minorHAnsi" w:eastAsia="Calibri" w:hAnsiTheme="minorHAnsi" w:cstheme="minorHAnsi"/>
                <w:sz w:val="22"/>
                <w:szCs w:val="22"/>
              </w:rPr>
              <w:t>Dodržení architektonických principů architektury shody s</w:t>
            </w:r>
            <w:r w:rsidR="000C4BEA" w:rsidRPr="004C3293">
              <w:rPr>
                <w:rFonts w:asciiTheme="minorHAnsi" w:eastAsia="Calibri" w:hAnsiTheme="minorHAnsi" w:cstheme="minorHAnsi"/>
                <w:sz w:val="22"/>
                <w:szCs w:val="22"/>
              </w:rPr>
              <w:t> </w:t>
            </w:r>
            <w:r w:rsidRPr="004C3293">
              <w:rPr>
                <w:rFonts w:asciiTheme="minorHAnsi" w:eastAsia="Calibri" w:hAnsiTheme="minorHAnsi" w:cstheme="minorHAnsi"/>
                <w:sz w:val="22"/>
                <w:szCs w:val="22"/>
              </w:rPr>
              <w:t>pravidly</w:t>
            </w:r>
            <w:bookmarkEnd w:id="172"/>
            <w:r w:rsidR="000C4BEA" w:rsidRPr="004C3293">
              <w:rPr>
                <w:rFonts w:asciiTheme="minorHAnsi" w:eastAsia="Calibri" w:hAnsiTheme="minorHAnsi" w:cstheme="minorHAnsi"/>
                <w:sz w:val="22"/>
                <w:szCs w:val="22"/>
              </w:rPr>
              <w:t>:</w:t>
            </w:r>
            <w:bookmarkEnd w:id="173"/>
          </w:p>
        </w:tc>
      </w:tr>
      <w:tr w:rsidR="008C312F" w:rsidRPr="004C3293" w14:paraId="302CA1D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1" w:type="pct"/>
          </w:tcPr>
          <w:p w14:paraId="27FC7EA0" w14:textId="77777777" w:rsidR="008C312F" w:rsidRPr="004C3293" w:rsidRDefault="008C312F" w:rsidP="003F7B0D">
            <w:pPr>
              <w:keepNext/>
              <w:spacing w:before="40" w:after="40"/>
              <w:contextualSpacing w:val="0"/>
              <w:jc w:val="left"/>
              <w:rPr>
                <w:rFonts w:asciiTheme="minorHAnsi" w:hAnsiTheme="minorHAnsi" w:cstheme="minorHAnsi"/>
                <w:sz w:val="22"/>
                <w:szCs w:val="22"/>
              </w:rPr>
            </w:pPr>
            <w:r w:rsidRPr="004C3293">
              <w:rPr>
                <w:rFonts w:asciiTheme="minorHAnsi" w:hAnsiTheme="minorHAnsi" w:cstheme="minorHAnsi"/>
                <w:sz w:val="22"/>
                <w:szCs w:val="22"/>
              </w:rPr>
              <w:t>Princip</w:t>
            </w:r>
          </w:p>
        </w:tc>
        <w:tc>
          <w:tcPr>
            <w:tcW w:w="1809" w:type="pct"/>
          </w:tcPr>
          <w:p w14:paraId="1C9279BF" w14:textId="77777777" w:rsidR="008C312F" w:rsidRPr="004C3293"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Požadavek</w:t>
            </w:r>
          </w:p>
        </w:tc>
        <w:tc>
          <w:tcPr>
            <w:tcW w:w="597" w:type="pct"/>
          </w:tcPr>
          <w:p w14:paraId="3A556203" w14:textId="77777777" w:rsidR="008C312F" w:rsidRPr="004C3293"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Dodrženo</w:t>
            </w:r>
          </w:p>
        </w:tc>
        <w:tc>
          <w:tcPr>
            <w:tcW w:w="514" w:type="pct"/>
          </w:tcPr>
          <w:p w14:paraId="789DEDD2" w14:textId="77777777" w:rsidR="008C312F" w:rsidRPr="004C3293"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Č. žádosti o výjimku</w:t>
            </w:r>
          </w:p>
        </w:tc>
        <w:tc>
          <w:tcPr>
            <w:tcW w:w="1348" w:type="pct"/>
          </w:tcPr>
          <w:p w14:paraId="5DB97E3C" w14:textId="77777777" w:rsidR="008C312F" w:rsidRPr="004C3293"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Způsob a míra naplnění</w:t>
            </w:r>
          </w:p>
        </w:tc>
      </w:tr>
      <w:tr w:rsidR="008C312F" w:rsidRPr="004C3293" w14:paraId="567EC5AF"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3B4940A5" w14:textId="77777777" w:rsidR="008C312F" w:rsidRPr="004C3293" w:rsidRDefault="008C312F" w:rsidP="003F7B0D">
            <w:pPr>
              <w:spacing w:before="40" w:after="40"/>
              <w:contextualSpacing w:val="0"/>
              <w:jc w:val="left"/>
              <w:rPr>
                <w:rStyle w:val="Odkaznakoment"/>
                <w:rFonts w:asciiTheme="minorHAnsi" w:hAnsiTheme="minorHAnsi" w:cstheme="minorHAnsi"/>
                <w:bCs w:val="0"/>
                <w:sz w:val="22"/>
                <w:szCs w:val="22"/>
              </w:rPr>
            </w:pPr>
            <w:r w:rsidRPr="004C3293">
              <w:rPr>
                <w:rFonts w:asciiTheme="minorHAnsi" w:hAnsiTheme="minorHAnsi" w:cstheme="minorHAnsi"/>
                <w:sz w:val="22"/>
                <w:szCs w:val="22"/>
              </w:rPr>
              <w:t>Udržitelnost</w:t>
            </w:r>
          </w:p>
        </w:tc>
        <w:tc>
          <w:tcPr>
            <w:tcW w:w="1809" w:type="pct"/>
            <w:shd w:val="clear" w:color="auto" w:fill="D9D9D9" w:themeFill="background1" w:themeFillShade="D9"/>
          </w:tcPr>
          <w:p w14:paraId="0441D2BC" w14:textId="77777777" w:rsidR="008C312F" w:rsidRPr="004C3293"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Je řešení navrženo pro efektivní údržbu a rozvoj, tj. jako standardizované, rozšiřitelné, integrovatelné, upgradovatelné a podporovatelné i vlastními silami úřadu?</w:t>
            </w:r>
          </w:p>
        </w:tc>
        <w:sdt>
          <w:sdtPr>
            <w:rPr>
              <w:rFonts w:cstheme="minorHAnsi"/>
            </w:rPr>
            <w:id w:val="1261105036"/>
            <w:placeholder>
              <w:docPart w:val="CD9F006788DF4C7F8D992B7819005924"/>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6C3E3323" w14:textId="30D901A2" w:rsidR="008C312F" w:rsidRPr="004C3293" w:rsidRDefault="004C329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Ano</w:t>
                </w:r>
              </w:p>
            </w:tc>
          </w:sdtContent>
        </w:sdt>
        <w:tc>
          <w:tcPr>
            <w:tcW w:w="514" w:type="pct"/>
            <w:shd w:val="clear" w:color="auto" w:fill="auto"/>
          </w:tcPr>
          <w:p w14:paraId="293CB270"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18963BBF"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C312F" w:rsidRPr="004C3293" w14:paraId="74AACEC7"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5872A65C" w14:textId="77777777" w:rsidR="008C312F" w:rsidRPr="004C3293" w:rsidRDefault="008C312F" w:rsidP="003F7B0D">
            <w:pPr>
              <w:spacing w:before="40" w:after="40"/>
              <w:contextualSpacing w:val="0"/>
              <w:jc w:val="left"/>
              <w:rPr>
                <w:rStyle w:val="Odkaznakoment"/>
                <w:rFonts w:asciiTheme="minorHAnsi" w:hAnsiTheme="minorHAnsi" w:cstheme="minorHAnsi"/>
                <w:bCs w:val="0"/>
                <w:sz w:val="22"/>
                <w:szCs w:val="22"/>
              </w:rPr>
            </w:pPr>
            <w:r w:rsidRPr="004C3293">
              <w:rPr>
                <w:rFonts w:asciiTheme="minorHAnsi" w:hAnsiTheme="minorHAnsi" w:cstheme="minorHAnsi"/>
                <w:sz w:val="22"/>
                <w:szCs w:val="22"/>
              </w:rPr>
              <w:t>Spolupráce a sdílení</w:t>
            </w:r>
          </w:p>
        </w:tc>
        <w:tc>
          <w:tcPr>
            <w:tcW w:w="1809" w:type="pct"/>
            <w:shd w:val="clear" w:color="auto" w:fill="D9D9D9" w:themeFill="background1" w:themeFillShade="D9"/>
          </w:tcPr>
          <w:p w14:paraId="416504D1" w14:textId="77777777" w:rsidR="008C312F" w:rsidRPr="004C3293"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Jsou nové služby (nebo jejich součásti) koncipovány jako opakovatelné a komplementární ke sdíleným službám eGovernmentu?</w:t>
            </w:r>
          </w:p>
        </w:tc>
        <w:sdt>
          <w:sdtPr>
            <w:rPr>
              <w:rFonts w:cstheme="minorHAnsi"/>
            </w:rPr>
            <w:id w:val="1564367324"/>
            <w:placeholder>
              <w:docPart w:val="2AAF4414956447849646631CA16AA6F3"/>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5B76A742" w14:textId="58FBDCCB" w:rsidR="008C312F" w:rsidRPr="004C3293" w:rsidRDefault="004C329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Ano</w:t>
                </w:r>
              </w:p>
            </w:tc>
          </w:sdtContent>
        </w:sdt>
        <w:tc>
          <w:tcPr>
            <w:tcW w:w="514" w:type="pct"/>
            <w:shd w:val="clear" w:color="auto" w:fill="auto"/>
          </w:tcPr>
          <w:p w14:paraId="71FB66F1"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54A90ED4"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C312F" w:rsidRPr="004C3293" w14:paraId="17435714" w14:textId="77777777" w:rsidTr="008647C9">
        <w:tc>
          <w:tcPr>
            <w:cnfStyle w:val="001000000000" w:firstRow="0" w:lastRow="0" w:firstColumn="1" w:lastColumn="0" w:oddVBand="0" w:evenVBand="0" w:oddHBand="0" w:evenHBand="0" w:firstRowFirstColumn="0" w:firstRowLastColumn="0" w:lastRowFirstColumn="0" w:lastRowLastColumn="0"/>
            <w:tcW w:w="731" w:type="pct"/>
            <w:shd w:val="clear" w:color="auto" w:fill="D9D9D9" w:themeFill="background1" w:themeFillShade="D9"/>
          </w:tcPr>
          <w:p w14:paraId="57CB9A7C" w14:textId="77777777" w:rsidR="008C312F" w:rsidRPr="004C3293" w:rsidRDefault="008C312F" w:rsidP="003F7B0D">
            <w:pPr>
              <w:spacing w:before="40" w:after="40"/>
              <w:contextualSpacing w:val="0"/>
              <w:jc w:val="left"/>
              <w:rPr>
                <w:rStyle w:val="Odkaznakoment"/>
                <w:rFonts w:asciiTheme="minorHAnsi" w:hAnsiTheme="minorHAnsi" w:cstheme="minorHAnsi"/>
                <w:bCs w:val="0"/>
                <w:sz w:val="22"/>
                <w:szCs w:val="22"/>
              </w:rPr>
            </w:pPr>
            <w:r w:rsidRPr="004C3293">
              <w:rPr>
                <w:rFonts w:asciiTheme="minorHAnsi" w:hAnsiTheme="minorHAnsi" w:cstheme="minorHAnsi"/>
                <w:sz w:val="22"/>
                <w:szCs w:val="22"/>
              </w:rPr>
              <w:t>Udržitelnost</w:t>
            </w:r>
          </w:p>
        </w:tc>
        <w:tc>
          <w:tcPr>
            <w:tcW w:w="1809" w:type="pct"/>
            <w:shd w:val="clear" w:color="auto" w:fill="D9D9D9" w:themeFill="background1" w:themeFillShade="D9"/>
          </w:tcPr>
          <w:p w14:paraId="38F259FE" w14:textId="77777777" w:rsidR="008C312F" w:rsidRPr="004C3293" w:rsidRDefault="008C312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Je zajištěno, že je návrh byznys i IT řešení natolik robustní, modulární, škálovatelný, flexibilní a parametrizovatelný, aby se přizpůsobil očekávaným změnám za dobu jeho životnosti?</w:t>
            </w:r>
          </w:p>
        </w:tc>
        <w:sdt>
          <w:sdtPr>
            <w:rPr>
              <w:rFonts w:cstheme="minorHAnsi"/>
            </w:rPr>
            <w:id w:val="-1855639628"/>
            <w:placeholder>
              <w:docPart w:val="2680C5B2816D4F06BF05D63B9DA0369C"/>
            </w:placeholder>
            <w:comboBox>
              <w:listItem w:displayText="Ano" w:value="Ano"/>
              <w:listItem w:displayText="Ne, žádám o výjimku" w:value="Ne, žádám o výjimku"/>
              <w:listItem w:displayText="Nerelevantní" w:value="Nerelevantní"/>
            </w:comboBox>
          </w:sdtPr>
          <w:sdtEndPr/>
          <w:sdtContent>
            <w:tc>
              <w:tcPr>
                <w:tcW w:w="597" w:type="pct"/>
                <w:shd w:val="clear" w:color="auto" w:fill="auto"/>
              </w:tcPr>
              <w:p w14:paraId="44734209" w14:textId="19FA5B8E" w:rsidR="008C312F" w:rsidRPr="004C3293" w:rsidRDefault="004C329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3293">
                  <w:rPr>
                    <w:rFonts w:asciiTheme="minorHAnsi" w:hAnsiTheme="minorHAnsi" w:cstheme="minorHAnsi"/>
                    <w:sz w:val="22"/>
                    <w:szCs w:val="22"/>
                  </w:rPr>
                  <w:t>Ano</w:t>
                </w:r>
              </w:p>
            </w:tc>
          </w:sdtContent>
        </w:sdt>
        <w:tc>
          <w:tcPr>
            <w:tcW w:w="514" w:type="pct"/>
            <w:shd w:val="clear" w:color="auto" w:fill="auto"/>
          </w:tcPr>
          <w:p w14:paraId="14B9282B"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48" w:type="pct"/>
            <w:shd w:val="clear" w:color="auto" w:fill="auto"/>
          </w:tcPr>
          <w:p w14:paraId="1E46A562" w14:textId="77777777" w:rsidR="008C312F" w:rsidRPr="004C3293" w:rsidRDefault="008C312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704FC5" w14:textId="77777777" w:rsidR="005F4635" w:rsidRPr="004C3293" w:rsidRDefault="005F4635" w:rsidP="00FD10A1">
      <w:pPr>
        <w:rPr>
          <w:rFonts w:cstheme="minorHAnsi"/>
          <w:b/>
        </w:rPr>
      </w:pPr>
    </w:p>
    <w:tbl>
      <w:tblPr>
        <w:tblStyle w:val="Mkatabulky"/>
        <w:tblW w:w="0" w:type="auto"/>
        <w:tblInd w:w="108" w:type="dxa"/>
        <w:tblLook w:val="06A0" w:firstRow="1" w:lastRow="0" w:firstColumn="1" w:lastColumn="0" w:noHBand="1" w:noVBand="1"/>
      </w:tblPr>
      <w:tblGrid>
        <w:gridCol w:w="10080"/>
      </w:tblGrid>
      <w:tr w:rsidR="00BA54A6" w:rsidRPr="004C3293" w14:paraId="2496081A" w14:textId="77777777" w:rsidTr="008647C9">
        <w:trPr>
          <w:tblHeader/>
        </w:trPr>
        <w:tc>
          <w:tcPr>
            <w:tcW w:w="10080" w:type="dxa"/>
            <w:shd w:val="clear" w:color="auto" w:fill="CEEBF3"/>
          </w:tcPr>
          <w:p w14:paraId="28B0E035" w14:textId="62C8E4E3" w:rsidR="00BA54A6" w:rsidRPr="004C3293" w:rsidRDefault="007D0204" w:rsidP="003F7B0D">
            <w:pPr>
              <w:keepNext/>
              <w:spacing w:before="40" w:after="40"/>
              <w:jc w:val="left"/>
              <w:rPr>
                <w:rFonts w:eastAsia="Calibri" w:cstheme="minorHAnsi"/>
              </w:rPr>
            </w:pPr>
            <w:bookmarkStart w:id="174" w:name="_Toc509581691"/>
            <w:bookmarkStart w:id="175" w:name="_Toc513797161"/>
            <w:r w:rsidRPr="004C3293">
              <w:rPr>
                <w:rFonts w:cstheme="minorHAnsi"/>
              </w:rPr>
              <w:t xml:space="preserve">Tabulka </w:t>
            </w:r>
            <w:r w:rsidR="00BF5681" w:rsidRPr="004C3293">
              <w:rPr>
                <w:rFonts w:cstheme="minorHAnsi"/>
              </w:rPr>
              <w:fldChar w:fldCharType="begin"/>
            </w:r>
            <w:r w:rsidR="00BF5681" w:rsidRPr="004C3293">
              <w:rPr>
                <w:rFonts w:cstheme="minorHAnsi"/>
              </w:rPr>
              <w:instrText xml:space="preserve"> SEQ Tabulka \* ARABIC </w:instrText>
            </w:r>
            <w:r w:rsidR="00BF5681" w:rsidRPr="004C3293">
              <w:rPr>
                <w:rFonts w:cstheme="minorHAnsi"/>
              </w:rPr>
              <w:fldChar w:fldCharType="separate"/>
            </w:r>
            <w:r w:rsidR="007D0770">
              <w:rPr>
                <w:rFonts w:cstheme="minorHAnsi"/>
                <w:noProof/>
              </w:rPr>
              <w:t>47</w:t>
            </w:r>
            <w:r w:rsidR="00BF5681" w:rsidRPr="004C3293">
              <w:rPr>
                <w:rFonts w:cstheme="minorHAnsi"/>
                <w:noProof/>
              </w:rPr>
              <w:fldChar w:fldCharType="end"/>
            </w:r>
            <w:r w:rsidRPr="004C3293">
              <w:rPr>
                <w:rFonts w:cstheme="minorHAnsi"/>
              </w:rPr>
              <w:t xml:space="preserve">: </w:t>
            </w:r>
            <w:r w:rsidR="00BA54A6" w:rsidRPr="004C3293">
              <w:rPr>
                <w:rFonts w:eastAsia="Calibri" w:cstheme="minorHAnsi"/>
                <w:b/>
              </w:rPr>
              <w:t>Vysvětlení standardizace a udržitelnosti architektury projektu:</w:t>
            </w:r>
            <w:bookmarkEnd w:id="174"/>
            <w:bookmarkEnd w:id="175"/>
          </w:p>
        </w:tc>
      </w:tr>
      <w:tr w:rsidR="00BA54A6" w:rsidRPr="004C3293" w14:paraId="6201EFC7" w14:textId="77777777" w:rsidTr="008647C9">
        <w:tc>
          <w:tcPr>
            <w:tcW w:w="10080" w:type="dxa"/>
          </w:tcPr>
          <w:p w14:paraId="2AC1A5CA" w14:textId="77777777" w:rsidR="00BA54A6" w:rsidRPr="004C3293" w:rsidRDefault="00BA54A6" w:rsidP="003F7B0D">
            <w:pPr>
              <w:spacing w:before="40" w:after="40"/>
              <w:jc w:val="left"/>
              <w:rPr>
                <w:rFonts w:eastAsia="Calibri" w:cstheme="minorHAnsi"/>
              </w:rPr>
            </w:pPr>
          </w:p>
        </w:tc>
      </w:tr>
    </w:tbl>
    <w:p w14:paraId="7F588460" w14:textId="77777777" w:rsidR="00BA54A6" w:rsidRPr="00FD10A1" w:rsidRDefault="00BA54A6" w:rsidP="00084E29">
      <w:pPr>
        <w:pStyle w:val="MVHeading3"/>
      </w:pPr>
      <w:bookmarkStart w:id="176" w:name="_Toc457999019"/>
      <w:bookmarkStart w:id="177" w:name="_Toc457999683"/>
      <w:bookmarkStart w:id="178" w:name="_Toc437417899"/>
      <w:bookmarkStart w:id="179" w:name="_Toc465074595"/>
      <w:bookmarkEnd w:id="176"/>
      <w:bookmarkEnd w:id="177"/>
      <w:r w:rsidRPr="003F7B0D">
        <w:t>Přehled služeb čtyřvrstvé architektury</w:t>
      </w:r>
      <w:bookmarkEnd w:id="178"/>
      <w:bookmarkEnd w:id="179"/>
      <w:r w:rsidRPr="003F7B0D">
        <w:t xml:space="preserve"> </w:t>
      </w:r>
    </w:p>
    <w:p w14:paraId="01DB43FA" w14:textId="77777777" w:rsidR="00BA54A6" w:rsidRPr="0085701F" w:rsidRDefault="00BA54A6" w:rsidP="003F7B0D">
      <w:pPr>
        <w:keepNext/>
        <w:keepLines/>
        <w:spacing w:before="240"/>
        <w:rPr>
          <w:rFonts w:cstheme="minorHAnsi"/>
          <w:b/>
        </w:rPr>
      </w:pPr>
      <w:r w:rsidRPr="0085701F">
        <w:rPr>
          <w:rFonts w:cstheme="minorHAnsi"/>
          <w:b/>
        </w:rPr>
        <w:t>Model služeb v čtyřvrstvé vizi architektury veřejné správy</w:t>
      </w:r>
      <w:r w:rsidR="009E2D7C" w:rsidRPr="0085701F">
        <w:rPr>
          <w:rFonts w:cstheme="minorHAnsi"/>
          <w:b/>
        </w:rPr>
        <w:t xml:space="preserve"> nebo jednotlivé modely využití každé vrstvy vrstvou vyšší</w:t>
      </w:r>
    </w:p>
    <w:p w14:paraId="3E1E3576" w14:textId="2F21D211" w:rsidR="00BA54A6" w:rsidRDefault="003946CC" w:rsidP="00FD10A1">
      <w:pPr>
        <w:rPr>
          <w:rFonts w:ascii="Arial" w:hAnsi="Arial" w:cs="Arial"/>
        </w:rPr>
      </w:pPr>
      <w:r w:rsidRPr="003946CC">
        <w:rPr>
          <w:rFonts w:ascii="Arial" w:hAnsi="Arial" w:cs="Arial"/>
          <w:noProof/>
          <w:lang w:eastAsia="cs-CZ"/>
        </w:rPr>
        <w:drawing>
          <wp:inline distT="0" distB="0" distL="0" distR="0" wp14:anchorId="70AB0511" wp14:editId="39708FB2">
            <wp:extent cx="6479540" cy="4513691"/>
            <wp:effectExtent l="0" t="0" r="0" b="1270"/>
            <wp:docPr id="10" name="Obrázek 10" descr="\\a200001n\DMVS_DTM\Studie proveditelnosti\Formulář OHA A\Podklady\Byznys + aplikační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00001n\DMVS_DTM\Studie proveditelnosti\Formulář OHA A\Podklady\Byznys + aplikační I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4513691"/>
                    </a:xfrm>
                    <a:prstGeom prst="rect">
                      <a:avLst/>
                    </a:prstGeom>
                    <a:noFill/>
                    <a:ln>
                      <a:noFill/>
                    </a:ln>
                  </pic:spPr>
                </pic:pic>
              </a:graphicData>
            </a:graphic>
          </wp:inline>
        </w:drawing>
      </w:r>
    </w:p>
    <w:p w14:paraId="2E36030E" w14:textId="1EA1E66C" w:rsidR="0085701F" w:rsidRDefault="0085701F" w:rsidP="00FD10A1">
      <w:pPr>
        <w:rPr>
          <w:rFonts w:ascii="Arial" w:hAnsi="Arial" w:cs="Arial"/>
        </w:rPr>
      </w:pPr>
    </w:p>
    <w:p w14:paraId="4411762E" w14:textId="51B3AD01" w:rsidR="00830FA5" w:rsidRDefault="00830FA5" w:rsidP="00FD10A1">
      <w:pPr>
        <w:rPr>
          <w:rFonts w:ascii="Arial" w:hAnsi="Arial" w:cs="Arial"/>
        </w:rPr>
      </w:pPr>
    </w:p>
    <w:p w14:paraId="7500EEC7" w14:textId="10E2FBC5" w:rsidR="00830FA5" w:rsidRDefault="00830FA5" w:rsidP="00FD10A1">
      <w:pPr>
        <w:rPr>
          <w:rFonts w:ascii="Arial" w:hAnsi="Arial" w:cs="Arial"/>
        </w:rPr>
      </w:pPr>
    </w:p>
    <w:p w14:paraId="6EE1662B" w14:textId="03BA9AC6" w:rsidR="00830FA5" w:rsidRDefault="00830FA5" w:rsidP="00FD10A1">
      <w:pPr>
        <w:rPr>
          <w:rFonts w:ascii="Arial" w:hAnsi="Arial" w:cs="Arial"/>
        </w:rPr>
      </w:pPr>
    </w:p>
    <w:p w14:paraId="28D04066" w14:textId="5B56B36B" w:rsidR="00830FA5" w:rsidRDefault="00830FA5" w:rsidP="00FD10A1">
      <w:pPr>
        <w:rPr>
          <w:rFonts w:ascii="Arial" w:hAnsi="Arial" w:cs="Arial"/>
        </w:rPr>
      </w:pPr>
    </w:p>
    <w:p w14:paraId="282DF241" w14:textId="6CE7BCD8" w:rsidR="00830FA5" w:rsidRPr="003F7B0D" w:rsidRDefault="00830FA5" w:rsidP="00FD10A1">
      <w:pPr>
        <w:rPr>
          <w:rFonts w:ascii="Arial" w:hAnsi="Arial" w:cs="Arial"/>
        </w:rPr>
      </w:pPr>
      <w:r w:rsidRPr="00830FA5">
        <w:rPr>
          <w:rFonts w:ascii="Arial" w:hAnsi="Arial" w:cs="Arial"/>
          <w:noProof/>
          <w:lang w:eastAsia="cs-CZ"/>
        </w:rPr>
        <w:drawing>
          <wp:inline distT="0" distB="0" distL="0" distR="0" wp14:anchorId="70D38DF9" wp14:editId="1186CF0E">
            <wp:extent cx="6479540" cy="6486258"/>
            <wp:effectExtent l="0" t="0" r="0" b="0"/>
            <wp:docPr id="11" name="Obrázek 11" descr="\\a200001n\DMVS_DTM\Studie proveditelnosti\Formulář OHA A\Podklady\Aplikační a infrastruktura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200001n\DMVS_DTM\Studie proveditelnosti\Formulář OHA A\Podklady\Aplikační a infrastruktura I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6486258"/>
                    </a:xfrm>
                    <a:prstGeom prst="rect">
                      <a:avLst/>
                    </a:prstGeom>
                    <a:noFill/>
                    <a:ln>
                      <a:noFill/>
                    </a:ln>
                  </pic:spPr>
                </pic:pic>
              </a:graphicData>
            </a:graphic>
          </wp:inline>
        </w:drawing>
      </w:r>
    </w:p>
    <w:tbl>
      <w:tblPr>
        <w:tblStyle w:val="Style1"/>
        <w:tblW w:w="4899" w:type="pct"/>
        <w:tblInd w:w="57" w:type="dxa"/>
        <w:tblLook w:val="06A0" w:firstRow="1" w:lastRow="0" w:firstColumn="1" w:lastColumn="0" w:noHBand="1" w:noVBand="1"/>
      </w:tblPr>
      <w:tblGrid>
        <w:gridCol w:w="1638"/>
        <w:gridCol w:w="2950"/>
        <w:gridCol w:w="1660"/>
        <w:gridCol w:w="1087"/>
        <w:gridCol w:w="2653"/>
      </w:tblGrid>
      <w:tr w:rsidR="007D0204" w:rsidRPr="00BF5681" w14:paraId="1A2B633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27F5C24A" w14:textId="39E3DBF5" w:rsidR="007D0204" w:rsidRPr="0085701F" w:rsidRDefault="007D0204" w:rsidP="003F7B0D">
            <w:pPr>
              <w:keepNext/>
              <w:spacing w:before="40" w:after="40"/>
              <w:contextualSpacing w:val="0"/>
              <w:rPr>
                <w:rFonts w:asciiTheme="minorHAnsi" w:hAnsiTheme="minorHAnsi" w:cstheme="minorHAnsi"/>
                <w:b w:val="0"/>
                <w:sz w:val="22"/>
                <w:szCs w:val="22"/>
              </w:rPr>
            </w:pPr>
            <w:bookmarkStart w:id="180" w:name="_Toc509581692"/>
            <w:bookmarkStart w:id="181" w:name="_Toc513797162"/>
            <w:r w:rsidRPr="0085701F">
              <w:rPr>
                <w:rFonts w:asciiTheme="minorHAnsi" w:hAnsiTheme="minorHAnsi" w:cstheme="minorHAnsi"/>
                <w:b w:val="0"/>
                <w:sz w:val="22"/>
                <w:szCs w:val="22"/>
              </w:rPr>
              <w:t xml:space="preserve">Tabulka </w:t>
            </w:r>
            <w:r w:rsidRPr="0085701F">
              <w:rPr>
                <w:rFonts w:cstheme="minorHAnsi"/>
              </w:rPr>
              <w:fldChar w:fldCharType="begin"/>
            </w:r>
            <w:r w:rsidRPr="0085701F">
              <w:rPr>
                <w:rFonts w:asciiTheme="minorHAnsi" w:hAnsiTheme="minorHAnsi" w:cstheme="minorHAnsi"/>
                <w:b w:val="0"/>
                <w:sz w:val="22"/>
                <w:szCs w:val="22"/>
              </w:rPr>
              <w:instrText xml:space="preserve"> SEQ Tabulka \* ARABIC </w:instrText>
            </w:r>
            <w:r w:rsidRPr="0085701F">
              <w:rPr>
                <w:rFonts w:cstheme="minorHAnsi"/>
              </w:rPr>
              <w:fldChar w:fldCharType="separate"/>
            </w:r>
            <w:r w:rsidR="007D0770">
              <w:rPr>
                <w:rFonts w:asciiTheme="minorHAnsi" w:hAnsiTheme="minorHAnsi" w:cstheme="minorHAnsi"/>
                <w:b w:val="0"/>
                <w:noProof/>
                <w:sz w:val="22"/>
                <w:szCs w:val="22"/>
              </w:rPr>
              <w:t>48</w:t>
            </w:r>
            <w:r w:rsidRPr="0085701F">
              <w:rPr>
                <w:rFonts w:cstheme="minorHAnsi"/>
              </w:rPr>
              <w:fldChar w:fldCharType="end"/>
            </w:r>
            <w:r w:rsidRPr="0085701F">
              <w:rPr>
                <w:rFonts w:asciiTheme="minorHAnsi" w:hAnsiTheme="minorHAnsi" w:cstheme="minorHAnsi"/>
                <w:b w:val="0"/>
                <w:sz w:val="22"/>
                <w:szCs w:val="22"/>
              </w:rPr>
              <w:t xml:space="preserve">: </w:t>
            </w:r>
            <w:r w:rsidRPr="0085701F">
              <w:rPr>
                <w:rFonts w:asciiTheme="minorHAnsi" w:eastAsia="Calibri" w:hAnsiTheme="minorHAnsi" w:cstheme="minorHAnsi"/>
                <w:sz w:val="22"/>
                <w:szCs w:val="22"/>
              </w:rPr>
              <w:t>Dodržení architektonických principů 4 vrstvé architektury</w:t>
            </w:r>
            <w:bookmarkEnd w:id="180"/>
            <w:r w:rsidR="000C4BEA" w:rsidRPr="0085701F">
              <w:rPr>
                <w:rFonts w:asciiTheme="minorHAnsi" w:eastAsia="Calibri" w:hAnsiTheme="minorHAnsi" w:cstheme="minorHAnsi"/>
                <w:sz w:val="22"/>
                <w:szCs w:val="22"/>
              </w:rPr>
              <w:t>:</w:t>
            </w:r>
            <w:bookmarkEnd w:id="181"/>
          </w:p>
        </w:tc>
      </w:tr>
      <w:tr w:rsidR="008C312F" w:rsidRPr="00BF5681" w14:paraId="4AC8B4DE" w14:textId="77777777" w:rsidTr="00C23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0" w:type="pct"/>
          </w:tcPr>
          <w:p w14:paraId="0D8A99D1" w14:textId="77777777" w:rsidR="008C312F" w:rsidRPr="0085701F" w:rsidRDefault="008C312F" w:rsidP="003F7B0D">
            <w:pPr>
              <w:keepNext/>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Princip</w:t>
            </w:r>
          </w:p>
        </w:tc>
        <w:tc>
          <w:tcPr>
            <w:tcW w:w="1477" w:type="pct"/>
          </w:tcPr>
          <w:p w14:paraId="193B9010" w14:textId="77777777" w:rsidR="008C312F" w:rsidRPr="0085701F"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Požadavek</w:t>
            </w:r>
          </w:p>
        </w:tc>
        <w:tc>
          <w:tcPr>
            <w:tcW w:w="831" w:type="pct"/>
          </w:tcPr>
          <w:p w14:paraId="1D1284F0" w14:textId="77777777" w:rsidR="008C312F" w:rsidRPr="0085701F"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Dodrženo</w:t>
            </w:r>
          </w:p>
        </w:tc>
        <w:tc>
          <w:tcPr>
            <w:tcW w:w="544" w:type="pct"/>
          </w:tcPr>
          <w:p w14:paraId="6A82BDD5" w14:textId="77777777" w:rsidR="008C312F" w:rsidRPr="0085701F" w:rsidRDefault="004A594B"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Č. žádosti o výjimku</w:t>
            </w:r>
          </w:p>
        </w:tc>
        <w:tc>
          <w:tcPr>
            <w:tcW w:w="1328" w:type="pct"/>
          </w:tcPr>
          <w:p w14:paraId="34B97BA2" w14:textId="77777777" w:rsidR="008C312F" w:rsidRPr="0085701F" w:rsidRDefault="008C312F"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Způsob a míra naplnění</w:t>
            </w:r>
          </w:p>
        </w:tc>
      </w:tr>
      <w:tr w:rsidR="00C23B4F" w:rsidRPr="00BF5681" w14:paraId="5EBD8EBF" w14:textId="77777777" w:rsidTr="008647C9">
        <w:tc>
          <w:tcPr>
            <w:cnfStyle w:val="001000000000" w:firstRow="0" w:lastRow="0" w:firstColumn="1" w:lastColumn="0" w:oddVBand="0" w:evenVBand="0" w:oddHBand="0" w:evenHBand="0" w:firstRowFirstColumn="0" w:firstRowLastColumn="0" w:lastRowFirstColumn="0" w:lastRowLastColumn="0"/>
            <w:tcW w:w="820" w:type="pct"/>
            <w:vMerge w:val="restart"/>
            <w:shd w:val="clear" w:color="auto" w:fill="D9D9D9" w:themeFill="background1" w:themeFillShade="D9"/>
          </w:tcPr>
          <w:p w14:paraId="10CF7946" w14:textId="77777777" w:rsidR="00C23B4F" w:rsidRPr="0085701F" w:rsidRDefault="00C23B4F" w:rsidP="003F7B0D">
            <w:pPr>
              <w:spacing w:before="40" w:after="40"/>
              <w:contextualSpacing w:val="0"/>
              <w:jc w:val="left"/>
              <w:rPr>
                <w:rStyle w:val="Odkaznakoment"/>
                <w:rFonts w:asciiTheme="minorHAnsi" w:hAnsiTheme="minorHAnsi" w:cstheme="minorHAnsi"/>
                <w:b w:val="0"/>
                <w:sz w:val="22"/>
                <w:szCs w:val="22"/>
              </w:rPr>
            </w:pPr>
            <w:r w:rsidRPr="0085701F">
              <w:rPr>
                <w:rFonts w:asciiTheme="minorHAnsi" w:hAnsiTheme="minorHAnsi" w:cstheme="minorHAnsi"/>
                <w:sz w:val="22"/>
                <w:szCs w:val="22"/>
              </w:rPr>
              <w:t>Technologická neutralita</w:t>
            </w:r>
          </w:p>
          <w:p w14:paraId="026C36FE" w14:textId="77777777" w:rsidR="00C23B4F" w:rsidRPr="0085701F" w:rsidRDefault="00C23B4F" w:rsidP="003F7B0D">
            <w:pPr>
              <w:spacing w:before="40" w:after="40"/>
              <w:contextualSpacing w:val="0"/>
              <w:jc w:val="left"/>
              <w:rPr>
                <w:rStyle w:val="Odkaznakoment"/>
                <w:rFonts w:asciiTheme="minorHAnsi" w:hAnsiTheme="minorHAnsi" w:cstheme="minorHAnsi"/>
                <w:bCs w:val="0"/>
                <w:sz w:val="22"/>
                <w:szCs w:val="22"/>
              </w:rPr>
            </w:pPr>
          </w:p>
        </w:tc>
        <w:tc>
          <w:tcPr>
            <w:tcW w:w="1477" w:type="pct"/>
            <w:shd w:val="clear" w:color="auto" w:fill="D9D9D9" w:themeFill="background1" w:themeFillShade="D9"/>
          </w:tcPr>
          <w:p w14:paraId="0C866978" w14:textId="77777777" w:rsidR="00C23B4F" w:rsidRPr="0085701F"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Jsou odděleny jednotlivé vrstvy architektury řešení systémem služeb poskytovaných navzájem mezi vrstvami?</w:t>
            </w:r>
          </w:p>
        </w:tc>
        <w:sdt>
          <w:sdtPr>
            <w:rPr>
              <w:rFonts w:cstheme="minorHAnsi"/>
            </w:rPr>
            <w:id w:val="1293405001"/>
            <w:placeholder>
              <w:docPart w:val="626CCB047449450A9A4BC5095A3EECB7"/>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1B88E71B" w14:textId="134F4721" w:rsidR="00C23B4F" w:rsidRPr="0085701F" w:rsidRDefault="004C329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Ano</w:t>
                </w:r>
              </w:p>
            </w:tc>
          </w:sdtContent>
        </w:sdt>
        <w:tc>
          <w:tcPr>
            <w:tcW w:w="544" w:type="pct"/>
            <w:shd w:val="clear" w:color="auto" w:fill="auto"/>
          </w:tcPr>
          <w:p w14:paraId="6E16BE5A" w14:textId="77777777" w:rsidR="00C23B4F" w:rsidRPr="0085701F"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28" w:type="pct"/>
            <w:shd w:val="clear" w:color="auto" w:fill="auto"/>
          </w:tcPr>
          <w:p w14:paraId="7991858E" w14:textId="77777777" w:rsidR="00C23B4F" w:rsidRPr="0085701F"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23B4F" w:rsidRPr="00BF5681" w14:paraId="2CF6C22F" w14:textId="77777777" w:rsidTr="008647C9">
        <w:tc>
          <w:tcPr>
            <w:cnfStyle w:val="001000000000" w:firstRow="0" w:lastRow="0" w:firstColumn="1" w:lastColumn="0" w:oddVBand="0" w:evenVBand="0" w:oddHBand="0" w:evenHBand="0" w:firstRowFirstColumn="0" w:firstRowLastColumn="0" w:lastRowFirstColumn="0" w:lastRowLastColumn="0"/>
            <w:tcW w:w="820" w:type="pct"/>
            <w:vMerge/>
            <w:shd w:val="clear" w:color="auto" w:fill="D9D9D9" w:themeFill="background1" w:themeFillShade="D9"/>
          </w:tcPr>
          <w:p w14:paraId="291A2076" w14:textId="77777777" w:rsidR="00C23B4F" w:rsidRPr="0085701F" w:rsidRDefault="00C23B4F" w:rsidP="003F7B0D">
            <w:pPr>
              <w:spacing w:before="40" w:after="40"/>
              <w:contextualSpacing w:val="0"/>
              <w:jc w:val="left"/>
              <w:rPr>
                <w:rFonts w:asciiTheme="minorHAnsi" w:hAnsiTheme="minorHAnsi" w:cstheme="minorHAnsi"/>
                <w:sz w:val="22"/>
                <w:szCs w:val="22"/>
              </w:rPr>
            </w:pPr>
          </w:p>
        </w:tc>
        <w:tc>
          <w:tcPr>
            <w:tcW w:w="1477" w:type="pct"/>
            <w:shd w:val="clear" w:color="auto" w:fill="D9D9D9" w:themeFill="background1" w:themeFillShade="D9"/>
          </w:tcPr>
          <w:p w14:paraId="6A5C17FF" w14:textId="77777777" w:rsidR="00C23B4F" w:rsidRPr="0085701F" w:rsidRDefault="00C23B4F"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Je zajištěna separátní správa, dohled a provoz služeb na jednotlivých vrstvách?</w:t>
            </w:r>
          </w:p>
        </w:tc>
        <w:sdt>
          <w:sdtPr>
            <w:rPr>
              <w:rFonts w:cstheme="minorHAnsi"/>
            </w:rPr>
            <w:id w:val="-909384649"/>
            <w:placeholder>
              <w:docPart w:val="C96B5A4322FE45BCB07592A1577B318F"/>
            </w:placeholder>
            <w:comboBox>
              <w:listItem w:displayText="Ano" w:value="Ano"/>
              <w:listItem w:displayText="Ne, žádám o výjimku" w:value="Ne, žádám o výjimku"/>
              <w:listItem w:displayText="Nerelevantní" w:value="Nerelevantní"/>
            </w:comboBox>
          </w:sdtPr>
          <w:sdtEndPr/>
          <w:sdtContent>
            <w:tc>
              <w:tcPr>
                <w:tcW w:w="831" w:type="pct"/>
                <w:shd w:val="clear" w:color="auto" w:fill="auto"/>
              </w:tcPr>
              <w:p w14:paraId="6A117643" w14:textId="413C2C0E" w:rsidR="00C23B4F" w:rsidRPr="0085701F" w:rsidRDefault="004C3293"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sz w:val="22"/>
                    <w:szCs w:val="22"/>
                  </w:rPr>
                  <w:t>Ano</w:t>
                </w:r>
              </w:p>
            </w:tc>
          </w:sdtContent>
        </w:sdt>
        <w:tc>
          <w:tcPr>
            <w:tcW w:w="544" w:type="pct"/>
            <w:shd w:val="clear" w:color="auto" w:fill="auto"/>
          </w:tcPr>
          <w:p w14:paraId="3AF2E65F" w14:textId="77777777" w:rsidR="00C23B4F" w:rsidRPr="0085701F"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28" w:type="pct"/>
            <w:shd w:val="clear" w:color="auto" w:fill="auto"/>
          </w:tcPr>
          <w:p w14:paraId="137C91EC" w14:textId="77777777" w:rsidR="00C23B4F" w:rsidRPr="0085701F" w:rsidRDefault="00C23B4F" w:rsidP="003F7B0D">
            <w:pPr>
              <w:spacing w:before="40" w:after="40"/>
              <w:ind w:right="34"/>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11844870" w14:textId="77777777" w:rsidR="005F4635" w:rsidRPr="003F7B0D" w:rsidRDefault="005F4635" w:rsidP="00FD10A1">
      <w:pPr>
        <w:rPr>
          <w:rFonts w:ascii="Arial" w:hAnsi="Arial" w:cs="Arial"/>
        </w:rPr>
      </w:pPr>
    </w:p>
    <w:tbl>
      <w:tblPr>
        <w:tblStyle w:val="Mkatabulky"/>
        <w:tblW w:w="0" w:type="auto"/>
        <w:tblInd w:w="108" w:type="dxa"/>
        <w:tblLook w:val="06A0" w:firstRow="1" w:lastRow="0" w:firstColumn="1" w:lastColumn="0" w:noHBand="1" w:noVBand="1"/>
      </w:tblPr>
      <w:tblGrid>
        <w:gridCol w:w="10080"/>
      </w:tblGrid>
      <w:tr w:rsidR="004237EF" w:rsidRPr="00BF5681" w14:paraId="78E7BD66" w14:textId="77777777" w:rsidTr="008647C9">
        <w:trPr>
          <w:tblHeader/>
        </w:trPr>
        <w:tc>
          <w:tcPr>
            <w:tcW w:w="10080" w:type="dxa"/>
            <w:shd w:val="clear" w:color="auto" w:fill="CEEBF3"/>
          </w:tcPr>
          <w:p w14:paraId="1ADBAF7B" w14:textId="1F372407" w:rsidR="00BA54A6" w:rsidRPr="00060689" w:rsidRDefault="007D0204" w:rsidP="003F7B0D">
            <w:pPr>
              <w:keepNext/>
              <w:spacing w:before="40" w:after="40"/>
              <w:jc w:val="left"/>
              <w:rPr>
                <w:rFonts w:ascii="Calibri" w:eastAsia="Calibri" w:hAnsi="Calibri" w:cs="Calibri"/>
                <w:szCs w:val="20"/>
              </w:rPr>
            </w:pPr>
            <w:bookmarkStart w:id="182" w:name="_Toc509581693"/>
            <w:bookmarkStart w:id="183" w:name="_Toc513797163"/>
            <w:r w:rsidRPr="00060689">
              <w:rPr>
                <w:rFonts w:ascii="Calibri" w:hAnsi="Calibri" w:cs="Calibri"/>
              </w:rPr>
              <w:t xml:space="preserve">Tabulka </w:t>
            </w:r>
            <w:r w:rsidR="00BF5681" w:rsidRPr="00060689">
              <w:rPr>
                <w:rFonts w:ascii="Calibri" w:hAnsi="Calibri" w:cs="Calibri"/>
              </w:rPr>
              <w:fldChar w:fldCharType="begin"/>
            </w:r>
            <w:r w:rsidR="00BF5681" w:rsidRPr="00060689">
              <w:rPr>
                <w:rFonts w:ascii="Calibri" w:hAnsi="Calibri" w:cs="Calibri"/>
              </w:rPr>
              <w:instrText xml:space="preserve"> SEQ Tabulka \* ARABIC </w:instrText>
            </w:r>
            <w:r w:rsidR="00BF5681" w:rsidRPr="00060689">
              <w:rPr>
                <w:rFonts w:ascii="Calibri" w:hAnsi="Calibri" w:cs="Calibri"/>
              </w:rPr>
              <w:fldChar w:fldCharType="separate"/>
            </w:r>
            <w:r w:rsidR="007D0770">
              <w:rPr>
                <w:rFonts w:ascii="Calibri" w:hAnsi="Calibri" w:cs="Calibri"/>
                <w:noProof/>
              </w:rPr>
              <w:t>49</w:t>
            </w:r>
            <w:r w:rsidR="00BF5681" w:rsidRPr="00060689">
              <w:rPr>
                <w:rFonts w:ascii="Calibri" w:hAnsi="Calibri" w:cs="Calibri"/>
                <w:noProof/>
              </w:rPr>
              <w:fldChar w:fldCharType="end"/>
            </w:r>
            <w:r w:rsidRPr="00060689">
              <w:rPr>
                <w:rFonts w:ascii="Calibri" w:hAnsi="Calibri" w:cs="Calibri"/>
              </w:rPr>
              <w:t xml:space="preserve">: </w:t>
            </w:r>
            <w:r w:rsidR="00BA54A6" w:rsidRPr="00060689">
              <w:rPr>
                <w:rFonts w:ascii="Calibri" w:eastAsia="Calibri" w:hAnsi="Calibri" w:cs="Calibri"/>
                <w:b/>
                <w:szCs w:val="20"/>
              </w:rPr>
              <w:t>Vysvětlení čtyřvrstvé architektury služeb projektu:</w:t>
            </w:r>
            <w:bookmarkEnd w:id="182"/>
            <w:bookmarkEnd w:id="183"/>
          </w:p>
        </w:tc>
      </w:tr>
      <w:tr w:rsidR="004237EF" w:rsidRPr="00BF5681" w14:paraId="2D598F0A" w14:textId="77777777" w:rsidTr="008647C9">
        <w:tc>
          <w:tcPr>
            <w:tcW w:w="10080" w:type="dxa"/>
          </w:tcPr>
          <w:p w14:paraId="6D59E957" w14:textId="77777777" w:rsidR="00BA54A6" w:rsidRPr="00060689" w:rsidRDefault="00BA54A6" w:rsidP="003F7B0D">
            <w:pPr>
              <w:spacing w:before="40" w:after="40"/>
              <w:jc w:val="left"/>
              <w:rPr>
                <w:rFonts w:ascii="Calibri" w:eastAsia="Calibri" w:hAnsi="Calibri" w:cs="Calibri"/>
                <w:szCs w:val="20"/>
              </w:rPr>
            </w:pPr>
          </w:p>
        </w:tc>
      </w:tr>
    </w:tbl>
    <w:p w14:paraId="5FD143C7" w14:textId="77777777" w:rsidR="007D0204" w:rsidRPr="00060689" w:rsidRDefault="00680CAE" w:rsidP="0029480F">
      <w:pPr>
        <w:pStyle w:val="MVHeading2"/>
        <w:rPr>
          <w:rFonts w:ascii="Calibri" w:hAnsi="Calibri" w:cs="Calibri"/>
          <w:sz w:val="22"/>
          <w:szCs w:val="22"/>
        </w:rPr>
      </w:pPr>
      <w:bookmarkStart w:id="184" w:name="_Toc457999021"/>
      <w:bookmarkStart w:id="185" w:name="_Toc457999685"/>
      <w:bookmarkStart w:id="186" w:name="_Toc457999022"/>
      <w:bookmarkStart w:id="187" w:name="_Toc457999686"/>
      <w:bookmarkStart w:id="188" w:name="_Toc457999023"/>
      <w:bookmarkStart w:id="189" w:name="_Toc457999687"/>
      <w:bookmarkStart w:id="190" w:name="_Toc457999024"/>
      <w:bookmarkStart w:id="191" w:name="_Toc457999688"/>
      <w:bookmarkStart w:id="192" w:name="_Toc457999025"/>
      <w:bookmarkStart w:id="193" w:name="_Toc457999689"/>
      <w:bookmarkStart w:id="194" w:name="_Toc457999026"/>
      <w:bookmarkStart w:id="195" w:name="_Toc457999690"/>
      <w:bookmarkStart w:id="196" w:name="_Toc457999027"/>
      <w:bookmarkStart w:id="197" w:name="_Toc457999691"/>
      <w:bookmarkStart w:id="198" w:name="_Toc457999030"/>
      <w:bookmarkStart w:id="199" w:name="_Toc457999694"/>
      <w:bookmarkStart w:id="200" w:name="_Toc457999032"/>
      <w:bookmarkStart w:id="201" w:name="_Toc457999696"/>
      <w:bookmarkStart w:id="202" w:name="_Toc457999035"/>
      <w:bookmarkStart w:id="203" w:name="_Toc457999699"/>
      <w:bookmarkStart w:id="204" w:name="_Toc457999037"/>
      <w:bookmarkStart w:id="205" w:name="_Toc457999701"/>
      <w:bookmarkStart w:id="206" w:name="_Toc457999038"/>
      <w:bookmarkStart w:id="207" w:name="_Toc457999702"/>
      <w:bookmarkStart w:id="208" w:name="_Toc457999039"/>
      <w:bookmarkStart w:id="209" w:name="_Toc457999703"/>
      <w:bookmarkStart w:id="210" w:name="_Toc457999040"/>
      <w:bookmarkStart w:id="211" w:name="_Toc457999704"/>
      <w:bookmarkStart w:id="212" w:name="_Toc457999041"/>
      <w:bookmarkStart w:id="213" w:name="_Toc457999705"/>
      <w:bookmarkStart w:id="214" w:name="_Toc457999042"/>
      <w:bookmarkStart w:id="215" w:name="_Toc457999706"/>
      <w:bookmarkStart w:id="216" w:name="_Toc457999043"/>
      <w:bookmarkStart w:id="217" w:name="_Toc457999707"/>
      <w:bookmarkStart w:id="218" w:name="_Toc457999046"/>
      <w:bookmarkStart w:id="219" w:name="_Toc457999710"/>
      <w:bookmarkStart w:id="220" w:name="_Toc457999048"/>
      <w:bookmarkStart w:id="221" w:name="_Toc457999712"/>
      <w:bookmarkStart w:id="222" w:name="_Toc457999051"/>
      <w:bookmarkStart w:id="223" w:name="_Toc457999715"/>
      <w:bookmarkStart w:id="224" w:name="_Toc457999053"/>
      <w:bookmarkStart w:id="225" w:name="_Toc457999717"/>
      <w:bookmarkStart w:id="226" w:name="_Toc457999054"/>
      <w:bookmarkStart w:id="227" w:name="_Toc457999718"/>
      <w:bookmarkStart w:id="228" w:name="_Toc457999055"/>
      <w:bookmarkStart w:id="229" w:name="_Toc457999719"/>
      <w:bookmarkStart w:id="230" w:name="_Toc457999056"/>
      <w:bookmarkStart w:id="231" w:name="_Toc457999720"/>
      <w:bookmarkStart w:id="232" w:name="_Toc457999059"/>
      <w:bookmarkStart w:id="233" w:name="_Toc457999723"/>
      <w:bookmarkStart w:id="234" w:name="_Toc457999061"/>
      <w:bookmarkStart w:id="235" w:name="_Toc457999725"/>
      <w:bookmarkStart w:id="236" w:name="_Toc457999064"/>
      <w:bookmarkStart w:id="237" w:name="_Toc457999728"/>
      <w:bookmarkStart w:id="238" w:name="_Toc457999066"/>
      <w:bookmarkStart w:id="239" w:name="_Toc457999730"/>
      <w:bookmarkStart w:id="240" w:name="_Toc457999067"/>
      <w:bookmarkStart w:id="241" w:name="_Toc457999731"/>
      <w:bookmarkStart w:id="242" w:name="_Toc457999068"/>
      <w:bookmarkStart w:id="243" w:name="_Toc457999732"/>
      <w:bookmarkStart w:id="244" w:name="_Toc457999069"/>
      <w:bookmarkStart w:id="245" w:name="_Toc457999733"/>
      <w:bookmarkStart w:id="246" w:name="_Toc457999070"/>
      <w:bookmarkStart w:id="247" w:name="_Toc457999734"/>
      <w:bookmarkStart w:id="248" w:name="_Toc457999071"/>
      <w:bookmarkStart w:id="249" w:name="_Toc457999735"/>
      <w:bookmarkStart w:id="250" w:name="_Toc457999072"/>
      <w:bookmarkStart w:id="251" w:name="_Toc457999736"/>
      <w:bookmarkStart w:id="252" w:name="_Toc457999073"/>
      <w:bookmarkStart w:id="253" w:name="_Toc457999737"/>
      <w:bookmarkStart w:id="254" w:name="_Toc457999076"/>
      <w:bookmarkStart w:id="255" w:name="_Toc457999740"/>
      <w:bookmarkStart w:id="256" w:name="_Toc457999078"/>
      <w:bookmarkStart w:id="257" w:name="_Toc457999742"/>
      <w:bookmarkStart w:id="258" w:name="_Toc457999081"/>
      <w:bookmarkStart w:id="259" w:name="_Toc457999745"/>
      <w:bookmarkStart w:id="260" w:name="_Toc457999083"/>
      <w:bookmarkStart w:id="261" w:name="_Toc457999747"/>
      <w:bookmarkStart w:id="262" w:name="_Toc457999084"/>
      <w:bookmarkStart w:id="263" w:name="_Toc457999748"/>
      <w:bookmarkStart w:id="264" w:name="_Toc457999085"/>
      <w:bookmarkStart w:id="265" w:name="_Toc457999749"/>
      <w:bookmarkStart w:id="266" w:name="_Toc457999086"/>
      <w:bookmarkStart w:id="267" w:name="_Toc457999750"/>
      <w:bookmarkStart w:id="268" w:name="_Toc457999087"/>
      <w:bookmarkStart w:id="269" w:name="_Toc457999751"/>
      <w:bookmarkStart w:id="270" w:name="_Toc457999088"/>
      <w:bookmarkStart w:id="271" w:name="_Toc457999752"/>
      <w:bookmarkStart w:id="272" w:name="_Toc457999089"/>
      <w:bookmarkStart w:id="273" w:name="_Toc457999753"/>
      <w:bookmarkStart w:id="274" w:name="_Toc457999090"/>
      <w:bookmarkStart w:id="275" w:name="_Toc457999754"/>
      <w:bookmarkStart w:id="276" w:name="_Toc457999093"/>
      <w:bookmarkStart w:id="277" w:name="_Toc457999757"/>
      <w:bookmarkStart w:id="278" w:name="_Toc457999095"/>
      <w:bookmarkStart w:id="279" w:name="_Toc457999759"/>
      <w:bookmarkStart w:id="280" w:name="_Toc457999098"/>
      <w:bookmarkStart w:id="281" w:name="_Toc457999762"/>
      <w:bookmarkStart w:id="282" w:name="_Toc457999100"/>
      <w:bookmarkStart w:id="283" w:name="_Toc457999764"/>
      <w:bookmarkStart w:id="284" w:name="_Toc457999101"/>
      <w:bookmarkStart w:id="285" w:name="_Toc457999765"/>
      <w:bookmarkStart w:id="286" w:name="_Toc457999102"/>
      <w:bookmarkStart w:id="287" w:name="_Toc457999766"/>
      <w:bookmarkStart w:id="288" w:name="_Toc457999103"/>
      <w:bookmarkStart w:id="289" w:name="_Toc457999767"/>
      <w:bookmarkStart w:id="290" w:name="_Toc457999104"/>
      <w:bookmarkStart w:id="291" w:name="_Toc457999768"/>
      <w:bookmarkStart w:id="292" w:name="_Toc457999110"/>
      <w:bookmarkStart w:id="293" w:name="_Toc457999774"/>
      <w:bookmarkStart w:id="294" w:name="_Toc457999115"/>
      <w:bookmarkStart w:id="295" w:name="_Toc457999779"/>
      <w:bookmarkStart w:id="296" w:name="_Toc457999120"/>
      <w:bookmarkStart w:id="297" w:name="_Toc457999784"/>
      <w:bookmarkStart w:id="298" w:name="_Toc457999121"/>
      <w:bookmarkStart w:id="299" w:name="_Toc457999785"/>
      <w:bookmarkStart w:id="300" w:name="_Toc457999134"/>
      <w:bookmarkStart w:id="301" w:name="_Toc457999798"/>
      <w:bookmarkStart w:id="302" w:name="_Toc457999135"/>
      <w:bookmarkStart w:id="303" w:name="_Toc457999799"/>
      <w:bookmarkStart w:id="304" w:name="_Toc457999138"/>
      <w:bookmarkStart w:id="305" w:name="_Toc457999802"/>
      <w:bookmarkStart w:id="306" w:name="_Toc457999140"/>
      <w:bookmarkStart w:id="307" w:name="_Toc457999804"/>
      <w:bookmarkStart w:id="308" w:name="_Toc457999143"/>
      <w:bookmarkStart w:id="309" w:name="_Toc457999807"/>
      <w:bookmarkStart w:id="310" w:name="_Toc457999145"/>
      <w:bookmarkStart w:id="311" w:name="_Toc457999809"/>
      <w:bookmarkStart w:id="312" w:name="_Toc457999146"/>
      <w:bookmarkStart w:id="313" w:name="_Toc457999810"/>
      <w:bookmarkStart w:id="314" w:name="_Toc457999147"/>
      <w:bookmarkStart w:id="315" w:name="_Toc457999811"/>
      <w:bookmarkStart w:id="316" w:name="_Toc457999148"/>
      <w:bookmarkStart w:id="317" w:name="_Toc457999812"/>
      <w:bookmarkStart w:id="318" w:name="_Toc457999197"/>
      <w:bookmarkStart w:id="319" w:name="_Toc457999861"/>
      <w:bookmarkStart w:id="320" w:name="_Toc457999198"/>
      <w:bookmarkStart w:id="321" w:name="_Toc457999862"/>
      <w:bookmarkStart w:id="322" w:name="_Toc457999256"/>
      <w:bookmarkStart w:id="323" w:name="_Toc457999920"/>
      <w:bookmarkStart w:id="324" w:name="_Toc457999257"/>
      <w:bookmarkStart w:id="325" w:name="_Toc457999921"/>
      <w:bookmarkStart w:id="326" w:name="_Toc457999258"/>
      <w:bookmarkStart w:id="327" w:name="_Toc457999922"/>
      <w:bookmarkStart w:id="328" w:name="_Toc457999282"/>
      <w:bookmarkStart w:id="329" w:name="_Toc457999946"/>
      <w:bookmarkStart w:id="330" w:name="_Toc457999283"/>
      <w:bookmarkStart w:id="331" w:name="_Toc457999947"/>
      <w:bookmarkStart w:id="332" w:name="_Toc436637819"/>
      <w:bookmarkStart w:id="333" w:name="_Toc437417912"/>
      <w:bookmarkStart w:id="334" w:name="_Toc465074596"/>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060689">
        <w:rPr>
          <w:rFonts w:ascii="Calibri" w:hAnsi="Calibri" w:cs="Calibri"/>
          <w:sz w:val="22"/>
          <w:szCs w:val="22"/>
        </w:rPr>
        <w:t>Kontrola shody a</w:t>
      </w:r>
      <w:r w:rsidR="00BA54A6" w:rsidRPr="00060689">
        <w:rPr>
          <w:rFonts w:ascii="Calibri" w:hAnsi="Calibri" w:cs="Calibri"/>
          <w:sz w:val="22"/>
          <w:szCs w:val="22"/>
        </w:rPr>
        <w:t>rchitektur</w:t>
      </w:r>
      <w:r w:rsidRPr="00060689">
        <w:rPr>
          <w:rFonts w:ascii="Calibri" w:hAnsi="Calibri" w:cs="Calibri"/>
          <w:sz w:val="22"/>
          <w:szCs w:val="22"/>
        </w:rPr>
        <w:t>y</w:t>
      </w:r>
      <w:r w:rsidR="00BA54A6" w:rsidRPr="00060689">
        <w:rPr>
          <w:rFonts w:ascii="Calibri" w:hAnsi="Calibri" w:cs="Calibri"/>
          <w:sz w:val="22"/>
          <w:szCs w:val="22"/>
        </w:rPr>
        <w:t xml:space="preserve"> řešení projektu</w:t>
      </w:r>
      <w:bookmarkEnd w:id="332"/>
      <w:bookmarkEnd w:id="333"/>
      <w:r w:rsidRPr="00060689">
        <w:rPr>
          <w:rFonts w:ascii="Calibri" w:hAnsi="Calibri" w:cs="Calibri"/>
          <w:sz w:val="22"/>
          <w:szCs w:val="22"/>
        </w:rPr>
        <w:t xml:space="preserve"> se vzory sdílených služeb eGovernmentu</w:t>
      </w:r>
      <w:bookmarkEnd w:id="334"/>
    </w:p>
    <w:tbl>
      <w:tblPr>
        <w:tblW w:w="100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
        <w:gridCol w:w="2700"/>
        <w:gridCol w:w="1440"/>
        <w:gridCol w:w="1440"/>
        <w:gridCol w:w="4320"/>
      </w:tblGrid>
      <w:tr w:rsidR="007D0204" w:rsidRPr="00060689" w14:paraId="09FDF190" w14:textId="77777777" w:rsidTr="008647C9">
        <w:trPr>
          <w:trHeight w:val="20"/>
          <w:tblHeader/>
        </w:trPr>
        <w:tc>
          <w:tcPr>
            <w:tcW w:w="10075" w:type="dxa"/>
            <w:gridSpan w:val="5"/>
            <w:shd w:val="clear" w:color="auto" w:fill="CEEBF3"/>
            <w:noWrap/>
          </w:tcPr>
          <w:p w14:paraId="7A221EA1" w14:textId="03D23AE0" w:rsidR="007D0204" w:rsidRPr="00060689" w:rsidRDefault="007D0204" w:rsidP="005568FB">
            <w:pPr>
              <w:keepNext/>
              <w:keepLines/>
              <w:spacing w:before="40" w:after="40"/>
              <w:jc w:val="left"/>
              <w:rPr>
                <w:rFonts w:ascii="Calibri" w:hAnsi="Calibri" w:cs="Calibri"/>
                <w:bCs/>
              </w:rPr>
            </w:pPr>
            <w:bookmarkStart w:id="335" w:name="_Toc509581694"/>
            <w:bookmarkStart w:id="336" w:name="_Toc513797164"/>
            <w:r w:rsidRPr="00060689">
              <w:rPr>
                <w:rFonts w:ascii="Calibri" w:hAnsi="Calibri" w:cs="Calibri"/>
              </w:rPr>
              <w:t xml:space="preserve">Tabulka </w:t>
            </w:r>
            <w:r w:rsidR="00BF5681" w:rsidRPr="00060689">
              <w:rPr>
                <w:rFonts w:ascii="Calibri" w:hAnsi="Calibri" w:cs="Calibri"/>
              </w:rPr>
              <w:fldChar w:fldCharType="begin"/>
            </w:r>
            <w:r w:rsidR="00BF5681" w:rsidRPr="00060689">
              <w:rPr>
                <w:rFonts w:ascii="Calibri" w:hAnsi="Calibri" w:cs="Calibri"/>
              </w:rPr>
              <w:instrText xml:space="preserve"> SEQ Tabulka \* ARABIC </w:instrText>
            </w:r>
            <w:r w:rsidR="00BF5681" w:rsidRPr="00060689">
              <w:rPr>
                <w:rFonts w:ascii="Calibri" w:hAnsi="Calibri" w:cs="Calibri"/>
              </w:rPr>
              <w:fldChar w:fldCharType="separate"/>
            </w:r>
            <w:r w:rsidR="007D0770">
              <w:rPr>
                <w:rFonts w:ascii="Calibri" w:hAnsi="Calibri" w:cs="Calibri"/>
                <w:noProof/>
              </w:rPr>
              <w:t>50</w:t>
            </w:r>
            <w:r w:rsidR="00BF5681" w:rsidRPr="00060689">
              <w:rPr>
                <w:rFonts w:ascii="Calibri" w:hAnsi="Calibri" w:cs="Calibri"/>
                <w:noProof/>
              </w:rPr>
              <w:fldChar w:fldCharType="end"/>
            </w:r>
            <w:r w:rsidRPr="00060689">
              <w:rPr>
                <w:rFonts w:ascii="Calibri" w:hAnsi="Calibri" w:cs="Calibri"/>
              </w:rPr>
              <w:t xml:space="preserve">: </w:t>
            </w:r>
            <w:r w:rsidRPr="00060689">
              <w:rPr>
                <w:rFonts w:ascii="Calibri" w:hAnsi="Calibri" w:cs="Calibri"/>
                <w:b/>
              </w:rPr>
              <w:t>Kontrola shody architektury řešení projektu se vzory sdílených</w:t>
            </w:r>
            <w:r w:rsidR="005A629C" w:rsidRPr="00060689">
              <w:rPr>
                <w:rFonts w:ascii="Calibri" w:hAnsi="Calibri" w:cs="Calibri"/>
                <w:b/>
              </w:rPr>
              <w:t xml:space="preserve"> služeb</w:t>
            </w:r>
            <w:r w:rsidRPr="00060689">
              <w:rPr>
                <w:rFonts w:ascii="Calibri" w:hAnsi="Calibri" w:cs="Calibri"/>
                <w:b/>
              </w:rPr>
              <w:t xml:space="preserve"> eGovernmentu</w:t>
            </w:r>
            <w:bookmarkEnd w:id="335"/>
            <w:r w:rsidR="000C4BEA" w:rsidRPr="00060689">
              <w:rPr>
                <w:rFonts w:ascii="Calibri" w:hAnsi="Calibri" w:cs="Calibri"/>
                <w:b/>
              </w:rPr>
              <w:t>:</w:t>
            </w:r>
            <w:bookmarkEnd w:id="336"/>
          </w:p>
        </w:tc>
      </w:tr>
      <w:tr w:rsidR="008C312F" w:rsidRPr="00060689" w14:paraId="6DBB469E" w14:textId="77777777" w:rsidTr="008647C9">
        <w:trPr>
          <w:trHeight w:val="20"/>
          <w:tblHeader/>
        </w:trPr>
        <w:tc>
          <w:tcPr>
            <w:tcW w:w="2875" w:type="dxa"/>
            <w:gridSpan w:val="2"/>
            <w:shd w:val="clear" w:color="auto" w:fill="CEEBF3"/>
            <w:noWrap/>
            <w:hideMark/>
          </w:tcPr>
          <w:p w14:paraId="6E28EA84" w14:textId="77777777" w:rsidR="008C312F" w:rsidRPr="00060689" w:rsidRDefault="008C312F" w:rsidP="003F7B0D">
            <w:pPr>
              <w:keepNext/>
              <w:keepLines/>
              <w:spacing w:before="40" w:after="40"/>
              <w:jc w:val="left"/>
              <w:rPr>
                <w:rFonts w:ascii="Calibri" w:hAnsi="Calibri" w:cs="Calibri"/>
                <w:b/>
                <w:bCs/>
              </w:rPr>
            </w:pPr>
            <w:r w:rsidRPr="00060689">
              <w:rPr>
                <w:rFonts w:ascii="Calibri" w:hAnsi="Calibri" w:cs="Calibri"/>
                <w:b/>
                <w:bCs/>
              </w:rPr>
              <w:t>Název architektonického vzoru eGovernmentu</w:t>
            </w:r>
          </w:p>
        </w:tc>
        <w:tc>
          <w:tcPr>
            <w:tcW w:w="1440" w:type="dxa"/>
            <w:shd w:val="clear" w:color="auto" w:fill="CEEBF3"/>
          </w:tcPr>
          <w:p w14:paraId="32B9B58D" w14:textId="77777777" w:rsidR="008C312F" w:rsidRPr="00060689" w:rsidRDefault="007C1E18" w:rsidP="003F7B0D">
            <w:pPr>
              <w:keepNext/>
              <w:keepLines/>
              <w:spacing w:before="40" w:after="40"/>
              <w:jc w:val="left"/>
              <w:rPr>
                <w:rFonts w:ascii="Calibri" w:hAnsi="Calibri" w:cs="Calibri"/>
                <w:b/>
                <w:bCs/>
              </w:rPr>
            </w:pPr>
            <w:r w:rsidRPr="00060689">
              <w:rPr>
                <w:rFonts w:ascii="Calibri" w:hAnsi="Calibri" w:cs="Calibri"/>
                <w:b/>
                <w:bCs/>
              </w:rPr>
              <w:t>Byl d</w:t>
            </w:r>
            <w:r w:rsidR="008C312F" w:rsidRPr="00060689">
              <w:rPr>
                <w:rFonts w:ascii="Calibri" w:hAnsi="Calibri" w:cs="Calibri"/>
                <w:b/>
                <w:bCs/>
              </w:rPr>
              <w:t>održen vzor?</w:t>
            </w:r>
          </w:p>
        </w:tc>
        <w:tc>
          <w:tcPr>
            <w:tcW w:w="1440" w:type="dxa"/>
            <w:shd w:val="clear" w:color="auto" w:fill="CEEBF3"/>
          </w:tcPr>
          <w:p w14:paraId="1976B5C5" w14:textId="77777777" w:rsidR="008C312F" w:rsidRPr="00060689" w:rsidRDefault="004A594B" w:rsidP="003F7B0D">
            <w:pPr>
              <w:keepNext/>
              <w:keepLines/>
              <w:spacing w:before="40" w:after="40"/>
              <w:jc w:val="left"/>
              <w:rPr>
                <w:rFonts w:ascii="Calibri" w:hAnsi="Calibri" w:cs="Calibri"/>
                <w:b/>
                <w:bCs/>
              </w:rPr>
            </w:pPr>
            <w:r w:rsidRPr="00060689">
              <w:rPr>
                <w:rFonts w:ascii="Calibri" w:hAnsi="Calibri" w:cs="Calibri"/>
                <w:b/>
              </w:rPr>
              <w:t>Č. žádosti o výjimku</w:t>
            </w:r>
          </w:p>
        </w:tc>
        <w:tc>
          <w:tcPr>
            <w:tcW w:w="4320" w:type="dxa"/>
            <w:shd w:val="clear" w:color="auto" w:fill="CEEBF3"/>
            <w:noWrap/>
            <w:hideMark/>
          </w:tcPr>
          <w:p w14:paraId="7A280E58" w14:textId="77777777" w:rsidR="008C312F" w:rsidRPr="00060689" w:rsidRDefault="008C312F" w:rsidP="003F7B0D">
            <w:pPr>
              <w:keepNext/>
              <w:keepLines/>
              <w:spacing w:before="40" w:after="40"/>
              <w:jc w:val="left"/>
              <w:rPr>
                <w:rFonts w:ascii="Calibri" w:hAnsi="Calibri" w:cs="Calibri"/>
                <w:b/>
                <w:bCs/>
              </w:rPr>
            </w:pPr>
            <w:r w:rsidRPr="00060689">
              <w:rPr>
                <w:rFonts w:ascii="Calibri" w:hAnsi="Calibri" w:cs="Calibri"/>
                <w:b/>
                <w:bCs/>
              </w:rPr>
              <w:t>Podrobný popis způsobu a míry dodržení vzorů návrhem řešení projektu</w:t>
            </w:r>
          </w:p>
        </w:tc>
      </w:tr>
      <w:tr w:rsidR="00974815" w:rsidRPr="00060689" w14:paraId="0D2A7CB7" w14:textId="77777777" w:rsidTr="008647C9">
        <w:trPr>
          <w:trHeight w:val="20"/>
        </w:trPr>
        <w:tc>
          <w:tcPr>
            <w:tcW w:w="10075" w:type="dxa"/>
            <w:gridSpan w:val="5"/>
            <w:shd w:val="clear" w:color="auto" w:fill="D9D9D9" w:themeFill="background1" w:themeFillShade="D9"/>
            <w:hideMark/>
          </w:tcPr>
          <w:p w14:paraId="449116F5" w14:textId="77777777" w:rsidR="00974815" w:rsidRPr="00060689" w:rsidRDefault="00974815" w:rsidP="003F7B0D">
            <w:pPr>
              <w:spacing w:before="40" w:after="40"/>
              <w:jc w:val="left"/>
              <w:rPr>
                <w:rFonts w:ascii="Calibri" w:hAnsi="Calibri" w:cs="Calibri"/>
                <w:bCs/>
              </w:rPr>
            </w:pPr>
            <w:r w:rsidRPr="00060689">
              <w:rPr>
                <w:rFonts w:ascii="Calibri" w:hAnsi="Calibri" w:cs="Calibri"/>
                <w:b/>
              </w:rPr>
              <w:t>Centrální místo služeb</w:t>
            </w:r>
          </w:p>
        </w:tc>
      </w:tr>
      <w:tr w:rsidR="00974815" w:rsidRPr="00060689" w14:paraId="05A4D5F7" w14:textId="77777777" w:rsidTr="00D4155A">
        <w:trPr>
          <w:trHeight w:val="20"/>
        </w:trPr>
        <w:tc>
          <w:tcPr>
            <w:tcW w:w="175" w:type="dxa"/>
            <w:vMerge w:val="restart"/>
            <w:shd w:val="clear" w:color="auto" w:fill="D9D9D9" w:themeFill="background1" w:themeFillShade="D9"/>
          </w:tcPr>
          <w:p w14:paraId="31FF2570" w14:textId="77777777" w:rsidR="00974815" w:rsidRPr="00060689" w:rsidRDefault="00974815" w:rsidP="003F7B0D">
            <w:pPr>
              <w:spacing w:before="40" w:after="40"/>
              <w:jc w:val="left"/>
              <w:rPr>
                <w:rFonts w:ascii="Calibri" w:hAnsi="Calibri" w:cs="Calibri"/>
              </w:rPr>
            </w:pPr>
          </w:p>
        </w:tc>
        <w:tc>
          <w:tcPr>
            <w:tcW w:w="2700" w:type="dxa"/>
            <w:shd w:val="clear" w:color="auto" w:fill="D9D9D9" w:themeFill="background1" w:themeFillShade="D9"/>
          </w:tcPr>
          <w:p w14:paraId="244C12EE" w14:textId="77777777" w:rsidR="00974815" w:rsidRPr="00060689" w:rsidRDefault="00974815" w:rsidP="003F7B0D">
            <w:pPr>
              <w:spacing w:before="40" w:after="40"/>
              <w:jc w:val="left"/>
              <w:rPr>
                <w:rFonts w:ascii="Calibri" w:hAnsi="Calibri" w:cs="Calibri"/>
              </w:rPr>
            </w:pPr>
            <w:r w:rsidRPr="00060689">
              <w:rPr>
                <w:rFonts w:ascii="Calibri" w:hAnsi="Calibri" w:cs="Calibri"/>
              </w:rPr>
              <w:t>Publikujete aplikační služby řešené tímto projektem do CMS druhé generace?</w:t>
            </w:r>
          </w:p>
        </w:tc>
        <w:tc>
          <w:tcPr>
            <w:tcW w:w="1440" w:type="dxa"/>
          </w:tcPr>
          <w:p w14:paraId="157EF4C1" w14:textId="18DB8D37" w:rsidR="00974815" w:rsidRPr="00060689" w:rsidRDefault="00B46A8B" w:rsidP="003F7B0D">
            <w:pPr>
              <w:spacing w:before="40" w:after="40"/>
              <w:rPr>
                <w:rFonts w:ascii="Calibri" w:hAnsi="Calibri" w:cs="Calibri"/>
              </w:rPr>
            </w:pPr>
            <w:sdt>
              <w:sdtPr>
                <w:rPr>
                  <w:rFonts w:ascii="Calibri" w:hAnsi="Calibri" w:cs="Calibri"/>
                </w:rPr>
                <w:id w:val="-102962726"/>
                <w:placeholder>
                  <w:docPart w:val="240B5C7B9A484C92AF3084C33D843273"/>
                </w:placeholder>
                <w:comboBox>
                  <w:listItem w:displayText="Ano" w:value="Ano"/>
                  <w:listItem w:displayText="Nerelevantní" w:value="Nerelevantní"/>
                  <w:listItem w:displayText="Ne, žádáme o výjimku" w:value="Ne, žádáme o výjimku"/>
                </w:comboBox>
              </w:sdtPr>
              <w:sdtEndPr/>
              <w:sdtContent>
                <w:r w:rsidR="00060689">
                  <w:rPr>
                    <w:rFonts w:ascii="Calibri" w:hAnsi="Calibri" w:cs="Calibri"/>
                  </w:rPr>
                  <w:t>Ano</w:t>
                </w:r>
              </w:sdtContent>
            </w:sdt>
          </w:p>
        </w:tc>
        <w:tc>
          <w:tcPr>
            <w:tcW w:w="1440" w:type="dxa"/>
          </w:tcPr>
          <w:p w14:paraId="42803DBF" w14:textId="77777777" w:rsidR="00974815" w:rsidRPr="00060689" w:rsidRDefault="00974815" w:rsidP="003F7B0D">
            <w:pPr>
              <w:spacing w:before="40" w:after="40"/>
              <w:jc w:val="left"/>
              <w:rPr>
                <w:rFonts w:ascii="Calibri" w:hAnsi="Calibri" w:cs="Calibri"/>
                <w:bCs/>
              </w:rPr>
            </w:pPr>
          </w:p>
        </w:tc>
        <w:tc>
          <w:tcPr>
            <w:tcW w:w="4320" w:type="dxa"/>
            <w:shd w:val="clear" w:color="auto" w:fill="auto"/>
          </w:tcPr>
          <w:p w14:paraId="4CCD939D" w14:textId="77777777" w:rsidR="00974815" w:rsidRPr="00060689" w:rsidRDefault="00974815" w:rsidP="003F7B0D">
            <w:pPr>
              <w:spacing w:before="40" w:after="40"/>
              <w:jc w:val="left"/>
              <w:rPr>
                <w:rFonts w:ascii="Calibri" w:hAnsi="Calibri" w:cs="Calibri"/>
                <w:bCs/>
              </w:rPr>
            </w:pPr>
          </w:p>
        </w:tc>
      </w:tr>
      <w:tr w:rsidR="00974815" w:rsidRPr="00060689" w14:paraId="55EDAA28" w14:textId="77777777" w:rsidTr="00D4155A">
        <w:trPr>
          <w:trHeight w:val="20"/>
        </w:trPr>
        <w:tc>
          <w:tcPr>
            <w:tcW w:w="175" w:type="dxa"/>
            <w:vMerge/>
            <w:shd w:val="clear" w:color="auto" w:fill="D9D9D9" w:themeFill="background1" w:themeFillShade="D9"/>
          </w:tcPr>
          <w:p w14:paraId="1FB115BC" w14:textId="77777777" w:rsidR="00974815" w:rsidRPr="00060689" w:rsidRDefault="00974815" w:rsidP="003F7B0D">
            <w:pPr>
              <w:spacing w:before="40" w:after="40"/>
              <w:jc w:val="left"/>
              <w:rPr>
                <w:rFonts w:ascii="Calibri" w:hAnsi="Calibri" w:cs="Calibri"/>
              </w:rPr>
            </w:pPr>
          </w:p>
        </w:tc>
        <w:tc>
          <w:tcPr>
            <w:tcW w:w="2700" w:type="dxa"/>
            <w:shd w:val="clear" w:color="auto" w:fill="D9D9D9" w:themeFill="background1" w:themeFillShade="D9"/>
          </w:tcPr>
          <w:p w14:paraId="679B9F31" w14:textId="77777777" w:rsidR="00974815" w:rsidRPr="00060689" w:rsidRDefault="00974815" w:rsidP="003F7B0D">
            <w:pPr>
              <w:tabs>
                <w:tab w:val="center" w:pos="993"/>
              </w:tabs>
              <w:spacing w:before="40" w:after="40"/>
              <w:jc w:val="left"/>
              <w:rPr>
                <w:rFonts w:ascii="Calibri" w:hAnsi="Calibri" w:cs="Calibri"/>
              </w:rPr>
            </w:pPr>
            <w:r w:rsidRPr="00060689">
              <w:rPr>
                <w:rFonts w:ascii="Calibri" w:hAnsi="Calibri" w:cs="Calibri"/>
              </w:rPr>
              <w:t>Přistupujete ke službám Propojeného datového fondu prostřednictvím CMS druhé generace?</w:t>
            </w:r>
          </w:p>
        </w:tc>
        <w:tc>
          <w:tcPr>
            <w:tcW w:w="1440" w:type="dxa"/>
          </w:tcPr>
          <w:p w14:paraId="58370918" w14:textId="15FB4A8C" w:rsidR="00974815" w:rsidRPr="00060689" w:rsidRDefault="00B46A8B" w:rsidP="003F7B0D">
            <w:pPr>
              <w:spacing w:before="40" w:after="40"/>
              <w:rPr>
                <w:rFonts w:ascii="Calibri" w:hAnsi="Calibri" w:cs="Calibri"/>
              </w:rPr>
            </w:pPr>
            <w:sdt>
              <w:sdtPr>
                <w:rPr>
                  <w:rFonts w:ascii="Calibri" w:hAnsi="Calibri" w:cs="Calibri"/>
                </w:rPr>
                <w:id w:val="-690990855"/>
                <w:placeholder>
                  <w:docPart w:val="4E2F5849B4B44AD19D03E87415048AF5"/>
                </w:placeholder>
                <w:comboBox>
                  <w:listItem w:displayText="Ano" w:value="Ano"/>
                  <w:listItem w:displayText="Nerelevantní" w:value="Nerelevantní"/>
                  <w:listItem w:displayText="Ne, žádáme o výjimku" w:value="Ne, žádáme o výjimku"/>
                </w:comboBox>
              </w:sdtPr>
              <w:sdtEndPr/>
              <w:sdtContent>
                <w:r w:rsidR="00060689">
                  <w:rPr>
                    <w:rFonts w:ascii="Calibri" w:hAnsi="Calibri" w:cs="Calibri"/>
                  </w:rPr>
                  <w:t>Ano</w:t>
                </w:r>
              </w:sdtContent>
            </w:sdt>
          </w:p>
        </w:tc>
        <w:tc>
          <w:tcPr>
            <w:tcW w:w="1440" w:type="dxa"/>
          </w:tcPr>
          <w:p w14:paraId="5264C5F1" w14:textId="77777777" w:rsidR="00974815" w:rsidRPr="00060689" w:rsidRDefault="00974815" w:rsidP="003F7B0D">
            <w:pPr>
              <w:spacing w:before="40" w:after="40"/>
              <w:jc w:val="left"/>
              <w:rPr>
                <w:rFonts w:ascii="Calibri" w:hAnsi="Calibri" w:cs="Calibri"/>
                <w:bCs/>
              </w:rPr>
            </w:pPr>
          </w:p>
        </w:tc>
        <w:tc>
          <w:tcPr>
            <w:tcW w:w="4320" w:type="dxa"/>
            <w:shd w:val="clear" w:color="auto" w:fill="auto"/>
          </w:tcPr>
          <w:p w14:paraId="7F0AA1C9" w14:textId="77777777" w:rsidR="00974815" w:rsidRPr="00060689" w:rsidRDefault="00974815" w:rsidP="003F7B0D">
            <w:pPr>
              <w:spacing w:before="40" w:after="40"/>
              <w:jc w:val="left"/>
              <w:rPr>
                <w:rFonts w:ascii="Calibri" w:hAnsi="Calibri" w:cs="Calibri"/>
                <w:bCs/>
              </w:rPr>
            </w:pPr>
          </w:p>
        </w:tc>
      </w:tr>
      <w:tr w:rsidR="00974815" w:rsidRPr="00BF5681" w14:paraId="6A0C7972" w14:textId="77777777" w:rsidTr="00D4155A">
        <w:trPr>
          <w:trHeight w:val="20"/>
        </w:trPr>
        <w:tc>
          <w:tcPr>
            <w:tcW w:w="175" w:type="dxa"/>
            <w:vMerge/>
            <w:shd w:val="clear" w:color="auto" w:fill="D9D9D9" w:themeFill="background1" w:themeFillShade="D9"/>
          </w:tcPr>
          <w:p w14:paraId="19A5B067" w14:textId="77777777" w:rsidR="00974815" w:rsidRPr="003F7B0D" w:rsidRDefault="00974815" w:rsidP="003F7B0D">
            <w:pPr>
              <w:spacing w:before="40" w:after="40"/>
              <w:jc w:val="left"/>
              <w:rPr>
                <w:rFonts w:ascii="Arial" w:hAnsi="Arial" w:cs="Arial"/>
              </w:rPr>
            </w:pPr>
          </w:p>
        </w:tc>
        <w:tc>
          <w:tcPr>
            <w:tcW w:w="2700" w:type="dxa"/>
            <w:shd w:val="clear" w:color="auto" w:fill="D9D9D9" w:themeFill="background1" w:themeFillShade="D9"/>
          </w:tcPr>
          <w:p w14:paraId="046D1A2A" w14:textId="77777777" w:rsidR="00974815" w:rsidRPr="00060689" w:rsidRDefault="00974815" w:rsidP="003F7B0D">
            <w:pPr>
              <w:spacing w:before="40" w:after="40"/>
              <w:jc w:val="left"/>
              <w:rPr>
                <w:rFonts w:ascii="Calibri" w:hAnsi="Calibri" w:cs="Calibri"/>
              </w:rPr>
            </w:pPr>
            <w:r w:rsidRPr="00060689">
              <w:rPr>
                <w:rFonts w:ascii="Calibri" w:hAnsi="Calibri" w:cs="Calibri"/>
              </w:rPr>
              <w:t>Jakým způsobem přistupujete do CMS druhé generace?</w:t>
            </w:r>
          </w:p>
        </w:tc>
        <w:tc>
          <w:tcPr>
            <w:tcW w:w="1440" w:type="dxa"/>
          </w:tcPr>
          <w:p w14:paraId="68918051" w14:textId="50B62F11" w:rsidR="00974815" w:rsidRPr="00060689" w:rsidRDefault="00B46A8B" w:rsidP="003F7B0D">
            <w:pPr>
              <w:spacing w:before="40" w:after="40"/>
              <w:rPr>
                <w:rFonts w:ascii="Calibri" w:hAnsi="Calibri" w:cs="Calibri"/>
              </w:rPr>
            </w:pPr>
            <w:sdt>
              <w:sdtPr>
                <w:rPr>
                  <w:rFonts w:ascii="Calibri" w:hAnsi="Calibri" w:cs="Calibri"/>
                </w:rPr>
                <w:id w:val="1815058102"/>
                <w:placeholder>
                  <w:docPart w:val="A5EA48348AB24DF0A88D408EC541EFCF"/>
                </w:placeholder>
                <w:comboBox>
                  <w:listItem w:displayText="KIVS" w:value="KIVS"/>
                  <w:listItem w:displayText="IPSec" w:value="IPSec"/>
                  <w:listItem w:displayText="SSL VPN" w:value="SSL VPN"/>
                  <w:listItem w:displayText="NDC" w:value="NDC"/>
                </w:comboBox>
              </w:sdtPr>
              <w:sdtEndPr/>
              <w:sdtContent>
                <w:r w:rsidR="00060689" w:rsidRPr="00060689">
                  <w:rPr>
                    <w:rFonts w:ascii="Calibri" w:hAnsi="Calibri" w:cs="Calibri"/>
                  </w:rPr>
                  <w:t>KIVS</w:t>
                </w:r>
              </w:sdtContent>
            </w:sdt>
          </w:p>
        </w:tc>
        <w:tc>
          <w:tcPr>
            <w:tcW w:w="1440" w:type="dxa"/>
          </w:tcPr>
          <w:p w14:paraId="30F49312" w14:textId="77777777" w:rsidR="00974815" w:rsidRPr="00060689" w:rsidRDefault="00974815" w:rsidP="003F7B0D">
            <w:pPr>
              <w:spacing w:before="40" w:after="40"/>
              <w:jc w:val="left"/>
              <w:rPr>
                <w:rFonts w:ascii="Calibri" w:hAnsi="Calibri" w:cs="Calibri"/>
                <w:bCs/>
              </w:rPr>
            </w:pPr>
          </w:p>
        </w:tc>
        <w:tc>
          <w:tcPr>
            <w:tcW w:w="4320" w:type="dxa"/>
            <w:shd w:val="clear" w:color="auto" w:fill="auto"/>
          </w:tcPr>
          <w:p w14:paraId="31BAE5BE" w14:textId="77777777" w:rsidR="00974815" w:rsidRPr="00060689" w:rsidRDefault="00974815" w:rsidP="003F7B0D">
            <w:pPr>
              <w:spacing w:before="40" w:after="40"/>
              <w:jc w:val="left"/>
              <w:rPr>
                <w:rFonts w:ascii="Calibri" w:hAnsi="Calibri" w:cs="Calibri"/>
                <w:bCs/>
              </w:rPr>
            </w:pPr>
          </w:p>
        </w:tc>
      </w:tr>
      <w:tr w:rsidR="00974815" w:rsidRPr="00BF5681" w14:paraId="29A9BF98" w14:textId="77777777" w:rsidTr="008647C9">
        <w:trPr>
          <w:trHeight w:val="20"/>
        </w:trPr>
        <w:tc>
          <w:tcPr>
            <w:tcW w:w="10075" w:type="dxa"/>
            <w:gridSpan w:val="5"/>
            <w:shd w:val="clear" w:color="auto" w:fill="D9D9D9" w:themeFill="background1" w:themeFillShade="D9"/>
            <w:hideMark/>
          </w:tcPr>
          <w:p w14:paraId="7B9BF8EE" w14:textId="77777777" w:rsidR="00974815" w:rsidRPr="00060689" w:rsidRDefault="00974815" w:rsidP="003F7B0D">
            <w:pPr>
              <w:spacing w:before="40" w:after="40"/>
              <w:jc w:val="left"/>
              <w:rPr>
                <w:rFonts w:ascii="Calibri" w:hAnsi="Calibri" w:cs="Calibri"/>
                <w:bCs/>
              </w:rPr>
            </w:pPr>
            <w:r w:rsidRPr="00060689">
              <w:rPr>
                <w:rFonts w:ascii="Calibri" w:hAnsi="Calibri" w:cs="Calibri"/>
                <w:b/>
              </w:rPr>
              <w:t>Univerzální kontaktní místo</w:t>
            </w:r>
          </w:p>
        </w:tc>
      </w:tr>
      <w:tr w:rsidR="00EB4B03" w:rsidRPr="00BF5681" w14:paraId="26F58ABD" w14:textId="77777777" w:rsidTr="00D4155A">
        <w:trPr>
          <w:trHeight w:val="20"/>
        </w:trPr>
        <w:tc>
          <w:tcPr>
            <w:tcW w:w="175" w:type="dxa"/>
            <w:vMerge w:val="restart"/>
            <w:shd w:val="clear" w:color="auto" w:fill="D9D9D9" w:themeFill="background1" w:themeFillShade="D9"/>
          </w:tcPr>
          <w:p w14:paraId="7027EAE1"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466AB093" w14:textId="2123C588" w:rsidR="00EB4B03" w:rsidRPr="00060689" w:rsidRDefault="00BF0C8F" w:rsidP="003F7B0D">
            <w:pPr>
              <w:spacing w:before="40" w:after="40"/>
              <w:jc w:val="left"/>
              <w:rPr>
                <w:rFonts w:ascii="Calibri" w:hAnsi="Calibri" w:cs="Calibri"/>
              </w:rPr>
            </w:pPr>
            <w:r w:rsidRPr="00060689">
              <w:rPr>
                <w:rFonts w:ascii="Calibri" w:hAnsi="Calibri" w:cs="Calibri"/>
              </w:rPr>
              <w:t xml:space="preserve">Publikujete na CzechPOINT všechny své </w:t>
            </w:r>
            <w:r w:rsidR="00AD67E1" w:rsidRPr="00060689">
              <w:rPr>
                <w:rFonts w:ascii="Calibri" w:hAnsi="Calibri" w:cs="Calibri"/>
              </w:rPr>
              <w:t>samoobslužné služby</w:t>
            </w:r>
            <w:r w:rsidRPr="00060689">
              <w:rPr>
                <w:rFonts w:ascii="Calibri" w:hAnsi="Calibri" w:cs="Calibri"/>
              </w:rPr>
              <w:t xml:space="preserve"> tak, aby mohly být přístupné i asistovaně? </w:t>
            </w:r>
          </w:p>
        </w:tc>
        <w:tc>
          <w:tcPr>
            <w:tcW w:w="1440" w:type="dxa"/>
          </w:tcPr>
          <w:p w14:paraId="0604D48B" w14:textId="12024316" w:rsidR="00EB4B03" w:rsidRPr="00060689" w:rsidRDefault="00B46A8B" w:rsidP="003F7B0D">
            <w:pPr>
              <w:spacing w:before="40" w:after="40"/>
              <w:rPr>
                <w:rFonts w:ascii="Calibri" w:hAnsi="Calibri" w:cs="Calibri"/>
              </w:rPr>
            </w:pPr>
            <w:sdt>
              <w:sdtPr>
                <w:rPr>
                  <w:rFonts w:ascii="Calibri" w:hAnsi="Calibri" w:cs="Calibri"/>
                </w:rPr>
                <w:id w:val="884445593"/>
                <w:placeholder>
                  <w:docPart w:val="711F68F472A04A3FAAD1A65144080C6B"/>
                </w:placeholder>
                <w:comboBox>
                  <w:listItem w:displayText="Ano" w:value="Ano"/>
                  <w:listItem w:displayText="Nerelevantní" w:value="Nerelevantní"/>
                  <w:listItem w:displayText="Ne, žádáme o výjimku" w:value="Ne, žádáme o výjimku"/>
                </w:comboBox>
              </w:sdtPr>
              <w:sdtEndPr/>
              <w:sdtContent>
                <w:r w:rsidR="00060689">
                  <w:rPr>
                    <w:rFonts w:ascii="Calibri" w:hAnsi="Calibri" w:cs="Calibri"/>
                  </w:rPr>
                  <w:t>Nerelevantní</w:t>
                </w:r>
              </w:sdtContent>
            </w:sdt>
          </w:p>
        </w:tc>
        <w:tc>
          <w:tcPr>
            <w:tcW w:w="1440" w:type="dxa"/>
          </w:tcPr>
          <w:p w14:paraId="025A8382" w14:textId="77777777" w:rsidR="00EB4B03" w:rsidRPr="00060689" w:rsidRDefault="00EB4B03" w:rsidP="003F7B0D">
            <w:pPr>
              <w:spacing w:before="40" w:after="40"/>
              <w:jc w:val="left"/>
              <w:rPr>
                <w:rFonts w:ascii="Calibri" w:hAnsi="Calibri" w:cs="Calibri"/>
                <w:bCs/>
              </w:rPr>
            </w:pPr>
          </w:p>
        </w:tc>
        <w:tc>
          <w:tcPr>
            <w:tcW w:w="4320" w:type="dxa"/>
            <w:shd w:val="clear" w:color="auto" w:fill="auto"/>
          </w:tcPr>
          <w:p w14:paraId="6573CFBE" w14:textId="77777777" w:rsidR="00EB4B03" w:rsidRPr="00060689" w:rsidRDefault="00EB4B03" w:rsidP="003F7B0D">
            <w:pPr>
              <w:spacing w:before="40" w:after="40"/>
              <w:jc w:val="left"/>
              <w:rPr>
                <w:rFonts w:ascii="Calibri" w:hAnsi="Calibri" w:cs="Calibri"/>
                <w:bCs/>
              </w:rPr>
            </w:pPr>
          </w:p>
        </w:tc>
      </w:tr>
      <w:tr w:rsidR="00EB4B03" w:rsidRPr="00BF5681" w14:paraId="3148B125" w14:textId="77777777" w:rsidTr="00D4155A">
        <w:trPr>
          <w:trHeight w:val="20"/>
        </w:trPr>
        <w:tc>
          <w:tcPr>
            <w:tcW w:w="175" w:type="dxa"/>
            <w:vMerge/>
            <w:shd w:val="clear" w:color="auto" w:fill="D9D9D9" w:themeFill="background1" w:themeFillShade="D9"/>
          </w:tcPr>
          <w:p w14:paraId="34D82F8E"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64A52B95" w14:textId="77777777" w:rsidR="00EB4B03" w:rsidRPr="00060689" w:rsidRDefault="00BF0C8F" w:rsidP="003F7B0D">
            <w:pPr>
              <w:spacing w:before="40" w:after="40"/>
              <w:jc w:val="left"/>
              <w:rPr>
                <w:rFonts w:ascii="Calibri" w:hAnsi="Calibri" w:cs="Calibri"/>
              </w:rPr>
            </w:pPr>
            <w:r w:rsidRPr="00060689">
              <w:rPr>
                <w:rFonts w:ascii="Calibri" w:hAnsi="Calibri" w:cs="Calibri"/>
              </w:rPr>
              <w:t>Jste na centrálu CzechPOINT připojeni skrze systém CMS?</w:t>
            </w:r>
          </w:p>
        </w:tc>
        <w:tc>
          <w:tcPr>
            <w:tcW w:w="1440" w:type="dxa"/>
          </w:tcPr>
          <w:p w14:paraId="2F85DA88" w14:textId="5D3CBFEB" w:rsidR="00EB4B03" w:rsidRPr="00060689" w:rsidRDefault="00B46A8B" w:rsidP="003F7B0D">
            <w:pPr>
              <w:spacing w:before="40" w:after="40"/>
              <w:rPr>
                <w:rFonts w:ascii="Calibri" w:hAnsi="Calibri" w:cs="Calibri"/>
              </w:rPr>
            </w:pPr>
            <w:sdt>
              <w:sdtPr>
                <w:rPr>
                  <w:rFonts w:ascii="Calibri" w:hAnsi="Calibri" w:cs="Calibri"/>
                </w:rPr>
                <w:id w:val="-1048682203"/>
                <w:placeholder>
                  <w:docPart w:val="9DA5553AF70C428591A2B9A196040469"/>
                </w:placeholder>
                <w:comboBox>
                  <w:listItem w:displayText="Ano" w:value="Ano"/>
                  <w:listItem w:displayText="Nerelevantní" w:value="Nerelevantní"/>
                  <w:listItem w:displayText="Ne, žádáme o výjimku" w:value="Ne, žádáme o výjimku"/>
                </w:comboBox>
              </w:sdtPr>
              <w:sdtEndPr/>
              <w:sdtContent>
                <w:r w:rsidR="00060689">
                  <w:rPr>
                    <w:rFonts w:ascii="Calibri" w:hAnsi="Calibri" w:cs="Calibri"/>
                  </w:rPr>
                  <w:t>Nerelevantní</w:t>
                </w:r>
              </w:sdtContent>
            </w:sdt>
          </w:p>
        </w:tc>
        <w:tc>
          <w:tcPr>
            <w:tcW w:w="1440" w:type="dxa"/>
          </w:tcPr>
          <w:p w14:paraId="3D1D605C" w14:textId="77777777" w:rsidR="00EB4B03" w:rsidRPr="00060689" w:rsidRDefault="00EB4B03" w:rsidP="003F7B0D">
            <w:pPr>
              <w:spacing w:before="40" w:after="40"/>
              <w:jc w:val="left"/>
              <w:rPr>
                <w:rFonts w:ascii="Calibri" w:hAnsi="Calibri" w:cs="Calibri"/>
                <w:bCs/>
              </w:rPr>
            </w:pPr>
          </w:p>
        </w:tc>
        <w:tc>
          <w:tcPr>
            <w:tcW w:w="4320" w:type="dxa"/>
            <w:shd w:val="clear" w:color="auto" w:fill="auto"/>
          </w:tcPr>
          <w:p w14:paraId="2B0671CE" w14:textId="77777777" w:rsidR="00EB4B03" w:rsidRPr="00060689" w:rsidRDefault="00EB4B03" w:rsidP="003F7B0D">
            <w:pPr>
              <w:spacing w:before="40" w:after="40"/>
              <w:jc w:val="left"/>
              <w:rPr>
                <w:rFonts w:ascii="Calibri" w:hAnsi="Calibri" w:cs="Calibri"/>
                <w:bCs/>
              </w:rPr>
            </w:pPr>
          </w:p>
        </w:tc>
      </w:tr>
      <w:tr w:rsidR="00974815" w:rsidRPr="00BF5681" w14:paraId="179E24AB" w14:textId="77777777" w:rsidTr="008647C9">
        <w:trPr>
          <w:trHeight w:val="20"/>
        </w:trPr>
        <w:tc>
          <w:tcPr>
            <w:tcW w:w="10075" w:type="dxa"/>
            <w:gridSpan w:val="5"/>
            <w:shd w:val="clear" w:color="auto" w:fill="D9D9D9" w:themeFill="background1" w:themeFillShade="D9"/>
          </w:tcPr>
          <w:p w14:paraId="4CC0B2F4" w14:textId="77777777" w:rsidR="00974815" w:rsidRPr="00060689" w:rsidRDefault="00974815" w:rsidP="003F7B0D">
            <w:pPr>
              <w:spacing w:before="40" w:after="40"/>
              <w:jc w:val="left"/>
              <w:rPr>
                <w:rFonts w:cstheme="minorHAnsi"/>
                <w:b/>
              </w:rPr>
            </w:pPr>
            <w:r w:rsidRPr="00060689">
              <w:rPr>
                <w:rFonts w:cstheme="minorHAnsi"/>
                <w:b/>
              </w:rPr>
              <w:t>Rozšířený backoffice úředníka</w:t>
            </w:r>
          </w:p>
        </w:tc>
      </w:tr>
      <w:tr w:rsidR="00EB4B03" w:rsidRPr="00BF5681" w14:paraId="6C5019C4" w14:textId="77777777" w:rsidTr="00D4155A">
        <w:trPr>
          <w:trHeight w:val="20"/>
        </w:trPr>
        <w:tc>
          <w:tcPr>
            <w:tcW w:w="175" w:type="dxa"/>
            <w:vMerge w:val="restart"/>
            <w:shd w:val="clear" w:color="auto" w:fill="D9D9D9" w:themeFill="background1" w:themeFillShade="D9"/>
          </w:tcPr>
          <w:p w14:paraId="28F1686C"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503FC8D5" w14:textId="77777777" w:rsidR="00EB4B03" w:rsidRPr="00060689" w:rsidRDefault="00302893" w:rsidP="003F7B0D">
            <w:pPr>
              <w:spacing w:before="40" w:after="40"/>
              <w:jc w:val="left"/>
              <w:rPr>
                <w:rFonts w:cstheme="minorHAnsi"/>
              </w:rPr>
            </w:pPr>
            <w:r w:rsidRPr="00060689">
              <w:rPr>
                <w:rFonts w:cstheme="minorHAnsi"/>
              </w:rPr>
              <w:t>Máte služby CzechPOINT@office integrovány do svých systémů?</w:t>
            </w:r>
          </w:p>
        </w:tc>
        <w:tc>
          <w:tcPr>
            <w:tcW w:w="1440" w:type="dxa"/>
            <w:shd w:val="clear" w:color="auto" w:fill="auto"/>
          </w:tcPr>
          <w:p w14:paraId="3A0865CD" w14:textId="6E811E1D" w:rsidR="00EB4B03" w:rsidRPr="00060689" w:rsidRDefault="00B46A8B" w:rsidP="003F7B0D">
            <w:pPr>
              <w:spacing w:before="40" w:after="40"/>
              <w:rPr>
                <w:rFonts w:cstheme="minorHAnsi"/>
              </w:rPr>
            </w:pPr>
            <w:sdt>
              <w:sdtPr>
                <w:rPr>
                  <w:rFonts w:cstheme="minorHAnsi"/>
                </w:rPr>
                <w:id w:val="1551341803"/>
                <w:placeholder>
                  <w:docPart w:val="ECB8AE7A23034985A89FBE2DABDDBCEA"/>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Nerelevantní</w:t>
                </w:r>
              </w:sdtContent>
            </w:sdt>
          </w:p>
        </w:tc>
        <w:tc>
          <w:tcPr>
            <w:tcW w:w="1440" w:type="dxa"/>
          </w:tcPr>
          <w:p w14:paraId="6F363BD1" w14:textId="77777777" w:rsidR="00EB4B03" w:rsidRPr="00060689" w:rsidRDefault="00EB4B03" w:rsidP="003F7B0D">
            <w:pPr>
              <w:spacing w:before="40" w:after="40"/>
              <w:jc w:val="left"/>
              <w:rPr>
                <w:rFonts w:cstheme="minorHAnsi"/>
                <w:bCs/>
              </w:rPr>
            </w:pPr>
          </w:p>
        </w:tc>
        <w:tc>
          <w:tcPr>
            <w:tcW w:w="4320" w:type="dxa"/>
            <w:shd w:val="clear" w:color="auto" w:fill="auto"/>
          </w:tcPr>
          <w:p w14:paraId="0EA1B2AC" w14:textId="77777777" w:rsidR="00EB4B03" w:rsidRPr="00060689" w:rsidRDefault="00EB4B03" w:rsidP="003F7B0D">
            <w:pPr>
              <w:spacing w:before="40" w:after="40"/>
              <w:jc w:val="left"/>
              <w:rPr>
                <w:rFonts w:cstheme="minorHAnsi"/>
                <w:bCs/>
              </w:rPr>
            </w:pPr>
          </w:p>
        </w:tc>
      </w:tr>
      <w:tr w:rsidR="00EB4B03" w:rsidRPr="00BF5681" w14:paraId="3DEAE4DF" w14:textId="77777777" w:rsidTr="00D4155A">
        <w:trPr>
          <w:trHeight w:val="20"/>
        </w:trPr>
        <w:tc>
          <w:tcPr>
            <w:tcW w:w="175" w:type="dxa"/>
            <w:vMerge/>
            <w:shd w:val="clear" w:color="auto" w:fill="D9D9D9" w:themeFill="background1" w:themeFillShade="D9"/>
          </w:tcPr>
          <w:p w14:paraId="57F977A0"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86F260B" w14:textId="77777777" w:rsidR="00EB4B03" w:rsidRPr="00060689" w:rsidRDefault="00302893" w:rsidP="003F7B0D">
            <w:pPr>
              <w:spacing w:before="40" w:after="40"/>
              <w:jc w:val="left"/>
              <w:rPr>
                <w:rFonts w:cstheme="minorHAnsi"/>
              </w:rPr>
            </w:pPr>
            <w:r w:rsidRPr="00060689">
              <w:rPr>
                <w:rFonts w:cstheme="minorHAnsi"/>
              </w:rPr>
              <w:t>Budou všechny interní aplikace dostupné z intranetu úřadu/resortu?</w:t>
            </w:r>
          </w:p>
        </w:tc>
        <w:tc>
          <w:tcPr>
            <w:tcW w:w="1440" w:type="dxa"/>
            <w:shd w:val="clear" w:color="auto" w:fill="auto"/>
          </w:tcPr>
          <w:p w14:paraId="7B134391" w14:textId="22DDC8E1" w:rsidR="00EB4B03" w:rsidRPr="00060689" w:rsidRDefault="00B46A8B" w:rsidP="003F7B0D">
            <w:pPr>
              <w:spacing w:before="40" w:after="40"/>
              <w:rPr>
                <w:rFonts w:cstheme="minorHAnsi"/>
              </w:rPr>
            </w:pPr>
            <w:sdt>
              <w:sdtPr>
                <w:rPr>
                  <w:rFonts w:cstheme="minorHAnsi"/>
                </w:rPr>
                <w:id w:val="1544014623"/>
                <w:placeholder>
                  <w:docPart w:val="00942F03119644C0AE9C857A6339C7F0"/>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Ano</w:t>
                </w:r>
              </w:sdtContent>
            </w:sdt>
          </w:p>
        </w:tc>
        <w:tc>
          <w:tcPr>
            <w:tcW w:w="1440" w:type="dxa"/>
          </w:tcPr>
          <w:p w14:paraId="2D140E22" w14:textId="77777777" w:rsidR="00EB4B03" w:rsidRPr="00060689" w:rsidRDefault="00EB4B03" w:rsidP="003F7B0D">
            <w:pPr>
              <w:spacing w:before="40" w:after="40"/>
              <w:jc w:val="left"/>
              <w:rPr>
                <w:rFonts w:cstheme="minorHAnsi"/>
                <w:bCs/>
              </w:rPr>
            </w:pPr>
          </w:p>
        </w:tc>
        <w:tc>
          <w:tcPr>
            <w:tcW w:w="4320" w:type="dxa"/>
            <w:shd w:val="clear" w:color="auto" w:fill="auto"/>
          </w:tcPr>
          <w:p w14:paraId="756EFCF3" w14:textId="77777777" w:rsidR="00EB4B03" w:rsidRPr="00060689" w:rsidRDefault="00EB4B03" w:rsidP="003F7B0D">
            <w:pPr>
              <w:spacing w:before="40" w:after="40"/>
              <w:jc w:val="left"/>
              <w:rPr>
                <w:rFonts w:cstheme="minorHAnsi"/>
                <w:bCs/>
              </w:rPr>
            </w:pPr>
          </w:p>
        </w:tc>
      </w:tr>
      <w:tr w:rsidR="00EB4B03" w:rsidRPr="00BF5681" w14:paraId="2AC2BBB9" w14:textId="77777777" w:rsidTr="00D4155A">
        <w:trPr>
          <w:trHeight w:val="20"/>
        </w:trPr>
        <w:tc>
          <w:tcPr>
            <w:tcW w:w="175" w:type="dxa"/>
            <w:vMerge/>
            <w:shd w:val="clear" w:color="auto" w:fill="D9D9D9" w:themeFill="background1" w:themeFillShade="D9"/>
          </w:tcPr>
          <w:p w14:paraId="775B1CBE"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7D6AAE24" w14:textId="77777777" w:rsidR="00EB4B03" w:rsidRPr="00060689" w:rsidRDefault="00302893" w:rsidP="003F7B0D">
            <w:pPr>
              <w:spacing w:before="40" w:after="40"/>
              <w:jc w:val="left"/>
              <w:rPr>
                <w:rFonts w:cstheme="minorHAnsi"/>
              </w:rPr>
            </w:pPr>
            <w:r w:rsidRPr="00060689">
              <w:rPr>
                <w:rFonts w:cstheme="minorHAnsi"/>
              </w:rPr>
              <w:t>Bude využito principu Single Sign-On?</w:t>
            </w:r>
          </w:p>
        </w:tc>
        <w:tc>
          <w:tcPr>
            <w:tcW w:w="1440" w:type="dxa"/>
            <w:shd w:val="clear" w:color="auto" w:fill="auto"/>
          </w:tcPr>
          <w:p w14:paraId="00A78482" w14:textId="7E7A95FD" w:rsidR="00EB4B03" w:rsidRPr="00060689" w:rsidRDefault="00B46A8B" w:rsidP="003F7B0D">
            <w:pPr>
              <w:spacing w:before="40" w:after="40"/>
              <w:rPr>
                <w:rFonts w:cstheme="minorHAnsi"/>
              </w:rPr>
            </w:pPr>
            <w:sdt>
              <w:sdtPr>
                <w:rPr>
                  <w:rFonts w:cstheme="minorHAnsi"/>
                </w:rPr>
                <w:id w:val="689562948"/>
                <w:placeholder>
                  <w:docPart w:val="D46995D296BB4A5BAED525F8B0475B56"/>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Ano</w:t>
                </w:r>
              </w:sdtContent>
            </w:sdt>
          </w:p>
        </w:tc>
        <w:tc>
          <w:tcPr>
            <w:tcW w:w="1440" w:type="dxa"/>
          </w:tcPr>
          <w:p w14:paraId="35931238" w14:textId="77777777" w:rsidR="00EB4B03" w:rsidRPr="00060689" w:rsidRDefault="00EB4B03" w:rsidP="003F7B0D">
            <w:pPr>
              <w:spacing w:before="40" w:after="40"/>
              <w:jc w:val="left"/>
              <w:rPr>
                <w:rFonts w:cstheme="minorHAnsi"/>
                <w:bCs/>
              </w:rPr>
            </w:pPr>
          </w:p>
        </w:tc>
        <w:tc>
          <w:tcPr>
            <w:tcW w:w="4320" w:type="dxa"/>
            <w:shd w:val="clear" w:color="auto" w:fill="auto"/>
          </w:tcPr>
          <w:p w14:paraId="662EC183" w14:textId="77777777" w:rsidR="00EB4B03" w:rsidRPr="00060689" w:rsidRDefault="00EB4B03" w:rsidP="003F7B0D">
            <w:pPr>
              <w:spacing w:before="40" w:after="40"/>
              <w:jc w:val="left"/>
              <w:rPr>
                <w:rFonts w:cstheme="minorHAnsi"/>
                <w:bCs/>
              </w:rPr>
            </w:pPr>
          </w:p>
        </w:tc>
      </w:tr>
      <w:tr w:rsidR="009942EF" w:rsidRPr="00BF5681" w14:paraId="56C643BE" w14:textId="77777777" w:rsidTr="008647C9">
        <w:trPr>
          <w:trHeight w:val="20"/>
        </w:trPr>
        <w:tc>
          <w:tcPr>
            <w:tcW w:w="10075" w:type="dxa"/>
            <w:gridSpan w:val="5"/>
            <w:shd w:val="clear" w:color="auto" w:fill="D9D9D9" w:themeFill="background1" w:themeFillShade="D9"/>
          </w:tcPr>
          <w:p w14:paraId="0BA868B9" w14:textId="77777777" w:rsidR="009942EF" w:rsidRPr="00060689" w:rsidRDefault="00F11AD0" w:rsidP="003F7B0D">
            <w:pPr>
              <w:spacing w:before="40" w:after="40"/>
              <w:rPr>
                <w:rFonts w:cstheme="minorHAnsi"/>
                <w:b/>
              </w:rPr>
            </w:pPr>
            <w:r w:rsidRPr="00060689">
              <w:rPr>
                <w:rFonts w:cstheme="minorHAnsi"/>
                <w:b/>
              </w:rPr>
              <w:t>ÚEP včetně eFakturace</w:t>
            </w:r>
          </w:p>
        </w:tc>
      </w:tr>
      <w:tr w:rsidR="00EB4B03" w:rsidRPr="00BF5681" w14:paraId="26323C62" w14:textId="77777777" w:rsidTr="00D4155A">
        <w:trPr>
          <w:trHeight w:val="20"/>
        </w:trPr>
        <w:tc>
          <w:tcPr>
            <w:tcW w:w="175" w:type="dxa"/>
            <w:vMerge w:val="restart"/>
            <w:shd w:val="clear" w:color="auto" w:fill="D9D9D9" w:themeFill="background1" w:themeFillShade="D9"/>
          </w:tcPr>
          <w:p w14:paraId="0F21B541"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B33414D" w14:textId="77777777" w:rsidR="00EB4B03" w:rsidRPr="00060689" w:rsidRDefault="00922054" w:rsidP="003F7B0D">
            <w:pPr>
              <w:spacing w:before="40" w:after="40"/>
              <w:jc w:val="left"/>
              <w:rPr>
                <w:rFonts w:cstheme="minorHAnsi"/>
              </w:rPr>
            </w:pPr>
            <w:r w:rsidRPr="00060689">
              <w:rPr>
                <w:rFonts w:cstheme="minorHAnsi"/>
              </w:rPr>
              <w:t>Máte zajištěno předvyplňování formulářů ÚEP všemi státu známými údaji subjektu?</w:t>
            </w:r>
          </w:p>
        </w:tc>
        <w:tc>
          <w:tcPr>
            <w:tcW w:w="1440" w:type="dxa"/>
            <w:shd w:val="clear" w:color="auto" w:fill="auto"/>
          </w:tcPr>
          <w:p w14:paraId="185CF3C7" w14:textId="59D562B7" w:rsidR="00EB4B03" w:rsidRPr="00060689" w:rsidRDefault="00B46A8B" w:rsidP="003F7B0D">
            <w:pPr>
              <w:spacing w:before="40" w:after="40"/>
              <w:rPr>
                <w:rFonts w:cstheme="minorHAnsi"/>
              </w:rPr>
            </w:pPr>
            <w:sdt>
              <w:sdtPr>
                <w:rPr>
                  <w:rFonts w:cstheme="minorHAnsi"/>
                </w:rPr>
                <w:id w:val="1136764955"/>
                <w:placeholder>
                  <w:docPart w:val="6948EB3D3BC14887B428E9D52FCAF4E4"/>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Nerelevantní</w:t>
                </w:r>
              </w:sdtContent>
            </w:sdt>
          </w:p>
        </w:tc>
        <w:tc>
          <w:tcPr>
            <w:tcW w:w="1440" w:type="dxa"/>
          </w:tcPr>
          <w:p w14:paraId="4100D3BD" w14:textId="77777777" w:rsidR="00EB4B03" w:rsidRPr="00060689" w:rsidRDefault="00EB4B03" w:rsidP="003F7B0D">
            <w:pPr>
              <w:spacing w:before="40" w:after="40"/>
              <w:jc w:val="left"/>
              <w:rPr>
                <w:rFonts w:cstheme="minorHAnsi"/>
                <w:bCs/>
              </w:rPr>
            </w:pPr>
          </w:p>
        </w:tc>
        <w:tc>
          <w:tcPr>
            <w:tcW w:w="4320" w:type="dxa"/>
            <w:shd w:val="clear" w:color="auto" w:fill="auto"/>
          </w:tcPr>
          <w:p w14:paraId="57C7C736" w14:textId="77777777" w:rsidR="00EB4B03" w:rsidRPr="00060689" w:rsidRDefault="00EB4B03" w:rsidP="003F7B0D">
            <w:pPr>
              <w:spacing w:before="40" w:after="40"/>
              <w:jc w:val="left"/>
              <w:rPr>
                <w:rFonts w:cstheme="minorHAnsi"/>
              </w:rPr>
            </w:pPr>
          </w:p>
        </w:tc>
      </w:tr>
      <w:tr w:rsidR="00EB4B03" w:rsidRPr="00BF5681" w14:paraId="618E3F84" w14:textId="77777777" w:rsidTr="00D4155A">
        <w:trPr>
          <w:trHeight w:val="20"/>
        </w:trPr>
        <w:tc>
          <w:tcPr>
            <w:tcW w:w="175" w:type="dxa"/>
            <w:vMerge/>
            <w:shd w:val="clear" w:color="auto" w:fill="D9D9D9" w:themeFill="background1" w:themeFillShade="D9"/>
          </w:tcPr>
          <w:p w14:paraId="7043464D"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5FECFBD8" w14:textId="77777777" w:rsidR="00EB4B03" w:rsidRPr="00060689" w:rsidRDefault="00922054" w:rsidP="003F7B0D">
            <w:pPr>
              <w:spacing w:before="40" w:after="40"/>
              <w:jc w:val="left"/>
              <w:rPr>
                <w:rFonts w:cstheme="minorHAnsi"/>
              </w:rPr>
            </w:pPr>
            <w:r w:rsidRPr="00060689">
              <w:rPr>
                <w:rFonts w:cstheme="minorHAnsi"/>
              </w:rPr>
              <w:t xml:space="preserve">Máte zajištěn příjem a zpracování el. faktur? </w:t>
            </w:r>
          </w:p>
        </w:tc>
        <w:tc>
          <w:tcPr>
            <w:tcW w:w="1440" w:type="dxa"/>
            <w:shd w:val="clear" w:color="auto" w:fill="auto"/>
          </w:tcPr>
          <w:p w14:paraId="218681AF" w14:textId="555B549D" w:rsidR="00EB4B03" w:rsidRPr="00060689" w:rsidRDefault="00B46A8B" w:rsidP="003F7B0D">
            <w:pPr>
              <w:spacing w:before="40" w:after="40"/>
              <w:rPr>
                <w:rFonts w:cstheme="minorHAnsi"/>
              </w:rPr>
            </w:pPr>
            <w:sdt>
              <w:sdtPr>
                <w:rPr>
                  <w:rFonts w:cstheme="minorHAnsi"/>
                </w:rPr>
                <w:id w:val="-2126613190"/>
                <w:placeholder>
                  <w:docPart w:val="11C56B4DFDE443988011EA439F6B075C"/>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Nerelevantní</w:t>
                </w:r>
              </w:sdtContent>
            </w:sdt>
          </w:p>
        </w:tc>
        <w:tc>
          <w:tcPr>
            <w:tcW w:w="1440" w:type="dxa"/>
          </w:tcPr>
          <w:p w14:paraId="4029E5D9" w14:textId="77777777" w:rsidR="00EB4B03" w:rsidRPr="00060689" w:rsidRDefault="00EB4B03" w:rsidP="003F7B0D">
            <w:pPr>
              <w:spacing w:before="40" w:after="40"/>
              <w:jc w:val="left"/>
              <w:rPr>
                <w:rFonts w:cstheme="minorHAnsi"/>
                <w:bCs/>
              </w:rPr>
            </w:pPr>
          </w:p>
        </w:tc>
        <w:tc>
          <w:tcPr>
            <w:tcW w:w="4320" w:type="dxa"/>
            <w:shd w:val="clear" w:color="auto" w:fill="auto"/>
          </w:tcPr>
          <w:p w14:paraId="2263966B" w14:textId="77777777" w:rsidR="00EB4B03" w:rsidRPr="00060689" w:rsidRDefault="00EB4B03" w:rsidP="003F7B0D">
            <w:pPr>
              <w:spacing w:before="40" w:after="40"/>
              <w:jc w:val="left"/>
              <w:rPr>
                <w:rFonts w:cstheme="minorHAnsi"/>
              </w:rPr>
            </w:pPr>
          </w:p>
        </w:tc>
      </w:tr>
      <w:tr w:rsidR="00302893" w:rsidRPr="00BF5681" w14:paraId="6DF59C35" w14:textId="77777777" w:rsidTr="008647C9">
        <w:trPr>
          <w:trHeight w:val="20"/>
        </w:trPr>
        <w:tc>
          <w:tcPr>
            <w:tcW w:w="10075" w:type="dxa"/>
            <w:gridSpan w:val="5"/>
            <w:shd w:val="clear" w:color="auto" w:fill="D9D9D9" w:themeFill="background1" w:themeFillShade="D9"/>
          </w:tcPr>
          <w:p w14:paraId="29279115" w14:textId="77777777" w:rsidR="00302893" w:rsidRPr="00060689" w:rsidRDefault="00302893" w:rsidP="003F7B0D">
            <w:pPr>
              <w:spacing w:before="40" w:after="40"/>
              <w:jc w:val="left"/>
              <w:rPr>
                <w:rFonts w:cstheme="minorHAnsi"/>
              </w:rPr>
            </w:pPr>
            <w:r w:rsidRPr="00060689">
              <w:rPr>
                <w:rFonts w:cstheme="minorHAnsi"/>
                <w:b/>
              </w:rPr>
              <w:t>Elektronický systém spisové služby</w:t>
            </w:r>
          </w:p>
        </w:tc>
      </w:tr>
      <w:tr w:rsidR="00302893" w:rsidRPr="00BF5681" w14:paraId="2FC55240" w14:textId="77777777" w:rsidTr="00D4155A">
        <w:trPr>
          <w:trHeight w:val="20"/>
        </w:trPr>
        <w:tc>
          <w:tcPr>
            <w:tcW w:w="175" w:type="dxa"/>
            <w:shd w:val="clear" w:color="auto" w:fill="D9D9D9" w:themeFill="background1" w:themeFillShade="D9"/>
          </w:tcPr>
          <w:p w14:paraId="02768555" w14:textId="77777777" w:rsidR="00302893" w:rsidRPr="003F7B0D" w:rsidRDefault="00302893" w:rsidP="003F7B0D">
            <w:pPr>
              <w:spacing w:before="40" w:after="40"/>
              <w:jc w:val="left"/>
              <w:rPr>
                <w:rFonts w:ascii="Arial" w:hAnsi="Arial" w:cs="Arial"/>
              </w:rPr>
            </w:pPr>
          </w:p>
        </w:tc>
        <w:tc>
          <w:tcPr>
            <w:tcW w:w="2700" w:type="dxa"/>
            <w:shd w:val="clear" w:color="auto" w:fill="D9D9D9" w:themeFill="background1" w:themeFillShade="D9"/>
          </w:tcPr>
          <w:p w14:paraId="17E5CCE5" w14:textId="77777777" w:rsidR="00302893" w:rsidRPr="00060689" w:rsidRDefault="00302893" w:rsidP="003F7B0D">
            <w:pPr>
              <w:spacing w:before="40" w:after="40"/>
              <w:jc w:val="left"/>
              <w:rPr>
                <w:rFonts w:cstheme="minorHAnsi"/>
              </w:rPr>
            </w:pPr>
            <w:r w:rsidRPr="00060689">
              <w:rPr>
                <w:rFonts w:cstheme="minorHAnsi"/>
              </w:rPr>
              <w:t>Je realiza</w:t>
            </w:r>
            <w:r w:rsidR="00F11AD0" w:rsidRPr="00060689">
              <w:rPr>
                <w:rFonts w:cstheme="minorHAnsi"/>
              </w:rPr>
              <w:t>ce propojení</w:t>
            </w:r>
            <w:r w:rsidRPr="00060689">
              <w:rPr>
                <w:rFonts w:cstheme="minorHAnsi"/>
              </w:rPr>
              <w:t xml:space="preserve"> systém</w:t>
            </w:r>
            <w:r w:rsidR="00F11AD0" w:rsidRPr="00060689">
              <w:rPr>
                <w:rFonts w:cstheme="minorHAnsi"/>
              </w:rPr>
              <w:t>u</w:t>
            </w:r>
            <w:r w:rsidRPr="00060689">
              <w:rPr>
                <w:rFonts w:cstheme="minorHAnsi"/>
              </w:rPr>
              <w:t xml:space="preserve"> </w:t>
            </w:r>
            <w:r w:rsidR="00F11AD0" w:rsidRPr="00060689">
              <w:rPr>
                <w:rFonts w:cstheme="minorHAnsi"/>
              </w:rPr>
              <w:t>se</w:t>
            </w:r>
            <w:r w:rsidRPr="00060689">
              <w:rPr>
                <w:rFonts w:cstheme="minorHAnsi"/>
              </w:rPr>
              <w:t xml:space="preserve"> spisovou služb</w:t>
            </w:r>
            <w:r w:rsidR="00F11AD0" w:rsidRPr="00060689">
              <w:rPr>
                <w:rFonts w:cstheme="minorHAnsi"/>
              </w:rPr>
              <w:t>ou</w:t>
            </w:r>
            <w:r w:rsidRPr="00060689">
              <w:rPr>
                <w:rFonts w:cstheme="minorHAnsi"/>
              </w:rPr>
              <w:t xml:space="preserve"> </w:t>
            </w:r>
            <w:r w:rsidR="00F11AD0" w:rsidRPr="00060689">
              <w:rPr>
                <w:rFonts w:cstheme="minorHAnsi"/>
              </w:rPr>
              <w:t>vytvořena dle</w:t>
            </w:r>
            <w:r w:rsidRPr="00060689">
              <w:rPr>
                <w:rFonts w:cstheme="minorHAnsi"/>
              </w:rPr>
              <w:t xml:space="preserve"> rozhraní definovaného v kapitole 9 Národního standardu</w:t>
            </w:r>
            <w:r w:rsidR="00F11AD0" w:rsidRPr="00060689">
              <w:rPr>
                <w:rFonts w:cstheme="minorHAnsi"/>
              </w:rPr>
              <w:t>?</w:t>
            </w:r>
          </w:p>
        </w:tc>
        <w:tc>
          <w:tcPr>
            <w:tcW w:w="1440" w:type="dxa"/>
            <w:shd w:val="clear" w:color="auto" w:fill="auto"/>
          </w:tcPr>
          <w:p w14:paraId="65F23DD1" w14:textId="6060AF8D" w:rsidR="00302893" w:rsidRPr="00060689" w:rsidRDefault="00B46A8B" w:rsidP="003F7B0D">
            <w:pPr>
              <w:spacing w:before="40" w:after="40"/>
              <w:rPr>
                <w:rFonts w:cstheme="minorHAnsi"/>
              </w:rPr>
            </w:pPr>
            <w:sdt>
              <w:sdtPr>
                <w:rPr>
                  <w:rFonts w:cstheme="minorHAnsi"/>
                </w:rPr>
                <w:id w:val="1842654247"/>
                <w:placeholder>
                  <w:docPart w:val="95E8F5CCAFC24BF08AEA9A48041AD271"/>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Ano</w:t>
                </w:r>
              </w:sdtContent>
            </w:sdt>
          </w:p>
        </w:tc>
        <w:tc>
          <w:tcPr>
            <w:tcW w:w="1440" w:type="dxa"/>
          </w:tcPr>
          <w:p w14:paraId="193A567E" w14:textId="77777777" w:rsidR="00302893" w:rsidRPr="00060689" w:rsidRDefault="00302893" w:rsidP="003F7B0D">
            <w:pPr>
              <w:spacing w:before="40" w:after="40"/>
              <w:jc w:val="left"/>
              <w:rPr>
                <w:rFonts w:cstheme="minorHAnsi"/>
                <w:bCs/>
              </w:rPr>
            </w:pPr>
          </w:p>
        </w:tc>
        <w:tc>
          <w:tcPr>
            <w:tcW w:w="4320" w:type="dxa"/>
            <w:shd w:val="clear" w:color="auto" w:fill="auto"/>
          </w:tcPr>
          <w:p w14:paraId="6E14D1E6" w14:textId="77777777" w:rsidR="00302893" w:rsidRPr="00060689" w:rsidRDefault="00302893" w:rsidP="003F7B0D">
            <w:pPr>
              <w:spacing w:before="40" w:after="40"/>
              <w:jc w:val="left"/>
              <w:rPr>
                <w:rFonts w:cstheme="minorHAnsi"/>
              </w:rPr>
            </w:pPr>
          </w:p>
        </w:tc>
      </w:tr>
      <w:tr w:rsidR="009942EF" w:rsidRPr="00BF5681" w14:paraId="2401B834" w14:textId="77777777" w:rsidTr="008647C9">
        <w:trPr>
          <w:trHeight w:val="20"/>
        </w:trPr>
        <w:tc>
          <w:tcPr>
            <w:tcW w:w="10075" w:type="dxa"/>
            <w:gridSpan w:val="5"/>
            <w:shd w:val="clear" w:color="auto" w:fill="D9D9D9" w:themeFill="background1" w:themeFillShade="D9"/>
          </w:tcPr>
          <w:p w14:paraId="3FF13818" w14:textId="77777777" w:rsidR="009942EF" w:rsidRPr="00060689" w:rsidRDefault="009942EF" w:rsidP="003F7B0D">
            <w:pPr>
              <w:spacing w:before="40" w:after="40"/>
              <w:jc w:val="left"/>
              <w:rPr>
                <w:rFonts w:cstheme="minorHAnsi"/>
                <w:b/>
              </w:rPr>
            </w:pPr>
            <w:r w:rsidRPr="00060689">
              <w:rPr>
                <w:rFonts w:cstheme="minorHAnsi"/>
                <w:b/>
              </w:rPr>
              <w:t>Informační systém datových schránek</w:t>
            </w:r>
          </w:p>
        </w:tc>
      </w:tr>
      <w:tr w:rsidR="009942EF" w:rsidRPr="00BF5681" w14:paraId="0A08DA1D" w14:textId="77777777" w:rsidTr="00D4155A">
        <w:trPr>
          <w:trHeight w:val="20"/>
        </w:trPr>
        <w:tc>
          <w:tcPr>
            <w:tcW w:w="175" w:type="dxa"/>
            <w:shd w:val="clear" w:color="auto" w:fill="D9D9D9" w:themeFill="background1" w:themeFillShade="D9"/>
          </w:tcPr>
          <w:p w14:paraId="7104614E" w14:textId="77777777" w:rsidR="009942EF" w:rsidRPr="003F7B0D" w:rsidRDefault="009942EF" w:rsidP="003F7B0D">
            <w:pPr>
              <w:spacing w:before="40" w:after="40"/>
              <w:jc w:val="left"/>
              <w:rPr>
                <w:rFonts w:ascii="Arial" w:hAnsi="Arial" w:cs="Arial"/>
              </w:rPr>
            </w:pPr>
          </w:p>
        </w:tc>
        <w:tc>
          <w:tcPr>
            <w:tcW w:w="2700" w:type="dxa"/>
            <w:shd w:val="clear" w:color="auto" w:fill="D9D9D9" w:themeFill="background1" w:themeFillShade="D9"/>
          </w:tcPr>
          <w:p w14:paraId="5015D2F0" w14:textId="77777777" w:rsidR="009942EF" w:rsidRPr="00060689" w:rsidRDefault="00F11AD0" w:rsidP="003F7B0D">
            <w:pPr>
              <w:spacing w:before="40" w:after="40"/>
              <w:jc w:val="left"/>
              <w:rPr>
                <w:rFonts w:cstheme="minorHAnsi"/>
              </w:rPr>
            </w:pPr>
            <w:r w:rsidRPr="00060689">
              <w:rPr>
                <w:rFonts w:cstheme="minorHAnsi"/>
              </w:rPr>
              <w:t>J</w:t>
            </w:r>
            <w:r w:rsidR="009942EF" w:rsidRPr="00060689">
              <w:rPr>
                <w:rFonts w:cstheme="minorHAnsi"/>
              </w:rPr>
              <w:t xml:space="preserve">e prováděno </w:t>
            </w:r>
            <w:r w:rsidRPr="00060689">
              <w:rPr>
                <w:rFonts w:cstheme="minorHAnsi"/>
              </w:rPr>
              <w:t xml:space="preserve">automatické </w:t>
            </w:r>
            <w:r w:rsidR="009942EF" w:rsidRPr="00060689">
              <w:rPr>
                <w:rFonts w:cstheme="minorHAnsi"/>
              </w:rPr>
              <w:t xml:space="preserve">vytěžování </w:t>
            </w:r>
            <w:r w:rsidRPr="00060689">
              <w:rPr>
                <w:rFonts w:cstheme="minorHAnsi"/>
              </w:rPr>
              <w:t xml:space="preserve">přijatých </w:t>
            </w:r>
            <w:r w:rsidR="009942EF" w:rsidRPr="00060689">
              <w:rPr>
                <w:rFonts w:cstheme="minorHAnsi"/>
              </w:rPr>
              <w:t>formulářů do informačního systému?</w:t>
            </w:r>
          </w:p>
        </w:tc>
        <w:tc>
          <w:tcPr>
            <w:tcW w:w="1440" w:type="dxa"/>
            <w:shd w:val="clear" w:color="auto" w:fill="auto"/>
          </w:tcPr>
          <w:p w14:paraId="704A26B6" w14:textId="73A1DB25" w:rsidR="009942EF" w:rsidRPr="00060689" w:rsidRDefault="00B46A8B" w:rsidP="003F7B0D">
            <w:pPr>
              <w:spacing w:before="40" w:after="40"/>
              <w:rPr>
                <w:rFonts w:cstheme="minorHAnsi"/>
              </w:rPr>
            </w:pPr>
            <w:sdt>
              <w:sdtPr>
                <w:rPr>
                  <w:rFonts w:cstheme="minorHAnsi"/>
                </w:rPr>
                <w:id w:val="785475225"/>
                <w:placeholder>
                  <w:docPart w:val="102009E3559149F2B031D53F125ECAFE"/>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Nerelevantní</w:t>
                </w:r>
              </w:sdtContent>
            </w:sdt>
          </w:p>
        </w:tc>
        <w:tc>
          <w:tcPr>
            <w:tcW w:w="1440" w:type="dxa"/>
          </w:tcPr>
          <w:p w14:paraId="67BC190A" w14:textId="77777777" w:rsidR="009942EF" w:rsidRPr="00060689" w:rsidRDefault="009942EF" w:rsidP="003F7B0D">
            <w:pPr>
              <w:spacing w:before="40" w:after="40"/>
              <w:jc w:val="left"/>
              <w:rPr>
                <w:rFonts w:cstheme="minorHAnsi"/>
                <w:bCs/>
              </w:rPr>
            </w:pPr>
          </w:p>
        </w:tc>
        <w:tc>
          <w:tcPr>
            <w:tcW w:w="4320" w:type="dxa"/>
            <w:shd w:val="clear" w:color="auto" w:fill="auto"/>
          </w:tcPr>
          <w:p w14:paraId="36197777" w14:textId="77777777" w:rsidR="009942EF" w:rsidRPr="00060689" w:rsidRDefault="009942EF" w:rsidP="003F7B0D">
            <w:pPr>
              <w:spacing w:before="40" w:after="40"/>
              <w:jc w:val="left"/>
              <w:rPr>
                <w:rFonts w:cstheme="minorHAnsi"/>
              </w:rPr>
            </w:pPr>
          </w:p>
        </w:tc>
      </w:tr>
      <w:tr w:rsidR="009942EF" w:rsidRPr="00BF5681" w14:paraId="087B844D" w14:textId="77777777" w:rsidTr="008647C9">
        <w:trPr>
          <w:trHeight w:val="20"/>
        </w:trPr>
        <w:tc>
          <w:tcPr>
            <w:tcW w:w="10075" w:type="dxa"/>
            <w:gridSpan w:val="5"/>
            <w:shd w:val="clear" w:color="auto" w:fill="D9D9D9" w:themeFill="background1" w:themeFillShade="D9"/>
          </w:tcPr>
          <w:p w14:paraId="10A441C3" w14:textId="77777777" w:rsidR="009942EF" w:rsidRPr="00060689" w:rsidRDefault="009942EF" w:rsidP="003F7B0D">
            <w:pPr>
              <w:spacing w:before="40" w:after="40"/>
              <w:jc w:val="left"/>
              <w:rPr>
                <w:rFonts w:cstheme="minorHAnsi"/>
                <w:b/>
              </w:rPr>
            </w:pPr>
            <w:r w:rsidRPr="00060689">
              <w:rPr>
                <w:rFonts w:cstheme="minorHAnsi"/>
                <w:b/>
              </w:rPr>
              <w:t>Propojený datový fond</w:t>
            </w:r>
          </w:p>
        </w:tc>
      </w:tr>
      <w:tr w:rsidR="00EB4B03" w:rsidRPr="00BF5681" w14:paraId="0C1BF6E3" w14:textId="77777777" w:rsidTr="00D4155A">
        <w:trPr>
          <w:trHeight w:val="20"/>
        </w:trPr>
        <w:tc>
          <w:tcPr>
            <w:tcW w:w="175" w:type="dxa"/>
            <w:vMerge w:val="restart"/>
            <w:shd w:val="clear" w:color="auto" w:fill="D9D9D9" w:themeFill="background1" w:themeFillShade="D9"/>
          </w:tcPr>
          <w:p w14:paraId="058F22C4"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5F3573CC" w14:textId="77777777" w:rsidR="00EB4B03" w:rsidRPr="00060689" w:rsidRDefault="00F11AD0" w:rsidP="003F7B0D">
            <w:pPr>
              <w:spacing w:before="40" w:after="40"/>
              <w:jc w:val="left"/>
              <w:rPr>
                <w:rFonts w:cstheme="minorHAnsi"/>
              </w:rPr>
            </w:pPr>
            <w:r w:rsidRPr="00060689">
              <w:rPr>
                <w:rFonts w:cstheme="minorHAnsi"/>
              </w:rPr>
              <w:t>Jste ke službám PPDF připojeni skrze CMS?</w:t>
            </w:r>
          </w:p>
        </w:tc>
        <w:tc>
          <w:tcPr>
            <w:tcW w:w="1440" w:type="dxa"/>
            <w:shd w:val="clear" w:color="auto" w:fill="auto"/>
          </w:tcPr>
          <w:p w14:paraId="20A83499" w14:textId="5D5DEDE8" w:rsidR="00EB4B03" w:rsidRPr="00060689" w:rsidRDefault="00B46A8B" w:rsidP="003F7B0D">
            <w:pPr>
              <w:spacing w:before="40" w:after="40"/>
              <w:rPr>
                <w:rFonts w:cstheme="minorHAnsi"/>
              </w:rPr>
            </w:pPr>
            <w:sdt>
              <w:sdtPr>
                <w:rPr>
                  <w:rFonts w:cstheme="minorHAnsi"/>
                </w:rPr>
                <w:id w:val="-56015056"/>
                <w:placeholder>
                  <w:docPart w:val="B4D1EB6F9B9346D58B5171E4CAE6029C"/>
                </w:placeholder>
                <w:comboBox>
                  <w:listItem w:displayText="Ano" w:value="Ano"/>
                  <w:listItem w:displayText="Nerelevantní" w:value="Nerelevantní"/>
                  <w:listItem w:displayText="Ne, žádáme o výjimku" w:value="Ne, žádáme o výjimku"/>
                </w:comboBox>
              </w:sdtPr>
              <w:sdtEndPr/>
              <w:sdtContent>
                <w:r w:rsidR="003B052A">
                  <w:rPr>
                    <w:rFonts w:cstheme="minorHAnsi"/>
                  </w:rPr>
                  <w:t>Ano</w:t>
                </w:r>
              </w:sdtContent>
            </w:sdt>
          </w:p>
        </w:tc>
        <w:tc>
          <w:tcPr>
            <w:tcW w:w="1440" w:type="dxa"/>
          </w:tcPr>
          <w:p w14:paraId="6FF6A31A" w14:textId="77777777" w:rsidR="00EB4B03" w:rsidRPr="00060689" w:rsidRDefault="00EB4B03" w:rsidP="003F7B0D">
            <w:pPr>
              <w:spacing w:before="40" w:after="40"/>
              <w:jc w:val="left"/>
              <w:rPr>
                <w:rFonts w:cstheme="minorHAnsi"/>
                <w:bCs/>
              </w:rPr>
            </w:pPr>
          </w:p>
        </w:tc>
        <w:tc>
          <w:tcPr>
            <w:tcW w:w="4320" w:type="dxa"/>
            <w:shd w:val="clear" w:color="auto" w:fill="auto"/>
          </w:tcPr>
          <w:p w14:paraId="63DC0E42" w14:textId="77777777" w:rsidR="00EB4B03" w:rsidRPr="00060689" w:rsidRDefault="00EB4B03" w:rsidP="003F7B0D">
            <w:pPr>
              <w:spacing w:before="40" w:after="40"/>
              <w:jc w:val="left"/>
              <w:rPr>
                <w:rFonts w:cstheme="minorHAnsi"/>
                <w:color w:val="1F497D"/>
              </w:rPr>
            </w:pPr>
          </w:p>
        </w:tc>
      </w:tr>
      <w:tr w:rsidR="00EB4B03" w:rsidRPr="00BF5681" w14:paraId="1028CFF2" w14:textId="77777777" w:rsidTr="00D4155A">
        <w:trPr>
          <w:trHeight w:val="20"/>
        </w:trPr>
        <w:tc>
          <w:tcPr>
            <w:tcW w:w="175" w:type="dxa"/>
            <w:vMerge/>
            <w:shd w:val="clear" w:color="auto" w:fill="D9D9D9" w:themeFill="background1" w:themeFillShade="D9"/>
          </w:tcPr>
          <w:p w14:paraId="27DB0E13"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19B7BDCE" w14:textId="77777777" w:rsidR="00EB4B03" w:rsidRPr="00060689" w:rsidRDefault="00F11AD0" w:rsidP="003F7B0D">
            <w:pPr>
              <w:spacing w:before="40" w:after="40"/>
              <w:jc w:val="left"/>
              <w:rPr>
                <w:rFonts w:cstheme="minorHAnsi"/>
              </w:rPr>
            </w:pPr>
            <w:r w:rsidRPr="00060689">
              <w:rPr>
                <w:rFonts w:cstheme="minorHAnsi"/>
              </w:rPr>
              <w:t>Využíváte pro překlad identity mezi agendami služby ISZR?</w:t>
            </w:r>
          </w:p>
        </w:tc>
        <w:tc>
          <w:tcPr>
            <w:tcW w:w="1440" w:type="dxa"/>
            <w:shd w:val="clear" w:color="auto" w:fill="auto"/>
          </w:tcPr>
          <w:p w14:paraId="38F94594" w14:textId="738D0043" w:rsidR="00EB4B03" w:rsidRPr="00060689" w:rsidRDefault="00B46A8B" w:rsidP="003F7B0D">
            <w:pPr>
              <w:spacing w:before="40" w:after="40"/>
              <w:rPr>
                <w:rFonts w:cstheme="minorHAnsi"/>
              </w:rPr>
            </w:pPr>
            <w:sdt>
              <w:sdtPr>
                <w:rPr>
                  <w:rFonts w:cstheme="minorHAnsi"/>
                </w:rPr>
                <w:id w:val="1026672330"/>
                <w:placeholder>
                  <w:docPart w:val="09E9C15C0F3D4CF58CA3D9B92B1E4C08"/>
                </w:placeholder>
                <w:comboBox>
                  <w:listItem w:displayText="Ano" w:value="Ano"/>
                  <w:listItem w:displayText="Nerelevantní" w:value="Nerelevantní"/>
                  <w:listItem w:displayText="Ne, žádáme o výjimku" w:value="Ne, žádáme o výjimku"/>
                </w:comboBox>
              </w:sdtPr>
              <w:sdtEndPr/>
              <w:sdtContent>
                <w:r w:rsidR="00060689">
                  <w:rPr>
                    <w:rFonts w:cstheme="minorHAnsi"/>
                  </w:rPr>
                  <w:t>Ano</w:t>
                </w:r>
              </w:sdtContent>
            </w:sdt>
          </w:p>
        </w:tc>
        <w:tc>
          <w:tcPr>
            <w:tcW w:w="1440" w:type="dxa"/>
          </w:tcPr>
          <w:p w14:paraId="4DEF0C04" w14:textId="77777777" w:rsidR="00EB4B03" w:rsidRPr="00060689" w:rsidRDefault="00EB4B03" w:rsidP="003F7B0D">
            <w:pPr>
              <w:spacing w:before="40" w:after="40"/>
              <w:jc w:val="left"/>
              <w:rPr>
                <w:rFonts w:cstheme="minorHAnsi"/>
                <w:bCs/>
              </w:rPr>
            </w:pPr>
          </w:p>
        </w:tc>
        <w:tc>
          <w:tcPr>
            <w:tcW w:w="4320" w:type="dxa"/>
            <w:shd w:val="clear" w:color="auto" w:fill="auto"/>
          </w:tcPr>
          <w:p w14:paraId="66ACD9B5" w14:textId="77777777" w:rsidR="00EB4B03" w:rsidRPr="00060689" w:rsidRDefault="00EB4B03" w:rsidP="003F7B0D">
            <w:pPr>
              <w:spacing w:before="40" w:after="40"/>
              <w:jc w:val="left"/>
              <w:rPr>
                <w:rFonts w:cstheme="minorHAnsi"/>
              </w:rPr>
            </w:pPr>
          </w:p>
        </w:tc>
      </w:tr>
      <w:tr w:rsidR="00EB4B03" w:rsidRPr="00BF5681" w14:paraId="078AB02C" w14:textId="77777777" w:rsidTr="00D4155A">
        <w:trPr>
          <w:trHeight w:val="20"/>
        </w:trPr>
        <w:tc>
          <w:tcPr>
            <w:tcW w:w="175" w:type="dxa"/>
            <w:vMerge/>
            <w:shd w:val="clear" w:color="auto" w:fill="D9D9D9" w:themeFill="background1" w:themeFillShade="D9"/>
          </w:tcPr>
          <w:p w14:paraId="08BE2C91"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02C06C41" w14:textId="77777777" w:rsidR="00EB4B03" w:rsidRPr="00060689" w:rsidRDefault="00506E4E" w:rsidP="003F7B0D">
            <w:pPr>
              <w:spacing w:before="40" w:after="40"/>
              <w:jc w:val="left"/>
              <w:rPr>
                <w:rFonts w:ascii="Calibri" w:hAnsi="Calibri" w:cs="Calibri"/>
              </w:rPr>
            </w:pPr>
            <w:r w:rsidRPr="00060689">
              <w:rPr>
                <w:rFonts w:ascii="Calibri" w:hAnsi="Calibri" w:cs="Calibri"/>
              </w:rPr>
              <w:t>Využíváte pouze údaje, které máte explicitně uvedeny v daném zákoně?</w:t>
            </w:r>
          </w:p>
        </w:tc>
        <w:tc>
          <w:tcPr>
            <w:tcW w:w="1440" w:type="dxa"/>
            <w:shd w:val="clear" w:color="auto" w:fill="auto"/>
          </w:tcPr>
          <w:p w14:paraId="2B05A838" w14:textId="714BB707" w:rsidR="00EB4B03" w:rsidRPr="00060689" w:rsidRDefault="00B46A8B" w:rsidP="003F7B0D">
            <w:pPr>
              <w:spacing w:before="40" w:after="40"/>
              <w:rPr>
                <w:rFonts w:ascii="Calibri" w:hAnsi="Calibri" w:cs="Calibri"/>
              </w:rPr>
            </w:pPr>
            <w:sdt>
              <w:sdtPr>
                <w:rPr>
                  <w:rFonts w:ascii="Calibri" w:hAnsi="Calibri" w:cs="Calibri"/>
                </w:rPr>
                <w:id w:val="-778093880"/>
                <w:placeholder>
                  <w:docPart w:val="B7AF3CB9E1D6411A85B386ECD25CB391"/>
                </w:placeholder>
                <w:comboBox>
                  <w:listItem w:displayText="Ano" w:value="Ano"/>
                  <w:listItem w:displayText="Nerelevantní" w:value="Nerelevantní"/>
                  <w:listItem w:displayText="Ne, žádáme o výjimku" w:value="Ne, žádáme o výjimku"/>
                </w:comboBox>
              </w:sdtPr>
              <w:sdtEndPr/>
              <w:sdtContent>
                <w:r w:rsidR="00060689" w:rsidRPr="00060689">
                  <w:rPr>
                    <w:rFonts w:ascii="Calibri" w:hAnsi="Calibri" w:cs="Calibri"/>
                  </w:rPr>
                  <w:t>Ano</w:t>
                </w:r>
              </w:sdtContent>
            </w:sdt>
          </w:p>
        </w:tc>
        <w:tc>
          <w:tcPr>
            <w:tcW w:w="1440" w:type="dxa"/>
          </w:tcPr>
          <w:p w14:paraId="13134570" w14:textId="77777777" w:rsidR="00EB4B03" w:rsidRPr="00060689" w:rsidRDefault="00EB4B03" w:rsidP="003F7B0D">
            <w:pPr>
              <w:spacing w:before="40" w:after="40"/>
              <w:jc w:val="left"/>
              <w:rPr>
                <w:rFonts w:ascii="Calibri" w:hAnsi="Calibri" w:cs="Calibri"/>
                <w:bCs/>
              </w:rPr>
            </w:pPr>
          </w:p>
        </w:tc>
        <w:tc>
          <w:tcPr>
            <w:tcW w:w="4320" w:type="dxa"/>
            <w:shd w:val="clear" w:color="auto" w:fill="auto"/>
          </w:tcPr>
          <w:p w14:paraId="655BA30A" w14:textId="77777777" w:rsidR="00EB4B03" w:rsidRPr="00060689" w:rsidRDefault="00EB4B03" w:rsidP="003F7B0D">
            <w:pPr>
              <w:spacing w:before="40" w:after="40"/>
              <w:jc w:val="left"/>
              <w:rPr>
                <w:rFonts w:ascii="Calibri" w:hAnsi="Calibri" w:cs="Calibri"/>
                <w:color w:val="1F497D"/>
              </w:rPr>
            </w:pPr>
          </w:p>
        </w:tc>
      </w:tr>
      <w:tr w:rsidR="00EB4B03" w:rsidRPr="00BF5681" w14:paraId="462D3F29" w14:textId="77777777" w:rsidTr="00D4155A">
        <w:trPr>
          <w:trHeight w:val="20"/>
        </w:trPr>
        <w:tc>
          <w:tcPr>
            <w:tcW w:w="175" w:type="dxa"/>
            <w:vMerge/>
            <w:shd w:val="clear" w:color="auto" w:fill="D9D9D9" w:themeFill="background1" w:themeFillShade="D9"/>
          </w:tcPr>
          <w:p w14:paraId="6E952CEC" w14:textId="77777777" w:rsidR="00EB4B03" w:rsidRPr="003F7B0D" w:rsidRDefault="00EB4B03" w:rsidP="003F7B0D">
            <w:pPr>
              <w:spacing w:before="40" w:after="40"/>
              <w:jc w:val="left"/>
              <w:rPr>
                <w:rFonts w:ascii="Arial" w:hAnsi="Arial" w:cs="Arial"/>
              </w:rPr>
            </w:pPr>
          </w:p>
        </w:tc>
        <w:tc>
          <w:tcPr>
            <w:tcW w:w="2700" w:type="dxa"/>
            <w:shd w:val="clear" w:color="auto" w:fill="D9D9D9" w:themeFill="background1" w:themeFillShade="D9"/>
          </w:tcPr>
          <w:p w14:paraId="6BE948A0" w14:textId="77777777" w:rsidR="00EB4B03" w:rsidRPr="00060689" w:rsidRDefault="00506E4E" w:rsidP="003F7B0D">
            <w:pPr>
              <w:spacing w:before="40" w:after="40"/>
              <w:jc w:val="left"/>
              <w:rPr>
                <w:rFonts w:ascii="Calibri" w:hAnsi="Calibri" w:cs="Calibri"/>
              </w:rPr>
            </w:pPr>
            <w:r w:rsidRPr="00060689">
              <w:rPr>
                <w:rFonts w:ascii="Calibri" w:hAnsi="Calibri" w:cs="Calibri"/>
              </w:rPr>
              <w:t xml:space="preserve">Odebíráte na údaje PPDF notifikace skrze služby </w:t>
            </w:r>
            <w:r w:rsidR="00E25810" w:rsidRPr="00060689">
              <w:rPr>
                <w:rFonts w:ascii="Calibri" w:hAnsi="Calibri" w:cs="Calibri"/>
              </w:rPr>
              <w:t>ISZR</w:t>
            </w:r>
            <w:r w:rsidRPr="00060689">
              <w:rPr>
                <w:rFonts w:ascii="Calibri" w:hAnsi="Calibri" w:cs="Calibri"/>
              </w:rPr>
              <w:t xml:space="preserve">? </w:t>
            </w:r>
          </w:p>
        </w:tc>
        <w:tc>
          <w:tcPr>
            <w:tcW w:w="1440" w:type="dxa"/>
            <w:shd w:val="clear" w:color="auto" w:fill="auto"/>
          </w:tcPr>
          <w:p w14:paraId="6F941BBB" w14:textId="5B648D52" w:rsidR="00EB4B03" w:rsidRPr="00060689" w:rsidRDefault="00B46A8B" w:rsidP="003F7B0D">
            <w:pPr>
              <w:spacing w:before="40" w:after="40"/>
              <w:rPr>
                <w:rFonts w:ascii="Calibri" w:hAnsi="Calibri" w:cs="Calibri"/>
              </w:rPr>
            </w:pPr>
            <w:sdt>
              <w:sdtPr>
                <w:rPr>
                  <w:rFonts w:ascii="Calibri" w:hAnsi="Calibri" w:cs="Calibri"/>
                </w:rPr>
                <w:id w:val="449897311"/>
                <w:placeholder>
                  <w:docPart w:val="A35E8984451B41B78EF70DB8BD849877"/>
                </w:placeholder>
                <w:comboBox>
                  <w:listItem w:displayText="Ano" w:value="Ano"/>
                  <w:listItem w:displayText="Nerelevantní" w:value="Nerelevantní"/>
                  <w:listItem w:displayText="Ne, žádáme o výjimku" w:value="Ne, žádáme o výjimku"/>
                </w:comboBox>
              </w:sdtPr>
              <w:sdtEndPr/>
              <w:sdtContent>
                <w:r w:rsidR="00060689" w:rsidRPr="00060689">
                  <w:rPr>
                    <w:rFonts w:ascii="Calibri" w:hAnsi="Calibri" w:cs="Calibri"/>
                  </w:rPr>
                  <w:t>Ano</w:t>
                </w:r>
              </w:sdtContent>
            </w:sdt>
          </w:p>
        </w:tc>
        <w:tc>
          <w:tcPr>
            <w:tcW w:w="1440" w:type="dxa"/>
          </w:tcPr>
          <w:p w14:paraId="1FF8CDA5" w14:textId="77777777" w:rsidR="00EB4B03" w:rsidRPr="00060689" w:rsidRDefault="00EB4B03" w:rsidP="003F7B0D">
            <w:pPr>
              <w:spacing w:before="40" w:after="40"/>
              <w:jc w:val="left"/>
              <w:rPr>
                <w:rFonts w:ascii="Calibri" w:hAnsi="Calibri" w:cs="Calibri"/>
                <w:bCs/>
              </w:rPr>
            </w:pPr>
          </w:p>
        </w:tc>
        <w:tc>
          <w:tcPr>
            <w:tcW w:w="4320" w:type="dxa"/>
            <w:shd w:val="clear" w:color="auto" w:fill="auto"/>
          </w:tcPr>
          <w:p w14:paraId="26F5FE65" w14:textId="77777777" w:rsidR="00EB4B03" w:rsidRPr="00060689" w:rsidRDefault="00EB4B03" w:rsidP="003F7B0D">
            <w:pPr>
              <w:spacing w:before="40" w:after="40"/>
              <w:jc w:val="left"/>
              <w:rPr>
                <w:rFonts w:ascii="Calibri" w:hAnsi="Calibri" w:cs="Calibri"/>
                <w:color w:val="1F497D"/>
              </w:rPr>
            </w:pPr>
          </w:p>
        </w:tc>
      </w:tr>
      <w:tr w:rsidR="00D4155A" w:rsidRPr="00BF5681" w14:paraId="42939493" w14:textId="77777777" w:rsidTr="00C41E9A">
        <w:trPr>
          <w:trHeight w:val="20"/>
        </w:trPr>
        <w:tc>
          <w:tcPr>
            <w:tcW w:w="10075" w:type="dxa"/>
            <w:gridSpan w:val="5"/>
            <w:shd w:val="clear" w:color="auto" w:fill="D9D9D9" w:themeFill="background1" w:themeFillShade="D9"/>
          </w:tcPr>
          <w:p w14:paraId="50DCD2E6" w14:textId="77777777" w:rsidR="00D4155A" w:rsidRPr="00060689" w:rsidRDefault="00D4155A" w:rsidP="003F7B0D">
            <w:pPr>
              <w:spacing w:before="40" w:after="40"/>
              <w:jc w:val="left"/>
              <w:rPr>
                <w:rFonts w:ascii="Calibri" w:hAnsi="Calibri" w:cs="Calibri"/>
                <w:b/>
                <w:bCs/>
              </w:rPr>
            </w:pPr>
            <w:r w:rsidRPr="00060689">
              <w:rPr>
                <w:rFonts w:ascii="Calibri" w:hAnsi="Calibri" w:cs="Calibri"/>
                <w:b/>
              </w:rPr>
              <w:t>Elektronická identita</w:t>
            </w:r>
          </w:p>
        </w:tc>
      </w:tr>
      <w:tr w:rsidR="00D4155A" w:rsidRPr="00BF5681" w14:paraId="1197F70E" w14:textId="77777777" w:rsidTr="00D4155A">
        <w:trPr>
          <w:trHeight w:val="20"/>
        </w:trPr>
        <w:tc>
          <w:tcPr>
            <w:tcW w:w="175" w:type="dxa"/>
            <w:vMerge w:val="restart"/>
            <w:shd w:val="clear" w:color="auto" w:fill="D9D9D9" w:themeFill="background1" w:themeFillShade="D9"/>
          </w:tcPr>
          <w:p w14:paraId="32B7AF22" w14:textId="77777777" w:rsidR="00D4155A" w:rsidRPr="00D4155A" w:rsidRDefault="00D4155A" w:rsidP="00D4155A">
            <w:pPr>
              <w:spacing w:before="40" w:after="40"/>
              <w:jc w:val="left"/>
              <w:rPr>
                <w:rFonts w:ascii="Arial" w:hAnsi="Arial" w:cs="Arial"/>
              </w:rPr>
            </w:pPr>
          </w:p>
        </w:tc>
        <w:tc>
          <w:tcPr>
            <w:tcW w:w="2700" w:type="dxa"/>
            <w:shd w:val="clear" w:color="auto" w:fill="D9D9D9" w:themeFill="background1" w:themeFillShade="D9"/>
          </w:tcPr>
          <w:p w14:paraId="4BC67C20" w14:textId="77777777" w:rsidR="00D4155A" w:rsidRPr="00060689" w:rsidRDefault="00D4155A" w:rsidP="003F7B0D">
            <w:pPr>
              <w:spacing w:before="40" w:after="40"/>
              <w:jc w:val="left"/>
              <w:rPr>
                <w:rFonts w:ascii="Calibri" w:hAnsi="Calibri" w:cs="Calibri"/>
              </w:rPr>
            </w:pPr>
            <w:r w:rsidRPr="00060689">
              <w:rPr>
                <w:rFonts w:ascii="Calibri" w:hAnsi="Calibri" w:cs="Calibri"/>
              </w:rPr>
              <w:t>Využíváte služeb Národního bodu pro identifikaci a autentizaci?</w:t>
            </w:r>
          </w:p>
        </w:tc>
        <w:tc>
          <w:tcPr>
            <w:tcW w:w="1440" w:type="dxa"/>
            <w:shd w:val="clear" w:color="auto" w:fill="auto"/>
          </w:tcPr>
          <w:p w14:paraId="1894AA20" w14:textId="09439B9F" w:rsidR="00D4155A" w:rsidRPr="00060689" w:rsidRDefault="00B46A8B" w:rsidP="003F7B0D">
            <w:pPr>
              <w:spacing w:before="40" w:after="40"/>
              <w:rPr>
                <w:rFonts w:ascii="Calibri" w:hAnsi="Calibri" w:cs="Calibri"/>
              </w:rPr>
            </w:pPr>
            <w:sdt>
              <w:sdtPr>
                <w:rPr>
                  <w:rFonts w:ascii="Calibri" w:hAnsi="Calibri" w:cs="Calibri"/>
                </w:rPr>
                <w:id w:val="-1932657876"/>
                <w:placeholder>
                  <w:docPart w:val="59D7B60F5B2242F1BA757041BF7512F5"/>
                </w:placeholder>
                <w:comboBox>
                  <w:listItem w:displayText="Ano" w:value="Ano"/>
                  <w:listItem w:displayText="Nerelevantní" w:value="Nerelevantní"/>
                  <w:listItem w:displayText="Ne, žádáme o výjimku" w:value="Ne, žádáme o výjimku"/>
                </w:comboBox>
              </w:sdtPr>
              <w:sdtEndPr/>
              <w:sdtContent>
                <w:r w:rsidR="00060689" w:rsidRPr="00060689">
                  <w:rPr>
                    <w:rFonts w:ascii="Calibri" w:hAnsi="Calibri" w:cs="Calibri"/>
                  </w:rPr>
                  <w:t>Ano</w:t>
                </w:r>
              </w:sdtContent>
            </w:sdt>
          </w:p>
        </w:tc>
        <w:tc>
          <w:tcPr>
            <w:tcW w:w="1440" w:type="dxa"/>
          </w:tcPr>
          <w:p w14:paraId="1A4F4094" w14:textId="77777777" w:rsidR="00D4155A" w:rsidRPr="00060689" w:rsidRDefault="00D4155A" w:rsidP="003F7B0D">
            <w:pPr>
              <w:spacing w:before="40" w:after="40"/>
              <w:jc w:val="left"/>
              <w:rPr>
                <w:rFonts w:ascii="Calibri" w:hAnsi="Calibri" w:cs="Calibri"/>
                <w:bCs/>
              </w:rPr>
            </w:pPr>
          </w:p>
        </w:tc>
        <w:tc>
          <w:tcPr>
            <w:tcW w:w="4320" w:type="dxa"/>
            <w:shd w:val="clear" w:color="auto" w:fill="auto"/>
          </w:tcPr>
          <w:p w14:paraId="6D6D3505" w14:textId="77777777" w:rsidR="00D4155A" w:rsidRPr="00060689" w:rsidRDefault="00D4155A" w:rsidP="003F7B0D">
            <w:pPr>
              <w:spacing w:before="40" w:after="40"/>
              <w:jc w:val="left"/>
              <w:rPr>
                <w:rFonts w:ascii="Calibri" w:hAnsi="Calibri" w:cs="Calibri"/>
                <w:bCs/>
              </w:rPr>
            </w:pPr>
          </w:p>
        </w:tc>
      </w:tr>
      <w:tr w:rsidR="00D4155A" w:rsidRPr="00BF5681" w14:paraId="75634CE4" w14:textId="77777777" w:rsidTr="00D4155A">
        <w:trPr>
          <w:trHeight w:val="20"/>
        </w:trPr>
        <w:tc>
          <w:tcPr>
            <w:tcW w:w="175" w:type="dxa"/>
            <w:vMerge/>
            <w:shd w:val="clear" w:color="auto" w:fill="D9D9D9" w:themeFill="background1" w:themeFillShade="D9"/>
          </w:tcPr>
          <w:p w14:paraId="0DED9FD8"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7019C715" w14:textId="77777777" w:rsidR="00D4155A" w:rsidRPr="00060689" w:rsidRDefault="00D4155A" w:rsidP="003F7B0D">
            <w:pPr>
              <w:spacing w:before="40" w:after="40"/>
              <w:jc w:val="left"/>
              <w:rPr>
                <w:rFonts w:ascii="Calibri" w:hAnsi="Calibri" w:cs="Calibri"/>
              </w:rPr>
            </w:pPr>
            <w:r w:rsidRPr="00060689">
              <w:rPr>
                <w:rFonts w:ascii="Calibri" w:hAnsi="Calibri" w:cs="Calibri"/>
              </w:rPr>
              <w:t>Používáte pro překlad identifikátoru identity do své agendy (BSI na AIFO) služeb ISZR?</w:t>
            </w:r>
          </w:p>
        </w:tc>
        <w:tc>
          <w:tcPr>
            <w:tcW w:w="1440" w:type="dxa"/>
            <w:shd w:val="clear" w:color="auto" w:fill="auto"/>
          </w:tcPr>
          <w:p w14:paraId="27F75183" w14:textId="6B6ADF73" w:rsidR="00D4155A" w:rsidRPr="00060689" w:rsidRDefault="00B46A8B" w:rsidP="003F7B0D">
            <w:pPr>
              <w:spacing w:before="40" w:after="40"/>
              <w:rPr>
                <w:rFonts w:ascii="Calibri" w:hAnsi="Calibri" w:cs="Calibri"/>
              </w:rPr>
            </w:pPr>
            <w:sdt>
              <w:sdtPr>
                <w:rPr>
                  <w:rFonts w:ascii="Calibri" w:hAnsi="Calibri" w:cs="Calibri"/>
                </w:rPr>
                <w:id w:val="-1754667204"/>
                <w:placeholder>
                  <w:docPart w:val="F52ADF423BB245908045EB0893B55AD5"/>
                </w:placeholder>
                <w:comboBox>
                  <w:listItem w:displayText="Ano" w:value="Ano"/>
                  <w:listItem w:displayText="Nerelevantní" w:value="Nerelevantní"/>
                  <w:listItem w:displayText="Ne, žádáme o výjimku" w:value="Ne, žádáme o výjimku"/>
                </w:comboBox>
              </w:sdtPr>
              <w:sdtEndPr/>
              <w:sdtContent>
                <w:r w:rsidR="00060689" w:rsidRPr="00060689">
                  <w:rPr>
                    <w:rFonts w:ascii="Calibri" w:hAnsi="Calibri" w:cs="Calibri"/>
                  </w:rPr>
                  <w:t>Ano</w:t>
                </w:r>
              </w:sdtContent>
            </w:sdt>
          </w:p>
        </w:tc>
        <w:tc>
          <w:tcPr>
            <w:tcW w:w="1440" w:type="dxa"/>
          </w:tcPr>
          <w:p w14:paraId="55FEE32F" w14:textId="77777777" w:rsidR="00D4155A" w:rsidRPr="00060689" w:rsidRDefault="00D4155A" w:rsidP="003F7B0D">
            <w:pPr>
              <w:spacing w:before="40" w:after="40"/>
              <w:jc w:val="left"/>
              <w:rPr>
                <w:rFonts w:ascii="Calibri" w:hAnsi="Calibri" w:cs="Calibri"/>
                <w:bCs/>
              </w:rPr>
            </w:pPr>
          </w:p>
        </w:tc>
        <w:tc>
          <w:tcPr>
            <w:tcW w:w="4320" w:type="dxa"/>
            <w:shd w:val="clear" w:color="auto" w:fill="auto"/>
          </w:tcPr>
          <w:p w14:paraId="2E5E5EB0" w14:textId="77777777" w:rsidR="00D4155A" w:rsidRPr="00060689" w:rsidRDefault="00D4155A" w:rsidP="003F7B0D">
            <w:pPr>
              <w:spacing w:before="40" w:after="40"/>
              <w:jc w:val="left"/>
              <w:rPr>
                <w:rFonts w:ascii="Calibri" w:hAnsi="Calibri" w:cs="Calibri"/>
                <w:bCs/>
              </w:rPr>
            </w:pPr>
          </w:p>
        </w:tc>
      </w:tr>
      <w:tr w:rsidR="00D4155A" w:rsidRPr="00BF5681" w14:paraId="1EDCEAB3" w14:textId="77777777" w:rsidTr="00D4155A">
        <w:trPr>
          <w:trHeight w:val="20"/>
        </w:trPr>
        <w:tc>
          <w:tcPr>
            <w:tcW w:w="175" w:type="dxa"/>
            <w:vMerge/>
            <w:shd w:val="clear" w:color="auto" w:fill="D9D9D9" w:themeFill="background1" w:themeFillShade="D9"/>
          </w:tcPr>
          <w:p w14:paraId="7D89C78D" w14:textId="77777777" w:rsidR="00D4155A" w:rsidRPr="00D4155A" w:rsidRDefault="00D4155A" w:rsidP="003F7B0D">
            <w:pPr>
              <w:spacing w:before="40" w:after="40"/>
              <w:jc w:val="left"/>
              <w:rPr>
                <w:rFonts w:ascii="Arial" w:hAnsi="Arial" w:cs="Arial"/>
              </w:rPr>
            </w:pPr>
          </w:p>
        </w:tc>
        <w:tc>
          <w:tcPr>
            <w:tcW w:w="2700" w:type="dxa"/>
            <w:shd w:val="clear" w:color="auto" w:fill="D9D9D9" w:themeFill="background1" w:themeFillShade="D9"/>
          </w:tcPr>
          <w:p w14:paraId="29B96ED3" w14:textId="77777777" w:rsidR="00D4155A" w:rsidRPr="00060689" w:rsidRDefault="00D4155A" w:rsidP="003F7B0D">
            <w:pPr>
              <w:spacing w:before="40" w:after="40"/>
              <w:jc w:val="left"/>
              <w:rPr>
                <w:rFonts w:ascii="Calibri" w:hAnsi="Calibri" w:cs="Calibri"/>
              </w:rPr>
            </w:pPr>
            <w:r w:rsidRPr="00060689">
              <w:rPr>
                <w:rFonts w:ascii="Calibri" w:hAnsi="Calibri" w:cs="Calibri"/>
              </w:rPr>
              <w:t>Využíváte při obsazení identifikované a autentizované osoby do role úředníka systém JIP/KAAS?</w:t>
            </w:r>
          </w:p>
        </w:tc>
        <w:tc>
          <w:tcPr>
            <w:tcW w:w="1440" w:type="dxa"/>
            <w:shd w:val="clear" w:color="auto" w:fill="auto"/>
          </w:tcPr>
          <w:p w14:paraId="49DD5F35" w14:textId="10933D40" w:rsidR="00D4155A" w:rsidRPr="00060689" w:rsidRDefault="00B46A8B" w:rsidP="003F7B0D">
            <w:pPr>
              <w:spacing w:before="40" w:after="40"/>
              <w:rPr>
                <w:rFonts w:ascii="Calibri" w:hAnsi="Calibri" w:cs="Calibri"/>
              </w:rPr>
            </w:pPr>
            <w:sdt>
              <w:sdtPr>
                <w:rPr>
                  <w:rFonts w:ascii="Calibri" w:hAnsi="Calibri" w:cs="Calibri"/>
                </w:rPr>
                <w:id w:val="789254783"/>
                <w:placeholder>
                  <w:docPart w:val="4778B89804834FE5A619BF9088068BD4"/>
                </w:placeholder>
                <w:comboBox>
                  <w:listItem w:displayText="Ano" w:value="Ano"/>
                  <w:listItem w:displayText="Nerelevantní" w:value="Nerelevantní"/>
                  <w:listItem w:displayText="Ne, žádáme o výjimku" w:value="Ne, žádáme o výjimku"/>
                </w:comboBox>
              </w:sdtPr>
              <w:sdtEndPr/>
              <w:sdtContent>
                <w:r w:rsidR="00060689" w:rsidRPr="00060689">
                  <w:rPr>
                    <w:rFonts w:ascii="Calibri" w:hAnsi="Calibri" w:cs="Calibri"/>
                  </w:rPr>
                  <w:t>Ano</w:t>
                </w:r>
              </w:sdtContent>
            </w:sdt>
          </w:p>
        </w:tc>
        <w:tc>
          <w:tcPr>
            <w:tcW w:w="1440" w:type="dxa"/>
          </w:tcPr>
          <w:p w14:paraId="4C9A43D4" w14:textId="77777777" w:rsidR="00D4155A" w:rsidRPr="00060689" w:rsidRDefault="00D4155A" w:rsidP="003F7B0D">
            <w:pPr>
              <w:spacing w:before="40" w:after="40"/>
              <w:jc w:val="left"/>
              <w:rPr>
                <w:rFonts w:ascii="Calibri" w:hAnsi="Calibri" w:cs="Calibri"/>
                <w:bCs/>
              </w:rPr>
            </w:pPr>
          </w:p>
        </w:tc>
        <w:tc>
          <w:tcPr>
            <w:tcW w:w="4320" w:type="dxa"/>
            <w:shd w:val="clear" w:color="auto" w:fill="auto"/>
          </w:tcPr>
          <w:p w14:paraId="5528F21B" w14:textId="77777777" w:rsidR="00D4155A" w:rsidRPr="00060689" w:rsidRDefault="00D4155A" w:rsidP="003F7B0D">
            <w:pPr>
              <w:spacing w:before="40" w:after="40"/>
              <w:jc w:val="left"/>
              <w:rPr>
                <w:rFonts w:ascii="Calibri" w:hAnsi="Calibri" w:cs="Calibri"/>
                <w:bCs/>
              </w:rPr>
            </w:pPr>
          </w:p>
        </w:tc>
      </w:tr>
    </w:tbl>
    <w:p w14:paraId="1C24964B" w14:textId="77777777" w:rsidR="006358CE" w:rsidRPr="000E28B0" w:rsidRDefault="00BA54A6" w:rsidP="0029480F">
      <w:pPr>
        <w:pStyle w:val="MVHeading2"/>
        <w:rPr>
          <w:rFonts w:ascii="Calibri" w:hAnsi="Calibri" w:cs="Calibri"/>
        </w:rPr>
      </w:pPr>
      <w:bookmarkStart w:id="337" w:name="_Toc457999310"/>
      <w:bookmarkStart w:id="338" w:name="_Toc457999974"/>
      <w:bookmarkStart w:id="339" w:name="_Toc457999311"/>
      <w:bookmarkStart w:id="340" w:name="_Toc457999975"/>
      <w:bookmarkStart w:id="341" w:name="_Toc457999312"/>
      <w:bookmarkStart w:id="342" w:name="_Toc457999976"/>
      <w:bookmarkStart w:id="343" w:name="_Toc457999313"/>
      <w:bookmarkStart w:id="344" w:name="_Toc457999977"/>
      <w:bookmarkStart w:id="345" w:name="_Toc457999316"/>
      <w:bookmarkStart w:id="346" w:name="_Toc457999980"/>
      <w:bookmarkStart w:id="347" w:name="_Toc457999318"/>
      <w:bookmarkStart w:id="348" w:name="_Toc457999982"/>
      <w:bookmarkStart w:id="349" w:name="_Toc437417913"/>
      <w:bookmarkStart w:id="350" w:name="_Toc465074597"/>
      <w:bookmarkEnd w:id="337"/>
      <w:bookmarkEnd w:id="338"/>
      <w:bookmarkEnd w:id="339"/>
      <w:bookmarkEnd w:id="340"/>
      <w:bookmarkEnd w:id="341"/>
      <w:bookmarkEnd w:id="342"/>
      <w:bookmarkEnd w:id="343"/>
      <w:bookmarkEnd w:id="344"/>
      <w:bookmarkEnd w:id="345"/>
      <w:bookmarkEnd w:id="346"/>
      <w:bookmarkEnd w:id="347"/>
      <w:bookmarkEnd w:id="348"/>
      <w:r w:rsidRPr="000E28B0">
        <w:rPr>
          <w:rFonts w:ascii="Calibri" w:hAnsi="Calibri" w:cs="Calibri"/>
        </w:rPr>
        <w:t xml:space="preserve">Plán </w:t>
      </w:r>
      <w:r w:rsidR="009E57EE" w:rsidRPr="000E28B0">
        <w:rPr>
          <w:rFonts w:ascii="Calibri" w:hAnsi="Calibri" w:cs="Calibri"/>
        </w:rPr>
        <w:t>projektu</w:t>
      </w:r>
      <w:bookmarkEnd w:id="349"/>
      <w:bookmarkEnd w:id="350"/>
    </w:p>
    <w:tbl>
      <w:tblPr>
        <w:tblStyle w:val="Style1"/>
        <w:tblW w:w="4899" w:type="pct"/>
        <w:tblInd w:w="57" w:type="dxa"/>
        <w:tblLook w:val="04A0" w:firstRow="1" w:lastRow="0" w:firstColumn="1" w:lastColumn="0" w:noHBand="0" w:noVBand="1"/>
      </w:tblPr>
      <w:tblGrid>
        <w:gridCol w:w="2024"/>
        <w:gridCol w:w="1596"/>
        <w:gridCol w:w="1556"/>
        <w:gridCol w:w="2343"/>
        <w:gridCol w:w="2469"/>
      </w:tblGrid>
      <w:tr w:rsidR="007D0204" w:rsidRPr="000E28B0"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2812A309" w:rsidR="007D0204" w:rsidRPr="000E28B0" w:rsidRDefault="007D0204" w:rsidP="003F7B0D">
            <w:pPr>
              <w:keepNext/>
              <w:keepLines/>
              <w:spacing w:before="40" w:after="40"/>
              <w:contextualSpacing w:val="0"/>
              <w:rPr>
                <w:rFonts w:cs="Calibri"/>
                <w:b w:val="0"/>
                <w:sz w:val="22"/>
                <w:szCs w:val="22"/>
              </w:rPr>
            </w:pPr>
            <w:bookmarkStart w:id="351" w:name="_Toc509581695"/>
            <w:bookmarkStart w:id="352" w:name="_Toc513797165"/>
            <w:r w:rsidRPr="000E28B0">
              <w:rPr>
                <w:rFonts w:cs="Calibri"/>
                <w:b w:val="0"/>
                <w:sz w:val="22"/>
                <w:szCs w:val="22"/>
              </w:rPr>
              <w:t xml:space="preserve">Tabulka </w:t>
            </w:r>
            <w:r w:rsidRPr="000E28B0">
              <w:rPr>
                <w:rFonts w:cs="Calibri"/>
              </w:rPr>
              <w:fldChar w:fldCharType="begin"/>
            </w:r>
            <w:r w:rsidRPr="000E28B0">
              <w:rPr>
                <w:rFonts w:cs="Calibri"/>
                <w:b w:val="0"/>
                <w:sz w:val="22"/>
                <w:szCs w:val="22"/>
              </w:rPr>
              <w:instrText xml:space="preserve"> SEQ Tabulka \* ARABIC </w:instrText>
            </w:r>
            <w:r w:rsidRPr="000E28B0">
              <w:rPr>
                <w:rFonts w:cs="Calibri"/>
              </w:rPr>
              <w:fldChar w:fldCharType="separate"/>
            </w:r>
            <w:r w:rsidR="007D0770">
              <w:rPr>
                <w:rFonts w:cs="Calibri"/>
                <w:b w:val="0"/>
                <w:noProof/>
                <w:sz w:val="22"/>
                <w:szCs w:val="22"/>
              </w:rPr>
              <w:t>51</w:t>
            </w:r>
            <w:r w:rsidRPr="000E28B0">
              <w:rPr>
                <w:rFonts w:cs="Calibri"/>
              </w:rPr>
              <w:fldChar w:fldCharType="end"/>
            </w:r>
            <w:r w:rsidRPr="000E28B0">
              <w:rPr>
                <w:rFonts w:cs="Calibri"/>
                <w:b w:val="0"/>
                <w:sz w:val="22"/>
                <w:szCs w:val="22"/>
              </w:rPr>
              <w:t xml:space="preserve">: </w:t>
            </w:r>
            <w:r w:rsidRPr="000E28B0">
              <w:rPr>
                <w:rFonts w:cs="Calibri"/>
                <w:sz w:val="22"/>
                <w:szCs w:val="22"/>
              </w:rPr>
              <w:t>Hrubý harmonogram předloženého projektu</w:t>
            </w:r>
            <w:bookmarkEnd w:id="351"/>
            <w:r w:rsidR="000C4BEA" w:rsidRPr="000E28B0">
              <w:rPr>
                <w:rFonts w:cs="Calibri"/>
                <w:sz w:val="22"/>
                <w:szCs w:val="22"/>
              </w:rPr>
              <w:t>:</w:t>
            </w:r>
            <w:bookmarkEnd w:id="352"/>
          </w:p>
        </w:tc>
      </w:tr>
      <w:tr w:rsidR="00AA2783" w:rsidRPr="000E28B0" w14:paraId="675C7422"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3" w:type="pct"/>
          </w:tcPr>
          <w:p w14:paraId="5AB5536D" w14:textId="77777777" w:rsidR="00AA2783" w:rsidRPr="000E28B0" w:rsidRDefault="00AA2783" w:rsidP="003F7B0D">
            <w:pPr>
              <w:keepNext/>
              <w:keepLines/>
              <w:spacing w:before="40" w:after="40"/>
              <w:contextualSpacing w:val="0"/>
              <w:jc w:val="left"/>
              <w:rPr>
                <w:rFonts w:cs="Calibri"/>
                <w:sz w:val="22"/>
                <w:szCs w:val="22"/>
              </w:rPr>
            </w:pPr>
            <w:r w:rsidRPr="000E28B0">
              <w:rPr>
                <w:rFonts w:cs="Calibri"/>
                <w:sz w:val="22"/>
                <w:szCs w:val="22"/>
              </w:rPr>
              <w:t>Fáze / milník</w:t>
            </w:r>
          </w:p>
        </w:tc>
        <w:tc>
          <w:tcPr>
            <w:tcW w:w="799" w:type="pct"/>
          </w:tcPr>
          <w:p w14:paraId="794E72E8" w14:textId="77777777" w:rsidR="00AA2783" w:rsidRPr="000E28B0"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0E28B0">
              <w:rPr>
                <w:rFonts w:cs="Calibri"/>
                <w:sz w:val="22"/>
                <w:szCs w:val="22"/>
              </w:rPr>
              <w:t>Začátek</w:t>
            </w:r>
          </w:p>
        </w:tc>
        <w:tc>
          <w:tcPr>
            <w:tcW w:w="779" w:type="pct"/>
          </w:tcPr>
          <w:p w14:paraId="519B2737" w14:textId="77777777" w:rsidR="00AA2783" w:rsidRPr="000E28B0"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0E28B0">
              <w:rPr>
                <w:rFonts w:cs="Calibri"/>
                <w:sz w:val="22"/>
                <w:szCs w:val="22"/>
              </w:rPr>
              <w:t>Konec</w:t>
            </w:r>
          </w:p>
        </w:tc>
        <w:tc>
          <w:tcPr>
            <w:tcW w:w="1173" w:type="pct"/>
          </w:tcPr>
          <w:p w14:paraId="483C496A" w14:textId="77777777" w:rsidR="00AA2783" w:rsidRPr="000E28B0"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0E28B0">
              <w:rPr>
                <w:rFonts w:cs="Calibri"/>
                <w:sz w:val="22"/>
                <w:szCs w:val="22"/>
              </w:rPr>
              <w:t>Základní náplň</w:t>
            </w:r>
          </w:p>
        </w:tc>
        <w:tc>
          <w:tcPr>
            <w:tcW w:w="1235" w:type="pct"/>
          </w:tcPr>
          <w:p w14:paraId="4BD93894" w14:textId="77777777" w:rsidR="00AA2783" w:rsidRPr="000E28B0"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0E28B0">
              <w:rPr>
                <w:rFonts w:cs="Calibri"/>
                <w:sz w:val="22"/>
                <w:szCs w:val="22"/>
              </w:rPr>
              <w:t>Navazuje na</w:t>
            </w:r>
          </w:p>
        </w:tc>
      </w:tr>
      <w:tr w:rsidR="00AA2783" w:rsidRPr="000E28B0" w14:paraId="3D42F8B4"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60E02B8B" w14:textId="0B1BAA6E" w:rsidR="00AA2783" w:rsidRPr="000D1EC4" w:rsidRDefault="000E28B0" w:rsidP="003F7B0D">
            <w:pPr>
              <w:spacing w:before="40" w:after="40"/>
              <w:contextualSpacing w:val="0"/>
              <w:jc w:val="left"/>
              <w:rPr>
                <w:rFonts w:cs="Calibri"/>
              </w:rPr>
            </w:pPr>
            <w:r w:rsidRPr="000D1EC4">
              <w:rPr>
                <w:rFonts w:cs="Calibri"/>
              </w:rPr>
              <w:t>Detailní analýza a návrh řešení – požadavky DMVS I.</w:t>
            </w:r>
          </w:p>
        </w:tc>
        <w:tc>
          <w:tcPr>
            <w:tcW w:w="799" w:type="pct"/>
            <w:shd w:val="clear" w:color="auto" w:fill="auto"/>
          </w:tcPr>
          <w:p w14:paraId="12F3629E" w14:textId="47C2CB83" w:rsidR="00AA2783" w:rsidRPr="00057608" w:rsidRDefault="000E28B0"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57608">
              <w:rPr>
                <w:rFonts w:cs="Calibri"/>
              </w:rPr>
              <w:t>Dnem účinnosti smlouvy</w:t>
            </w:r>
          </w:p>
        </w:tc>
        <w:tc>
          <w:tcPr>
            <w:tcW w:w="779" w:type="pct"/>
            <w:shd w:val="clear" w:color="auto" w:fill="auto"/>
          </w:tcPr>
          <w:p w14:paraId="1E1B0930" w14:textId="7A7D831E" w:rsidR="00AA2783" w:rsidRPr="000E28B0" w:rsidRDefault="000E28B0"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31. 3. 2021</w:t>
            </w:r>
          </w:p>
        </w:tc>
        <w:tc>
          <w:tcPr>
            <w:tcW w:w="1173" w:type="pct"/>
            <w:shd w:val="clear" w:color="auto" w:fill="auto"/>
          </w:tcPr>
          <w:p w14:paraId="2FBA736D" w14:textId="55F5528B"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aktualizace údajů VSP</w:t>
            </w:r>
          </w:p>
          <w:p w14:paraId="5873828A" w14:textId="678EBBAB"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evidence části DTI</w:t>
            </w:r>
          </w:p>
          <w:p w14:paraId="55D39EBD" w14:textId="34EE79C0"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evidence rozsahu editace</w:t>
            </w:r>
          </w:p>
          <w:p w14:paraId="083477FE" w14:textId="16DAF229"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určení editora DTI</w:t>
            </w:r>
          </w:p>
          <w:p w14:paraId="79402610" w14:textId="2F566759"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určení editora ZPS</w:t>
            </w:r>
          </w:p>
          <w:p w14:paraId="36B22DCC" w14:textId="1D345286"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správa centrálních číselníků</w:t>
            </w:r>
          </w:p>
          <w:p w14:paraId="0E3C3C59" w14:textId="3A4A760A" w:rsidR="00475459" w:rsidRPr="00665AAC" w:rsidRDefault="00475459" w:rsidP="00665AAC">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správa centrálních údajů</w:t>
            </w:r>
          </w:p>
        </w:tc>
        <w:tc>
          <w:tcPr>
            <w:tcW w:w="1235" w:type="pct"/>
            <w:shd w:val="clear" w:color="auto" w:fill="auto"/>
          </w:tcPr>
          <w:p w14:paraId="37E3E7DE" w14:textId="599E83D8" w:rsidR="00AA2783" w:rsidRPr="000E28B0" w:rsidRDefault="00475459"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Podpis smlouvy s vítězným uchazečem</w:t>
            </w:r>
          </w:p>
        </w:tc>
      </w:tr>
      <w:tr w:rsidR="00AA2783" w:rsidRPr="000E28B0" w14:paraId="76DD6300" w14:textId="77777777" w:rsidTr="002A3088">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D4BEF0D" w14:textId="4D76ABDD" w:rsidR="00AA2783" w:rsidRPr="000D1EC4" w:rsidRDefault="00A357C6" w:rsidP="003F7B0D">
            <w:pPr>
              <w:spacing w:before="40" w:after="40"/>
              <w:contextualSpacing w:val="0"/>
              <w:jc w:val="left"/>
              <w:rPr>
                <w:rFonts w:cs="Calibri"/>
              </w:rPr>
            </w:pPr>
            <w:r w:rsidRPr="000D1EC4">
              <w:rPr>
                <w:rFonts w:cs="Calibri"/>
              </w:rPr>
              <w:t>Detailní analýza a návrh řešení – požadavky DMVS II., III., IV.</w:t>
            </w:r>
          </w:p>
        </w:tc>
        <w:tc>
          <w:tcPr>
            <w:tcW w:w="799" w:type="pct"/>
            <w:shd w:val="clear" w:color="auto" w:fill="auto"/>
          </w:tcPr>
          <w:p w14:paraId="2F733AA3" w14:textId="77777777" w:rsidR="00AA2783" w:rsidRPr="00057608" w:rsidRDefault="00AA2783"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p w14:paraId="751EA182" w14:textId="3895D3F1" w:rsidR="00475459" w:rsidRPr="00057608" w:rsidRDefault="00475459"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057608">
              <w:rPr>
                <w:rFonts w:cs="Calibri"/>
              </w:rPr>
              <w:t>1. 4.2021</w:t>
            </w:r>
          </w:p>
        </w:tc>
        <w:tc>
          <w:tcPr>
            <w:tcW w:w="779" w:type="pct"/>
            <w:shd w:val="clear" w:color="auto" w:fill="auto"/>
          </w:tcPr>
          <w:p w14:paraId="7C7F1B68" w14:textId="77777777" w:rsidR="00AA2783" w:rsidRPr="00057608"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p w14:paraId="3326E59F" w14:textId="44A40824" w:rsidR="00475459" w:rsidRPr="00057608" w:rsidRDefault="00475459"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057608">
              <w:rPr>
                <w:rFonts w:cs="Calibri"/>
              </w:rPr>
              <w:t>30. 7. 2021</w:t>
            </w:r>
          </w:p>
        </w:tc>
        <w:tc>
          <w:tcPr>
            <w:tcW w:w="1173" w:type="pct"/>
            <w:shd w:val="clear" w:color="auto" w:fill="auto"/>
          </w:tcPr>
          <w:p w14:paraId="273B8D5F" w14:textId="44041266" w:rsidR="00AA2783" w:rsidRPr="00665AAC" w:rsidRDefault="00475459"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poskytnutí seznamu VSP</w:t>
            </w:r>
          </w:p>
          <w:p w14:paraId="7C767BCE" w14:textId="5EF83A19" w:rsidR="00475459" w:rsidRPr="00665AAC" w:rsidRDefault="00475459"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poskytnutí údajů o editorech ZPS</w:t>
            </w:r>
          </w:p>
          <w:p w14:paraId="11E13D6D" w14:textId="74E93069" w:rsidR="00475459" w:rsidRPr="00665AAC" w:rsidRDefault="00475459"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evidence ÚOZI</w:t>
            </w:r>
          </w:p>
          <w:p w14:paraId="25C55226" w14:textId="14DCD44D" w:rsidR="00475459" w:rsidRPr="00665AAC" w:rsidRDefault="00475459"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registrace a správa subjektů a jejich rolí</w:t>
            </w:r>
          </w:p>
          <w:p w14:paraId="7D339EC7" w14:textId="2ADAB5C2" w:rsidR="00475459" w:rsidRPr="00665AAC" w:rsidRDefault="00475459"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autentizace a autorizace</w:t>
            </w:r>
          </w:p>
          <w:p w14:paraId="6E22CCE6" w14:textId="3F087C4E" w:rsidR="00475459"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mapový Geoprohlížeč IS DMVS a editor územních působností</w:t>
            </w:r>
          </w:p>
          <w:p w14:paraId="3B49A0B7" w14:textId="4BFECF73"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příjem editace DTI</w:t>
            </w:r>
          </w:p>
          <w:p w14:paraId="0A010FCD" w14:textId="3F0B6F07"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editace ZPS</w:t>
            </w:r>
          </w:p>
          <w:p w14:paraId="0DD9A4AB" w14:textId="1A7B908C"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příjem aktualizační dokumentace DTMK</w:t>
            </w:r>
          </w:p>
          <w:p w14:paraId="71C834A6" w14:textId="301CFD67"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distribuce zpráv</w:t>
            </w:r>
          </w:p>
          <w:p w14:paraId="10C73997" w14:textId="7968F141"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evidence výsledků zpracování</w:t>
            </w:r>
          </w:p>
          <w:p w14:paraId="54E40D49" w14:textId="43958FE2"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 xml:space="preserve">Potvrzení </w:t>
            </w:r>
            <w:r w:rsidR="00975768">
              <w:rPr>
                <w:rFonts w:cs="Calibri"/>
              </w:rPr>
              <w:t>o</w:t>
            </w:r>
            <w:r w:rsidR="00975768" w:rsidRPr="00665AAC">
              <w:rPr>
                <w:rFonts w:cs="Calibri"/>
              </w:rPr>
              <w:t xml:space="preserve"> </w:t>
            </w:r>
            <w:r w:rsidRPr="00665AAC">
              <w:rPr>
                <w:rFonts w:cs="Calibri"/>
              </w:rPr>
              <w:t>předání dokumentace</w:t>
            </w:r>
          </w:p>
          <w:p w14:paraId="07501D90" w14:textId="7A28D9EC"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informační rozhraní</w:t>
            </w:r>
          </w:p>
          <w:p w14:paraId="379EADA9" w14:textId="5FB2A984"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zobrazení DTM</w:t>
            </w:r>
          </w:p>
          <w:p w14:paraId="5CF595D0" w14:textId="6C2048F8"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stahovací služby</w:t>
            </w:r>
          </w:p>
          <w:p w14:paraId="588DF99B" w14:textId="12164975"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výdej dat ve specifickém území</w:t>
            </w:r>
          </w:p>
          <w:p w14:paraId="07D7FE49" w14:textId="421B4B18"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publikace informačního rozhraní</w:t>
            </w:r>
          </w:p>
          <w:p w14:paraId="78FC8717" w14:textId="07B571A6" w:rsidR="00665AAC" w:rsidRPr="00665AAC" w:rsidRDefault="00665AAC" w:rsidP="00665AAC">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publikace číselníků</w:t>
            </w:r>
          </w:p>
          <w:p w14:paraId="7643E617" w14:textId="5BBD98E2" w:rsidR="00665AAC" w:rsidRPr="00A06576" w:rsidRDefault="00665AAC" w:rsidP="00E90E38">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statistiky</w:t>
            </w:r>
          </w:p>
        </w:tc>
        <w:tc>
          <w:tcPr>
            <w:tcW w:w="1235" w:type="pct"/>
            <w:shd w:val="clear" w:color="auto" w:fill="auto"/>
          </w:tcPr>
          <w:p w14:paraId="25DEFEB0" w14:textId="5A74F11F" w:rsidR="00AA2783" w:rsidRPr="000E28B0" w:rsidRDefault="00665AA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Detailní analýzu a návrh řešení – požadavky DMVS I.</w:t>
            </w:r>
          </w:p>
        </w:tc>
      </w:tr>
      <w:tr w:rsidR="00AA2783" w:rsidRPr="000E28B0" w14:paraId="005779E4"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262BF8A1" w14:textId="70549395" w:rsidR="00AA2783" w:rsidRPr="000D1EC4" w:rsidRDefault="00A357C6" w:rsidP="003F7B0D">
            <w:pPr>
              <w:spacing w:before="40" w:after="40"/>
              <w:contextualSpacing w:val="0"/>
              <w:jc w:val="left"/>
              <w:rPr>
                <w:rFonts w:cs="Calibri"/>
              </w:rPr>
            </w:pPr>
            <w:r w:rsidRPr="000D1EC4">
              <w:rPr>
                <w:rFonts w:cs="Calibri"/>
              </w:rPr>
              <w:t>Implementační dodávka DMVS I.</w:t>
            </w:r>
          </w:p>
        </w:tc>
        <w:tc>
          <w:tcPr>
            <w:tcW w:w="799" w:type="pct"/>
            <w:shd w:val="clear" w:color="auto" w:fill="auto"/>
          </w:tcPr>
          <w:p w14:paraId="205F5886" w14:textId="77777777" w:rsidR="00AA2783" w:rsidRPr="00057608" w:rsidRDefault="00AA2783"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p w14:paraId="7FEDF540" w14:textId="6F0089D7" w:rsidR="00A357C6" w:rsidRPr="00057608" w:rsidRDefault="00A357C6"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57608">
              <w:rPr>
                <w:rFonts w:cs="Calibri"/>
              </w:rPr>
              <w:t>1. 4. 2021</w:t>
            </w:r>
          </w:p>
        </w:tc>
        <w:tc>
          <w:tcPr>
            <w:tcW w:w="779" w:type="pct"/>
            <w:shd w:val="clear" w:color="auto" w:fill="auto"/>
          </w:tcPr>
          <w:p w14:paraId="27F1DF20" w14:textId="77777777" w:rsidR="00AA2783" w:rsidRPr="00057608"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p w14:paraId="66E6A45D" w14:textId="73EA78C5" w:rsidR="00A357C6" w:rsidRPr="00057608" w:rsidRDefault="00A357C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57608">
              <w:rPr>
                <w:rFonts w:cs="Calibri"/>
              </w:rPr>
              <w:t>30. 9. 2021</w:t>
            </w:r>
          </w:p>
        </w:tc>
        <w:tc>
          <w:tcPr>
            <w:tcW w:w="1173" w:type="pct"/>
            <w:shd w:val="clear" w:color="auto" w:fill="auto"/>
          </w:tcPr>
          <w:p w14:paraId="02C5C2B2"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aktualizace údajů VSP</w:t>
            </w:r>
          </w:p>
          <w:p w14:paraId="77CAD4F7"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evidence části DTI</w:t>
            </w:r>
          </w:p>
          <w:p w14:paraId="3B5911AD"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evidence rozsahu editace</w:t>
            </w:r>
          </w:p>
          <w:p w14:paraId="6307F3AF"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určení editora DTI</w:t>
            </w:r>
          </w:p>
          <w:p w14:paraId="431C789C"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určení editora ZPS</w:t>
            </w:r>
          </w:p>
          <w:p w14:paraId="364BD210" w14:textId="77777777" w:rsidR="00A357C6" w:rsidRPr="00665AAC"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správa centrálních číselníků</w:t>
            </w:r>
          </w:p>
          <w:p w14:paraId="393C7766" w14:textId="15C67E0A" w:rsidR="00AA2783" w:rsidRPr="00A357C6" w:rsidRDefault="00A357C6" w:rsidP="00A357C6">
            <w:pPr>
              <w:pStyle w:val="Odstavecseseznamem"/>
              <w:numPr>
                <w:ilvl w:val="0"/>
                <w:numId w:val="29"/>
              </w:numPr>
              <w:spacing w:before="40" w:after="40"/>
              <w:jc w:val="left"/>
              <w:cnfStyle w:val="000000100000" w:firstRow="0" w:lastRow="0" w:firstColumn="0" w:lastColumn="0" w:oddVBand="0" w:evenVBand="0" w:oddHBand="1" w:evenHBand="0" w:firstRowFirstColumn="0" w:firstRowLastColumn="0" w:lastRowFirstColumn="0" w:lastRowLastColumn="0"/>
              <w:rPr>
                <w:rFonts w:cs="Calibri"/>
                <w:sz w:val="22"/>
                <w:szCs w:val="22"/>
              </w:rPr>
            </w:pPr>
            <w:r w:rsidRPr="00A357C6">
              <w:rPr>
                <w:rFonts w:cs="Calibri"/>
              </w:rPr>
              <w:t>správa centrálních údajů</w:t>
            </w:r>
          </w:p>
        </w:tc>
        <w:tc>
          <w:tcPr>
            <w:tcW w:w="1235" w:type="pct"/>
            <w:shd w:val="clear" w:color="auto" w:fill="auto"/>
          </w:tcPr>
          <w:p w14:paraId="5FBD684F" w14:textId="36C9D4A4" w:rsidR="00AA2783" w:rsidRPr="000E28B0" w:rsidRDefault="00A357C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Detailní analýzu a návrh řešení – požadavky DMVS I.</w:t>
            </w:r>
          </w:p>
        </w:tc>
      </w:tr>
      <w:tr w:rsidR="00A357C6" w:rsidRPr="000E28B0" w14:paraId="1ED9ED0F" w14:textId="77777777" w:rsidTr="002A3088">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775841C2" w14:textId="1AD98989" w:rsidR="00A357C6" w:rsidRPr="000E28B0" w:rsidRDefault="00A357C6" w:rsidP="003F7B0D">
            <w:pPr>
              <w:spacing w:before="40" w:after="40"/>
              <w:jc w:val="left"/>
              <w:rPr>
                <w:rFonts w:cs="Calibri"/>
              </w:rPr>
            </w:pPr>
            <w:r>
              <w:rPr>
                <w:rFonts w:cs="Calibri"/>
              </w:rPr>
              <w:t>Implementační dodávka DMVS II.</w:t>
            </w:r>
          </w:p>
        </w:tc>
        <w:tc>
          <w:tcPr>
            <w:tcW w:w="799" w:type="pct"/>
            <w:shd w:val="clear" w:color="auto" w:fill="auto"/>
          </w:tcPr>
          <w:p w14:paraId="598A2924" w14:textId="77777777" w:rsidR="00A357C6" w:rsidRDefault="00A357C6"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p>
          <w:p w14:paraId="0FDFA830" w14:textId="1A923ABE" w:rsidR="00A357C6" w:rsidRPr="000E28B0" w:rsidRDefault="00A357C6"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1. 10. 2021</w:t>
            </w:r>
          </w:p>
        </w:tc>
        <w:tc>
          <w:tcPr>
            <w:tcW w:w="779" w:type="pct"/>
            <w:shd w:val="clear" w:color="auto" w:fill="auto"/>
          </w:tcPr>
          <w:p w14:paraId="08591D2A" w14:textId="77777777" w:rsidR="00A357C6" w:rsidRDefault="00A357C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p>
          <w:p w14:paraId="6A6FA927" w14:textId="63000BF2" w:rsidR="00A357C6" w:rsidRPr="004E13BF" w:rsidRDefault="00A357C6" w:rsidP="00E90E38">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r w:rsidRPr="00A06576">
              <w:rPr>
                <w:rFonts w:cs="Calibri"/>
                <w:szCs w:val="22"/>
              </w:rPr>
              <w:t>29. 4. 2022</w:t>
            </w:r>
          </w:p>
          <w:p w14:paraId="124404E5" w14:textId="536F2873" w:rsidR="00A357C6" w:rsidRPr="000E28B0" w:rsidRDefault="00A357C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p>
        </w:tc>
        <w:tc>
          <w:tcPr>
            <w:tcW w:w="1173" w:type="pct"/>
            <w:shd w:val="clear" w:color="auto" w:fill="auto"/>
          </w:tcPr>
          <w:p w14:paraId="286AC47D" w14:textId="77777777" w:rsidR="00A357C6" w:rsidRPr="00665AAC" w:rsidRDefault="00A357C6" w:rsidP="00A357C6">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poskytnutí seznamu VSP</w:t>
            </w:r>
          </w:p>
          <w:p w14:paraId="2300A8E2" w14:textId="77777777" w:rsidR="00A357C6" w:rsidRPr="00665AAC" w:rsidRDefault="00A357C6" w:rsidP="00A357C6">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poskytnutí údajů o editorech ZPS</w:t>
            </w:r>
          </w:p>
          <w:p w14:paraId="6B5BA5CA" w14:textId="77777777" w:rsidR="00A357C6" w:rsidRPr="00665AAC" w:rsidRDefault="00A357C6" w:rsidP="00A357C6">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evidence ÚOZI</w:t>
            </w:r>
          </w:p>
          <w:p w14:paraId="35F41F5C" w14:textId="77777777" w:rsidR="00A357C6" w:rsidRPr="00665AAC" w:rsidRDefault="00A357C6" w:rsidP="00A357C6">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registrace a správa subjektů a jejich rolí</w:t>
            </w:r>
          </w:p>
          <w:p w14:paraId="7163D254" w14:textId="77777777" w:rsidR="00A357C6" w:rsidRPr="00665AAC" w:rsidRDefault="00A357C6" w:rsidP="00A357C6">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autentizace a autorizace</w:t>
            </w:r>
          </w:p>
          <w:p w14:paraId="567C754B" w14:textId="53790172" w:rsidR="00A357C6" w:rsidRPr="00A06576" w:rsidRDefault="00A357C6" w:rsidP="00E90E38">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mapový Geoprohlížeč IS DMVS a editor územních působností</w:t>
            </w:r>
          </w:p>
        </w:tc>
        <w:tc>
          <w:tcPr>
            <w:tcW w:w="1235" w:type="pct"/>
            <w:shd w:val="clear" w:color="auto" w:fill="auto"/>
          </w:tcPr>
          <w:p w14:paraId="7FACAF9C" w14:textId="29BF7777" w:rsidR="00A357C6" w:rsidRPr="000E28B0" w:rsidRDefault="00A357C6"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A357C6">
              <w:rPr>
                <w:rFonts w:cs="Calibri"/>
              </w:rPr>
              <w:t>Detailní analýza a návrh řešení – požadavky DMVS II., III., IV.</w:t>
            </w:r>
          </w:p>
        </w:tc>
      </w:tr>
      <w:tr w:rsidR="00A357C6" w:rsidRPr="000E28B0" w14:paraId="38F392F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456A5F55" w14:textId="46A572D6" w:rsidR="00A357C6" w:rsidRPr="000E28B0" w:rsidRDefault="00A357C6" w:rsidP="003F7B0D">
            <w:pPr>
              <w:spacing w:before="40" w:after="40"/>
              <w:jc w:val="left"/>
              <w:rPr>
                <w:rFonts w:cs="Calibri"/>
              </w:rPr>
            </w:pPr>
            <w:r>
              <w:rPr>
                <w:rFonts w:cs="Calibri"/>
              </w:rPr>
              <w:t>Implementační dodávka DMVS III.</w:t>
            </w:r>
          </w:p>
        </w:tc>
        <w:tc>
          <w:tcPr>
            <w:tcW w:w="799" w:type="pct"/>
            <w:shd w:val="clear" w:color="auto" w:fill="auto"/>
          </w:tcPr>
          <w:p w14:paraId="1CD81BF8" w14:textId="47E2164C" w:rsidR="00A357C6" w:rsidRPr="000E28B0" w:rsidRDefault="000D1EC4"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1. 5. 2022</w:t>
            </w:r>
          </w:p>
        </w:tc>
        <w:tc>
          <w:tcPr>
            <w:tcW w:w="779" w:type="pct"/>
            <w:shd w:val="clear" w:color="auto" w:fill="auto"/>
          </w:tcPr>
          <w:p w14:paraId="29B5B5A3" w14:textId="7AA07C16" w:rsidR="00A357C6" w:rsidRPr="000E28B0" w:rsidRDefault="000D1EC4"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Pr>
                <w:rFonts w:cs="Calibri"/>
              </w:rPr>
              <w:t>30. 12. 2022</w:t>
            </w:r>
          </w:p>
        </w:tc>
        <w:tc>
          <w:tcPr>
            <w:tcW w:w="1173" w:type="pct"/>
            <w:shd w:val="clear" w:color="auto" w:fill="auto"/>
          </w:tcPr>
          <w:p w14:paraId="6342F148"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příjem editace DTI</w:t>
            </w:r>
          </w:p>
          <w:p w14:paraId="1A2F4DC5"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editace ZPS</w:t>
            </w:r>
          </w:p>
          <w:p w14:paraId="23C746A6"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příjem aktualizační dokumentace DTMK</w:t>
            </w:r>
          </w:p>
          <w:p w14:paraId="2EEE1E1B"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distribuce zpráv</w:t>
            </w:r>
          </w:p>
          <w:p w14:paraId="0005B672"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evidence výsledků zpracování</w:t>
            </w:r>
          </w:p>
          <w:p w14:paraId="7634F593" w14:textId="64395970"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 xml:space="preserve">Potvrzení </w:t>
            </w:r>
            <w:r w:rsidR="00975768">
              <w:rPr>
                <w:rFonts w:cs="Calibri"/>
              </w:rPr>
              <w:t>o</w:t>
            </w:r>
            <w:r w:rsidR="00975768" w:rsidRPr="00665AAC">
              <w:rPr>
                <w:rFonts w:cs="Calibri"/>
              </w:rPr>
              <w:t xml:space="preserve"> </w:t>
            </w:r>
            <w:r w:rsidRPr="00665AAC">
              <w:rPr>
                <w:rFonts w:cs="Calibri"/>
              </w:rPr>
              <w:t>předání dokumentace</w:t>
            </w:r>
          </w:p>
          <w:p w14:paraId="68BDF127" w14:textId="77777777" w:rsidR="000D1EC4" w:rsidRPr="00665AAC" w:rsidRDefault="000D1EC4" w:rsidP="000D1EC4">
            <w:pPr>
              <w:pStyle w:val="Odstavecseseznamem"/>
              <w:numPr>
                <w:ilvl w:val="0"/>
                <w:numId w:val="30"/>
              </w:num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665AAC">
              <w:rPr>
                <w:rFonts w:cs="Calibri"/>
              </w:rPr>
              <w:t>informační rozhraní</w:t>
            </w:r>
          </w:p>
          <w:p w14:paraId="3B05FF10" w14:textId="77777777" w:rsidR="00A357C6" w:rsidRPr="000E28B0" w:rsidRDefault="00A357C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p>
        </w:tc>
        <w:tc>
          <w:tcPr>
            <w:tcW w:w="1235" w:type="pct"/>
            <w:shd w:val="clear" w:color="auto" w:fill="auto"/>
          </w:tcPr>
          <w:p w14:paraId="7016E246" w14:textId="1A76EA0F" w:rsidR="00A357C6" w:rsidRPr="000E28B0" w:rsidRDefault="000D1EC4"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r w:rsidRPr="00A357C6">
              <w:rPr>
                <w:rFonts w:cs="Calibri"/>
              </w:rPr>
              <w:t>Detailní analýza a návrh řešení – požadavky DMVS II., III., IV.</w:t>
            </w:r>
          </w:p>
        </w:tc>
      </w:tr>
      <w:tr w:rsidR="00A357C6" w:rsidRPr="000E28B0" w14:paraId="46823803" w14:textId="77777777" w:rsidTr="002A3088">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0FCE1727" w14:textId="1373D6BE" w:rsidR="00A357C6" w:rsidRPr="000E28B0" w:rsidRDefault="000D1EC4" w:rsidP="003F7B0D">
            <w:pPr>
              <w:spacing w:before="40" w:after="40"/>
              <w:jc w:val="left"/>
              <w:rPr>
                <w:rFonts w:cs="Calibri"/>
              </w:rPr>
            </w:pPr>
            <w:r>
              <w:rPr>
                <w:rFonts w:cs="Calibri"/>
              </w:rPr>
              <w:t>Implementační dodávka DMVS IV.</w:t>
            </w:r>
          </w:p>
        </w:tc>
        <w:tc>
          <w:tcPr>
            <w:tcW w:w="799" w:type="pct"/>
            <w:shd w:val="clear" w:color="auto" w:fill="auto"/>
          </w:tcPr>
          <w:p w14:paraId="70869707" w14:textId="77777777" w:rsidR="00A357C6" w:rsidRDefault="00A357C6"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p>
          <w:p w14:paraId="705AED16" w14:textId="78AA4B45" w:rsidR="000D1EC4" w:rsidRPr="000E28B0" w:rsidRDefault="000D1EC4" w:rsidP="003F7B0D">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r>
              <w:rPr>
                <w:rFonts w:cs="Calibri"/>
                <w:szCs w:val="22"/>
              </w:rPr>
              <w:t>1. 1. 2023</w:t>
            </w:r>
          </w:p>
        </w:tc>
        <w:tc>
          <w:tcPr>
            <w:tcW w:w="779" w:type="pct"/>
            <w:shd w:val="clear" w:color="auto" w:fill="auto"/>
          </w:tcPr>
          <w:p w14:paraId="234948B4" w14:textId="77777777" w:rsidR="00A357C6" w:rsidRPr="00A06576" w:rsidRDefault="00A357C6" w:rsidP="00E90E38">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p>
          <w:p w14:paraId="6B464E7D" w14:textId="0ED508CB" w:rsidR="000D1EC4" w:rsidRPr="004E13BF" w:rsidRDefault="000D1EC4" w:rsidP="00E90E38">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Cs w:val="22"/>
              </w:rPr>
            </w:pPr>
            <w:r w:rsidRPr="004E13BF">
              <w:rPr>
                <w:rFonts w:cs="Calibri"/>
                <w:szCs w:val="22"/>
              </w:rPr>
              <w:t>28. 4. 2023</w:t>
            </w:r>
          </w:p>
        </w:tc>
        <w:tc>
          <w:tcPr>
            <w:tcW w:w="1173" w:type="pct"/>
            <w:shd w:val="clear" w:color="auto" w:fill="auto"/>
          </w:tcPr>
          <w:p w14:paraId="622E6C5A" w14:textId="77777777" w:rsidR="000D1EC4" w:rsidRPr="00665AAC" w:rsidRDefault="000D1EC4" w:rsidP="000D1EC4">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zobrazení DTM</w:t>
            </w:r>
          </w:p>
          <w:p w14:paraId="29FFA618" w14:textId="77777777" w:rsidR="000D1EC4" w:rsidRPr="00665AAC" w:rsidRDefault="000D1EC4" w:rsidP="000D1EC4">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stahovací služby</w:t>
            </w:r>
          </w:p>
          <w:p w14:paraId="4F93A1B0" w14:textId="77777777" w:rsidR="000D1EC4" w:rsidRPr="00665AAC" w:rsidRDefault="000D1EC4" w:rsidP="000D1EC4">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funkce pro výdej dat ve specifickém území</w:t>
            </w:r>
          </w:p>
          <w:p w14:paraId="6DAEB4E7" w14:textId="77777777" w:rsidR="000D1EC4" w:rsidRPr="00665AAC" w:rsidRDefault="000D1EC4" w:rsidP="000D1EC4">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publikace informačního rozhraní</w:t>
            </w:r>
          </w:p>
          <w:p w14:paraId="625EE532" w14:textId="77777777" w:rsidR="000D1EC4" w:rsidRPr="00665AAC" w:rsidRDefault="000D1EC4" w:rsidP="000D1EC4">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publikace číselníků</w:t>
            </w:r>
          </w:p>
          <w:p w14:paraId="033E0807" w14:textId="07291487" w:rsidR="00A357C6" w:rsidRPr="00A06576" w:rsidRDefault="000D1EC4" w:rsidP="00E90E38">
            <w:pPr>
              <w:pStyle w:val="Odstavecseseznamem"/>
              <w:numPr>
                <w:ilvl w:val="0"/>
                <w:numId w:val="30"/>
              </w:num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665AAC">
              <w:rPr>
                <w:rFonts w:cs="Calibri"/>
              </w:rPr>
              <w:t>statistiky</w:t>
            </w:r>
          </w:p>
        </w:tc>
        <w:tc>
          <w:tcPr>
            <w:tcW w:w="1235" w:type="pct"/>
            <w:shd w:val="clear" w:color="auto" w:fill="auto"/>
          </w:tcPr>
          <w:p w14:paraId="7DC69655" w14:textId="7538B6F3" w:rsidR="00A357C6" w:rsidRPr="000E28B0" w:rsidRDefault="000D1EC4"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A357C6">
              <w:rPr>
                <w:rFonts w:cs="Calibri"/>
              </w:rPr>
              <w:t>Detailní analýza a návrh řešení – požadavky DMVS II., III., IV.</w:t>
            </w:r>
          </w:p>
        </w:tc>
      </w:tr>
      <w:tr w:rsidR="00A357C6" w:rsidRPr="000E28B0" w14:paraId="0029474C"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shd w:val="clear" w:color="auto" w:fill="auto"/>
          </w:tcPr>
          <w:p w14:paraId="5CA58283" w14:textId="77770CE2" w:rsidR="00A357C6" w:rsidRPr="000E28B0" w:rsidRDefault="000D1EC4" w:rsidP="003F7B0D">
            <w:pPr>
              <w:spacing w:before="40" w:after="40"/>
              <w:jc w:val="left"/>
              <w:rPr>
                <w:rFonts w:cs="Calibri"/>
              </w:rPr>
            </w:pPr>
            <w:r>
              <w:rPr>
                <w:rFonts w:cs="Calibri"/>
              </w:rPr>
              <w:t>Finální akceptace a předání IS DMVS do rutinního provozu</w:t>
            </w:r>
          </w:p>
        </w:tc>
        <w:tc>
          <w:tcPr>
            <w:tcW w:w="799" w:type="pct"/>
            <w:shd w:val="clear" w:color="auto" w:fill="auto"/>
          </w:tcPr>
          <w:p w14:paraId="050625FE" w14:textId="77777777" w:rsidR="00A357C6" w:rsidRDefault="00A357C6"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Cs w:val="22"/>
              </w:rPr>
            </w:pPr>
          </w:p>
          <w:p w14:paraId="548CD100" w14:textId="50B84115" w:rsidR="000D1EC4" w:rsidRPr="000E28B0" w:rsidRDefault="000D1EC4" w:rsidP="003F7B0D">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Cs w:val="22"/>
              </w:rPr>
            </w:pPr>
            <w:r>
              <w:rPr>
                <w:rFonts w:cs="Calibri"/>
                <w:szCs w:val="22"/>
              </w:rPr>
              <w:t>1. 5. 2023</w:t>
            </w:r>
          </w:p>
        </w:tc>
        <w:tc>
          <w:tcPr>
            <w:tcW w:w="779" w:type="pct"/>
            <w:shd w:val="clear" w:color="auto" w:fill="auto"/>
          </w:tcPr>
          <w:p w14:paraId="7D1FF11D" w14:textId="77777777" w:rsidR="00A357C6" w:rsidRPr="00A06576" w:rsidRDefault="00A357C6" w:rsidP="00E90E38">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Cs w:val="22"/>
              </w:rPr>
            </w:pPr>
          </w:p>
          <w:p w14:paraId="393ADF0B" w14:textId="41E67B4B" w:rsidR="000D1EC4" w:rsidRPr="004E13BF" w:rsidRDefault="000D1EC4" w:rsidP="00E90E38">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szCs w:val="22"/>
              </w:rPr>
            </w:pPr>
            <w:r w:rsidRPr="004E13BF">
              <w:rPr>
                <w:rFonts w:cs="Calibri"/>
                <w:szCs w:val="22"/>
              </w:rPr>
              <w:t>30. 6. 2023</w:t>
            </w:r>
          </w:p>
        </w:tc>
        <w:tc>
          <w:tcPr>
            <w:tcW w:w="1173" w:type="pct"/>
            <w:shd w:val="clear" w:color="auto" w:fill="auto"/>
          </w:tcPr>
          <w:p w14:paraId="228B6E02" w14:textId="77777777" w:rsidR="00A357C6" w:rsidRPr="000E28B0" w:rsidRDefault="00A357C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p>
        </w:tc>
        <w:tc>
          <w:tcPr>
            <w:tcW w:w="1235" w:type="pct"/>
            <w:shd w:val="clear" w:color="auto" w:fill="auto"/>
          </w:tcPr>
          <w:p w14:paraId="5A08015E" w14:textId="77777777" w:rsidR="00A357C6" w:rsidRPr="000E28B0" w:rsidRDefault="00A357C6" w:rsidP="003F7B0D">
            <w:pPr>
              <w:spacing w:before="40" w:after="40"/>
              <w:jc w:val="left"/>
              <w:cnfStyle w:val="000000100000" w:firstRow="0" w:lastRow="0" w:firstColumn="0" w:lastColumn="0" w:oddVBand="0" w:evenVBand="0" w:oddHBand="1" w:evenHBand="0" w:firstRowFirstColumn="0" w:firstRowLastColumn="0" w:lastRowFirstColumn="0" w:lastRowLastColumn="0"/>
              <w:rPr>
                <w:rFonts w:cs="Calibri"/>
              </w:rPr>
            </w:pPr>
          </w:p>
        </w:tc>
      </w:tr>
    </w:tbl>
    <w:p w14:paraId="36EBD57A" w14:textId="77777777" w:rsidR="006358CE" w:rsidRPr="003F7B0D"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F5681"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5EBD5DC2" w:rsidR="007D0204" w:rsidRPr="0085701F" w:rsidRDefault="007D0204" w:rsidP="003F7B0D">
            <w:pPr>
              <w:spacing w:before="40" w:after="40"/>
              <w:contextualSpacing w:val="0"/>
              <w:rPr>
                <w:rFonts w:asciiTheme="minorHAnsi" w:hAnsiTheme="minorHAnsi" w:cstheme="minorHAnsi"/>
                <w:b w:val="0"/>
                <w:sz w:val="22"/>
                <w:szCs w:val="22"/>
              </w:rPr>
            </w:pPr>
            <w:bookmarkStart w:id="353" w:name="_Toc509581696"/>
            <w:bookmarkStart w:id="354" w:name="_Toc513797166"/>
            <w:r w:rsidRPr="0085701F">
              <w:rPr>
                <w:rFonts w:asciiTheme="minorHAnsi" w:hAnsiTheme="minorHAnsi" w:cstheme="minorHAnsi"/>
                <w:b w:val="0"/>
                <w:sz w:val="22"/>
                <w:szCs w:val="22"/>
              </w:rPr>
              <w:t xml:space="preserve">Tabulka </w:t>
            </w:r>
            <w:r w:rsidRPr="0085701F">
              <w:rPr>
                <w:rFonts w:cstheme="minorHAnsi"/>
              </w:rPr>
              <w:fldChar w:fldCharType="begin"/>
            </w:r>
            <w:r w:rsidRPr="0085701F">
              <w:rPr>
                <w:rFonts w:asciiTheme="minorHAnsi" w:hAnsiTheme="minorHAnsi" w:cstheme="minorHAnsi"/>
                <w:b w:val="0"/>
                <w:sz w:val="22"/>
                <w:szCs w:val="22"/>
              </w:rPr>
              <w:instrText xml:space="preserve"> SEQ Tabulka \* ARABIC </w:instrText>
            </w:r>
            <w:r w:rsidRPr="0085701F">
              <w:rPr>
                <w:rFonts w:cstheme="minorHAnsi"/>
              </w:rPr>
              <w:fldChar w:fldCharType="separate"/>
            </w:r>
            <w:r w:rsidR="007D0770">
              <w:rPr>
                <w:rFonts w:asciiTheme="minorHAnsi" w:hAnsiTheme="minorHAnsi" w:cstheme="minorHAnsi"/>
                <w:b w:val="0"/>
                <w:noProof/>
                <w:sz w:val="22"/>
                <w:szCs w:val="22"/>
              </w:rPr>
              <w:t>52</w:t>
            </w:r>
            <w:r w:rsidRPr="0085701F">
              <w:rPr>
                <w:rFonts w:cstheme="minorHAnsi"/>
              </w:rPr>
              <w:fldChar w:fldCharType="end"/>
            </w:r>
            <w:r w:rsidRPr="0085701F">
              <w:rPr>
                <w:rFonts w:asciiTheme="minorHAnsi" w:hAnsiTheme="minorHAnsi" w:cstheme="minorHAnsi"/>
                <w:b w:val="0"/>
                <w:sz w:val="22"/>
                <w:szCs w:val="22"/>
              </w:rPr>
              <w:t xml:space="preserve">: </w:t>
            </w:r>
            <w:r w:rsidRPr="0085701F">
              <w:rPr>
                <w:rFonts w:asciiTheme="minorHAnsi" w:hAnsiTheme="minorHAnsi" w:cstheme="minorHAnsi"/>
                <w:sz w:val="22"/>
                <w:szCs w:val="22"/>
              </w:rPr>
              <w:t>Projektový kontext předkládaného projektu (v rozvojovém programu, portfoliu úřadu)</w:t>
            </w:r>
            <w:bookmarkEnd w:id="353"/>
            <w:r w:rsidR="000C4BEA" w:rsidRPr="0085701F">
              <w:rPr>
                <w:rFonts w:asciiTheme="minorHAnsi" w:hAnsiTheme="minorHAnsi" w:cstheme="minorHAnsi"/>
                <w:sz w:val="22"/>
                <w:szCs w:val="22"/>
              </w:rPr>
              <w:t>:</w:t>
            </w:r>
            <w:bookmarkEnd w:id="354"/>
          </w:p>
        </w:tc>
      </w:tr>
      <w:tr w:rsidR="00AA2783" w:rsidRPr="00BF5681"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85701F" w:rsidRDefault="00AA2783" w:rsidP="003F7B0D">
            <w:pPr>
              <w:keepNext/>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Předchozí projekty</w:t>
            </w:r>
          </w:p>
        </w:tc>
        <w:tc>
          <w:tcPr>
            <w:tcW w:w="3104" w:type="pct"/>
            <w:shd w:val="clear" w:color="auto" w:fill="D9D9D9" w:themeFill="background1" w:themeFillShade="D9"/>
          </w:tcPr>
          <w:p w14:paraId="2EA80416" w14:textId="77777777" w:rsidR="00AA2783" w:rsidRPr="0085701F"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85701F">
              <w:rPr>
                <w:rFonts w:asciiTheme="minorHAnsi" w:hAnsiTheme="minorHAnsi" w:cstheme="minorHAnsi"/>
                <w:b/>
                <w:sz w:val="22"/>
                <w:szCs w:val="22"/>
              </w:rPr>
              <w:t>Popis návaznosti na předchozí projekty</w:t>
            </w:r>
          </w:p>
        </w:tc>
      </w:tr>
      <w:tr w:rsidR="00AA2783" w:rsidRPr="00BF5681"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098BCF80" w:rsidR="00AA2783" w:rsidRPr="0085701F" w:rsidRDefault="004E4638" w:rsidP="003F7B0D">
            <w:pPr>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nerelevantní</w:t>
            </w:r>
          </w:p>
        </w:tc>
        <w:tc>
          <w:tcPr>
            <w:tcW w:w="3104" w:type="pct"/>
            <w:shd w:val="clear" w:color="auto" w:fill="auto"/>
          </w:tcPr>
          <w:p w14:paraId="13F659C4" w14:textId="77777777" w:rsidR="00AA2783" w:rsidRPr="0085701F"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A2783" w:rsidRPr="00BF5681" w14:paraId="2DCCD7CA"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77777777" w:rsidR="00AA2783" w:rsidRPr="0085701F" w:rsidRDefault="00AA2783" w:rsidP="003F7B0D">
            <w:pPr>
              <w:spacing w:before="40" w:after="40"/>
              <w:contextualSpacing w:val="0"/>
              <w:jc w:val="left"/>
              <w:rPr>
                <w:rFonts w:asciiTheme="minorHAnsi" w:hAnsiTheme="minorHAnsi" w:cstheme="minorHAnsi"/>
                <w:sz w:val="22"/>
                <w:szCs w:val="22"/>
              </w:rPr>
            </w:pPr>
          </w:p>
        </w:tc>
        <w:tc>
          <w:tcPr>
            <w:tcW w:w="3104" w:type="pct"/>
            <w:shd w:val="clear" w:color="auto" w:fill="auto"/>
          </w:tcPr>
          <w:p w14:paraId="209C78A3" w14:textId="77777777" w:rsidR="00AA2783" w:rsidRPr="0085701F" w:rsidRDefault="00AA2783"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A2783" w:rsidRPr="00BF5681" w14:paraId="0A102335"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AA2783" w:rsidRPr="0085701F" w:rsidRDefault="00AA2783" w:rsidP="003F7B0D">
            <w:pPr>
              <w:keepNext/>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Souběžné projekty</w:t>
            </w:r>
          </w:p>
        </w:tc>
        <w:tc>
          <w:tcPr>
            <w:tcW w:w="3104" w:type="pct"/>
            <w:shd w:val="clear" w:color="auto" w:fill="D9D9D9" w:themeFill="background1" w:themeFillShade="D9"/>
          </w:tcPr>
          <w:p w14:paraId="7520E578" w14:textId="77777777" w:rsidR="00AA2783" w:rsidRPr="0085701F" w:rsidRDefault="00AA2783" w:rsidP="003F7B0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hAnsiTheme="minorHAnsi" w:cstheme="minorHAnsi"/>
                <w:b/>
                <w:sz w:val="22"/>
                <w:szCs w:val="22"/>
              </w:rPr>
              <w:t>Popis návaznosti na souběžné projekty</w:t>
            </w:r>
          </w:p>
        </w:tc>
      </w:tr>
      <w:tr w:rsidR="00AA2783" w:rsidRPr="00BF5681" w14:paraId="6FBFCB85"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8237069" w14:textId="6CCB2A23" w:rsidR="00AA2783" w:rsidRPr="0085701F" w:rsidRDefault="009A26C3" w:rsidP="003F7B0D">
            <w:pPr>
              <w:spacing w:before="40" w:after="40"/>
              <w:contextualSpacing w:val="0"/>
              <w:jc w:val="left"/>
              <w:rPr>
                <w:rFonts w:asciiTheme="minorHAnsi" w:hAnsiTheme="minorHAnsi" w:cstheme="minorHAnsi"/>
                <w:sz w:val="22"/>
                <w:szCs w:val="22"/>
              </w:rPr>
            </w:pPr>
            <w:r>
              <w:rPr>
                <w:rFonts w:asciiTheme="minorHAnsi" w:hAnsiTheme="minorHAnsi" w:cstheme="minorHAnsi"/>
                <w:sz w:val="22"/>
                <w:szCs w:val="22"/>
              </w:rPr>
              <w:t>Krajské projekty vybudování digitálních technických map</w:t>
            </w:r>
          </w:p>
        </w:tc>
        <w:tc>
          <w:tcPr>
            <w:tcW w:w="3104" w:type="pct"/>
            <w:shd w:val="clear" w:color="auto" w:fill="auto"/>
          </w:tcPr>
          <w:p w14:paraId="729C42E9" w14:textId="092A60A3" w:rsidR="00AA2783" w:rsidRPr="0085701F" w:rsidRDefault="009A26C3" w:rsidP="00B74B2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IS DMVS </w:t>
            </w:r>
            <w:r w:rsidR="00B74B23">
              <w:rPr>
                <w:rFonts w:asciiTheme="minorHAnsi" w:hAnsiTheme="minorHAnsi" w:cstheme="minorHAnsi"/>
                <w:sz w:val="22"/>
                <w:szCs w:val="22"/>
              </w:rPr>
              <w:t>je tvořen propojením katastrální mapy, ortofotomapy a krajských digitálních map. IS DMVS</w:t>
            </w:r>
            <w:r>
              <w:rPr>
                <w:rFonts w:asciiTheme="minorHAnsi" w:hAnsiTheme="minorHAnsi" w:cstheme="minorHAnsi"/>
                <w:sz w:val="22"/>
                <w:szCs w:val="22"/>
              </w:rPr>
              <w:t xml:space="preserve"> </w:t>
            </w:r>
            <w:r w:rsidR="00DF4232">
              <w:rPr>
                <w:rFonts w:asciiTheme="minorHAnsi" w:hAnsiTheme="minorHAnsi" w:cstheme="minorHAnsi"/>
                <w:sz w:val="22"/>
                <w:szCs w:val="22"/>
              </w:rPr>
              <w:t xml:space="preserve">je </w:t>
            </w:r>
            <w:r>
              <w:rPr>
                <w:rFonts w:asciiTheme="minorHAnsi" w:hAnsiTheme="minorHAnsi" w:cstheme="minorHAnsi"/>
                <w:sz w:val="22"/>
                <w:szCs w:val="22"/>
              </w:rPr>
              <w:t xml:space="preserve">centrální </w:t>
            </w:r>
            <w:r w:rsidR="007D283B">
              <w:rPr>
                <w:rFonts w:asciiTheme="minorHAnsi" w:hAnsiTheme="minorHAnsi" w:cstheme="minorHAnsi"/>
                <w:sz w:val="22"/>
                <w:szCs w:val="22"/>
              </w:rPr>
              <w:t>komponentou</w:t>
            </w:r>
            <w:r>
              <w:rPr>
                <w:rFonts w:asciiTheme="minorHAnsi" w:hAnsiTheme="minorHAnsi" w:cstheme="minorHAnsi"/>
                <w:sz w:val="22"/>
                <w:szCs w:val="22"/>
              </w:rPr>
              <w:t>, kter</w:t>
            </w:r>
            <w:r w:rsidR="007D283B">
              <w:rPr>
                <w:rFonts w:asciiTheme="minorHAnsi" w:hAnsiTheme="minorHAnsi" w:cstheme="minorHAnsi"/>
                <w:sz w:val="22"/>
                <w:szCs w:val="22"/>
              </w:rPr>
              <w:t>á bude jednotlivé krajské digitální mapy</w:t>
            </w:r>
            <w:r w:rsidR="0021657B">
              <w:rPr>
                <w:rFonts w:asciiTheme="minorHAnsi" w:hAnsiTheme="minorHAnsi" w:cstheme="minorHAnsi"/>
                <w:sz w:val="22"/>
                <w:szCs w:val="22"/>
              </w:rPr>
              <w:t xml:space="preserve"> zastřešovat, resp. </w:t>
            </w:r>
            <w:r w:rsidR="00B74B23">
              <w:rPr>
                <w:rFonts w:asciiTheme="minorHAnsi" w:hAnsiTheme="minorHAnsi" w:cstheme="minorHAnsi"/>
                <w:sz w:val="22"/>
                <w:szCs w:val="22"/>
              </w:rPr>
              <w:t>bude poskytovat vstupní a výstupní bod pro aktualizaci DTM</w:t>
            </w:r>
            <w:r w:rsidR="00F3215C">
              <w:rPr>
                <w:rFonts w:asciiTheme="minorHAnsi" w:hAnsiTheme="minorHAnsi" w:cstheme="minorHAnsi"/>
                <w:sz w:val="22"/>
                <w:szCs w:val="22"/>
              </w:rPr>
              <w:t xml:space="preserve"> a integrovat 14 krajských DTM do jedné národní infrastruktury.</w:t>
            </w:r>
          </w:p>
        </w:tc>
      </w:tr>
      <w:tr w:rsidR="00AA2783" w:rsidRPr="00BF5681" w14:paraId="4E18A110"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BEF964B" w14:textId="77777777" w:rsidR="00AA2783" w:rsidRPr="0085701F" w:rsidRDefault="00AA2783" w:rsidP="003F7B0D">
            <w:pPr>
              <w:spacing w:before="40" w:after="40"/>
              <w:contextualSpacing w:val="0"/>
              <w:jc w:val="left"/>
              <w:rPr>
                <w:rFonts w:asciiTheme="minorHAnsi" w:hAnsiTheme="minorHAnsi" w:cstheme="minorHAnsi"/>
                <w:sz w:val="22"/>
                <w:szCs w:val="22"/>
              </w:rPr>
            </w:pPr>
          </w:p>
        </w:tc>
        <w:tc>
          <w:tcPr>
            <w:tcW w:w="3104" w:type="pct"/>
            <w:shd w:val="clear" w:color="auto" w:fill="auto"/>
          </w:tcPr>
          <w:p w14:paraId="21658128" w14:textId="77777777" w:rsidR="00AA2783" w:rsidRPr="0085701F" w:rsidRDefault="00AA27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A2783" w:rsidRPr="00BF5681" w14:paraId="1DDF178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1E7D23C" w14:textId="77777777" w:rsidR="00AA2783" w:rsidRPr="0085701F" w:rsidRDefault="00AA2783" w:rsidP="003F7B0D">
            <w:pPr>
              <w:keepNext/>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Navazující projekty</w:t>
            </w:r>
          </w:p>
        </w:tc>
        <w:tc>
          <w:tcPr>
            <w:tcW w:w="3104" w:type="pct"/>
            <w:shd w:val="clear" w:color="auto" w:fill="D9D9D9" w:themeFill="background1" w:themeFillShade="D9"/>
          </w:tcPr>
          <w:p w14:paraId="5578FF18" w14:textId="77777777" w:rsidR="00AA2783" w:rsidRPr="0085701F"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85701F">
              <w:rPr>
                <w:rFonts w:asciiTheme="minorHAnsi" w:hAnsiTheme="minorHAnsi" w:cstheme="minorHAnsi"/>
                <w:b/>
                <w:sz w:val="22"/>
                <w:szCs w:val="22"/>
              </w:rPr>
              <w:t>Popis návaznosti na budoucí projekty</w:t>
            </w:r>
          </w:p>
        </w:tc>
      </w:tr>
      <w:tr w:rsidR="00AA2783" w:rsidRPr="00BF5681"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71453CE6" w:rsidR="00AA2783" w:rsidRPr="0085701F" w:rsidRDefault="004E4638" w:rsidP="003F7B0D">
            <w:pPr>
              <w:spacing w:before="40" w:after="40"/>
              <w:contextualSpacing w:val="0"/>
              <w:jc w:val="left"/>
              <w:rPr>
                <w:rFonts w:asciiTheme="minorHAnsi" w:hAnsiTheme="minorHAnsi" w:cstheme="minorHAnsi"/>
                <w:sz w:val="22"/>
                <w:szCs w:val="22"/>
              </w:rPr>
            </w:pPr>
            <w:r w:rsidRPr="0085701F">
              <w:rPr>
                <w:rFonts w:asciiTheme="minorHAnsi" w:hAnsiTheme="minorHAnsi" w:cstheme="minorHAnsi"/>
                <w:sz w:val="22"/>
                <w:szCs w:val="22"/>
              </w:rPr>
              <w:t>Po skončení projektu bude uzavřena Rámcová dohoda na rozvoj a údržbu IS DMVS</w:t>
            </w:r>
          </w:p>
        </w:tc>
        <w:tc>
          <w:tcPr>
            <w:tcW w:w="3104" w:type="pct"/>
            <w:shd w:val="clear" w:color="auto" w:fill="auto"/>
          </w:tcPr>
          <w:p w14:paraId="10BECE50" w14:textId="7CC65BC9" w:rsidR="00AA2783" w:rsidRPr="0085701F" w:rsidRDefault="004E4638" w:rsidP="004E463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5701F">
              <w:rPr>
                <w:rFonts w:asciiTheme="minorHAnsi" w:eastAsiaTheme="minorHAnsi" w:hAnsiTheme="minorHAnsi" w:cstheme="minorHAnsi"/>
                <w:sz w:val="22"/>
                <w:szCs w:val="22"/>
                <w:lang w:eastAsia="en-US"/>
              </w:rPr>
              <w:t>Následná rámcová smlouva na rozvoj a údržbu IS DMVS. Vzhledem ke skutečnosti, že IS DMVS na centrální úrovni zastřešuje krajské IS DTM, bude nutné zajistit pokračování projektu i v dalším období.</w:t>
            </w:r>
          </w:p>
        </w:tc>
      </w:tr>
    </w:tbl>
    <w:p w14:paraId="766E1B6E"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3057"/>
        <w:gridCol w:w="850"/>
        <w:gridCol w:w="6173"/>
      </w:tblGrid>
      <w:tr w:rsidR="007D0204" w:rsidRPr="00BF5681" w14:paraId="4117960E"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791F4E9B" w14:textId="2C6DC378" w:rsidR="007D0204" w:rsidRPr="00E7667B" w:rsidRDefault="007D0204" w:rsidP="003F7B0D">
            <w:pPr>
              <w:spacing w:before="40" w:after="40"/>
              <w:contextualSpacing w:val="0"/>
              <w:rPr>
                <w:rFonts w:cs="Calibri"/>
                <w:b w:val="0"/>
                <w:sz w:val="22"/>
                <w:szCs w:val="22"/>
              </w:rPr>
            </w:pPr>
            <w:bookmarkStart w:id="355" w:name="_Toc509581697"/>
            <w:bookmarkStart w:id="356" w:name="_Toc513797167"/>
            <w:r w:rsidRPr="00E7667B">
              <w:rPr>
                <w:rFonts w:cs="Calibri"/>
                <w:b w:val="0"/>
                <w:sz w:val="22"/>
                <w:szCs w:val="22"/>
              </w:rPr>
              <w:t xml:space="preserve">Tabulka </w:t>
            </w:r>
            <w:r w:rsidRPr="00E7667B">
              <w:rPr>
                <w:rFonts w:cs="Calibri"/>
              </w:rPr>
              <w:fldChar w:fldCharType="begin"/>
            </w:r>
            <w:r w:rsidRPr="00E7667B">
              <w:rPr>
                <w:rFonts w:cs="Calibri"/>
                <w:b w:val="0"/>
                <w:sz w:val="22"/>
                <w:szCs w:val="22"/>
              </w:rPr>
              <w:instrText xml:space="preserve"> SEQ Tabulka \* ARABIC </w:instrText>
            </w:r>
            <w:r w:rsidRPr="00E7667B">
              <w:rPr>
                <w:rFonts w:cs="Calibri"/>
              </w:rPr>
              <w:fldChar w:fldCharType="separate"/>
            </w:r>
            <w:r w:rsidR="007D0770">
              <w:rPr>
                <w:rFonts w:cs="Calibri"/>
                <w:b w:val="0"/>
                <w:noProof/>
                <w:sz w:val="22"/>
                <w:szCs w:val="22"/>
              </w:rPr>
              <w:t>53</w:t>
            </w:r>
            <w:r w:rsidRPr="00E7667B">
              <w:rPr>
                <w:rFonts w:cs="Calibri"/>
              </w:rPr>
              <w:fldChar w:fldCharType="end"/>
            </w:r>
            <w:r w:rsidRPr="00E7667B">
              <w:rPr>
                <w:rFonts w:cs="Calibri"/>
                <w:b w:val="0"/>
                <w:sz w:val="22"/>
                <w:szCs w:val="22"/>
              </w:rPr>
              <w:t xml:space="preserve">: </w:t>
            </w:r>
            <w:r w:rsidRPr="00E7667B">
              <w:rPr>
                <w:rFonts w:cs="Calibri"/>
                <w:sz w:val="22"/>
                <w:szCs w:val="22"/>
              </w:rPr>
              <w:t xml:space="preserve">Katalog rozvojových etap (přechodových architektur) </w:t>
            </w:r>
            <w:r w:rsidR="000C4BEA" w:rsidRPr="00E7667B">
              <w:rPr>
                <w:rFonts w:cs="Calibri"/>
                <w:sz w:val="22"/>
                <w:szCs w:val="22"/>
              </w:rPr>
              <w:t>–</w:t>
            </w:r>
            <w:r w:rsidRPr="00E7667B">
              <w:rPr>
                <w:rFonts w:cs="Calibri"/>
                <w:sz w:val="22"/>
                <w:szCs w:val="22"/>
              </w:rPr>
              <w:t xml:space="preserve"> roadmapa</w:t>
            </w:r>
            <w:bookmarkEnd w:id="355"/>
            <w:r w:rsidR="000C4BEA" w:rsidRPr="00E7667B">
              <w:rPr>
                <w:rFonts w:cs="Calibri"/>
                <w:sz w:val="22"/>
                <w:szCs w:val="22"/>
              </w:rPr>
              <w:t>:</w:t>
            </w:r>
            <w:bookmarkEnd w:id="356"/>
          </w:p>
        </w:tc>
      </w:tr>
      <w:tr w:rsidR="005E2095" w:rsidRPr="00BF5681" w14:paraId="4760902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7" w:type="dxa"/>
          </w:tcPr>
          <w:p w14:paraId="40E479C4" w14:textId="77777777" w:rsidR="005E2095" w:rsidRPr="00E7667B" w:rsidRDefault="005E2095" w:rsidP="003F7B0D">
            <w:pPr>
              <w:spacing w:before="40" w:after="40"/>
              <w:contextualSpacing w:val="0"/>
              <w:jc w:val="left"/>
              <w:rPr>
                <w:rFonts w:cs="Calibri"/>
                <w:sz w:val="22"/>
                <w:szCs w:val="22"/>
              </w:rPr>
            </w:pPr>
            <w:r w:rsidRPr="00E7667B">
              <w:rPr>
                <w:rFonts w:cs="Calibri"/>
                <w:sz w:val="22"/>
                <w:szCs w:val="22"/>
              </w:rPr>
              <w:t>Etapa/ přechodová architektura</w:t>
            </w:r>
          </w:p>
        </w:tc>
        <w:tc>
          <w:tcPr>
            <w:tcW w:w="850" w:type="dxa"/>
          </w:tcPr>
          <w:p w14:paraId="18203683" w14:textId="77777777" w:rsidR="005E2095" w:rsidRPr="00E7667B"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E7667B">
              <w:rPr>
                <w:rFonts w:cs="Calibri"/>
                <w:sz w:val="22"/>
                <w:szCs w:val="22"/>
              </w:rPr>
              <w:t>Milník</w:t>
            </w:r>
          </w:p>
        </w:tc>
        <w:tc>
          <w:tcPr>
            <w:tcW w:w="6173" w:type="dxa"/>
          </w:tcPr>
          <w:p w14:paraId="26D7FF0E" w14:textId="77777777" w:rsidR="005E2095" w:rsidRPr="00E7667B" w:rsidRDefault="005E2095"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E7667B">
              <w:rPr>
                <w:rFonts w:cs="Calibri"/>
                <w:sz w:val="22"/>
                <w:szCs w:val="22"/>
              </w:rPr>
              <w:t>Přírůstky a změny v přechodov</w:t>
            </w:r>
            <w:r w:rsidR="00751931" w:rsidRPr="00E7667B">
              <w:rPr>
                <w:rFonts w:cs="Calibri"/>
                <w:sz w:val="22"/>
                <w:szCs w:val="22"/>
              </w:rPr>
              <w:t>ých</w:t>
            </w:r>
            <w:r w:rsidRPr="00E7667B">
              <w:rPr>
                <w:rFonts w:cs="Calibri"/>
                <w:sz w:val="22"/>
                <w:szCs w:val="22"/>
              </w:rPr>
              <w:t xml:space="preserve"> architektu</w:t>
            </w:r>
            <w:r w:rsidR="00751931" w:rsidRPr="00E7667B">
              <w:rPr>
                <w:rFonts w:cs="Calibri"/>
                <w:sz w:val="22"/>
                <w:szCs w:val="22"/>
              </w:rPr>
              <w:t>rách</w:t>
            </w:r>
            <w:r w:rsidRPr="00E7667B">
              <w:rPr>
                <w:rFonts w:cs="Calibri"/>
                <w:sz w:val="22"/>
                <w:szCs w:val="22"/>
              </w:rPr>
              <w:t xml:space="preserve"> oblast</w:t>
            </w:r>
            <w:r w:rsidR="00751931" w:rsidRPr="00E7667B">
              <w:rPr>
                <w:rFonts w:cs="Calibri"/>
                <w:sz w:val="22"/>
                <w:szCs w:val="22"/>
              </w:rPr>
              <w:t>í</w:t>
            </w:r>
            <w:r w:rsidRPr="00E7667B">
              <w:rPr>
                <w:rFonts w:cs="Calibri"/>
                <w:sz w:val="22"/>
                <w:szCs w:val="22"/>
              </w:rPr>
              <w:t xml:space="preserve"> zahrnutých do projektu</w:t>
            </w:r>
          </w:p>
        </w:tc>
      </w:tr>
      <w:tr w:rsidR="00751931" w:rsidRPr="00BF5681" w14:paraId="00FF636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5E8720BA" w14:textId="77777777" w:rsidR="00751931" w:rsidRPr="00E7667B" w:rsidRDefault="00751931" w:rsidP="003F7B0D">
            <w:pPr>
              <w:spacing w:before="40" w:after="40"/>
              <w:contextualSpacing w:val="0"/>
              <w:jc w:val="left"/>
              <w:rPr>
                <w:rFonts w:cs="Calibri"/>
                <w:sz w:val="22"/>
                <w:szCs w:val="22"/>
              </w:rPr>
            </w:pPr>
            <w:r w:rsidRPr="00E7667B">
              <w:rPr>
                <w:rFonts w:cs="Calibri"/>
                <w:sz w:val="22"/>
                <w:szCs w:val="22"/>
              </w:rPr>
              <w:t>Vyplývající z vlastního funkčního celku</w:t>
            </w:r>
            <w:r w:rsidR="005F141B" w:rsidRPr="00E7667B">
              <w:rPr>
                <w:rFonts w:cs="Calibri"/>
                <w:sz w:val="22"/>
                <w:szCs w:val="22"/>
              </w:rPr>
              <w:t xml:space="preserve"> (např. komplexního IS)</w:t>
            </w:r>
          </w:p>
        </w:tc>
      </w:tr>
      <w:tr w:rsidR="00751931" w:rsidRPr="00BF5681" w14:paraId="5AAD3CB5"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6094319D" w14:textId="77777777" w:rsidR="00751931" w:rsidRPr="00E7667B" w:rsidRDefault="00751931" w:rsidP="003F7B0D">
            <w:pPr>
              <w:spacing w:before="40" w:after="40"/>
              <w:contextualSpacing w:val="0"/>
              <w:jc w:val="left"/>
              <w:rPr>
                <w:rFonts w:cs="Calibri"/>
                <w:sz w:val="22"/>
                <w:szCs w:val="22"/>
              </w:rPr>
            </w:pPr>
          </w:p>
        </w:tc>
        <w:tc>
          <w:tcPr>
            <w:tcW w:w="850" w:type="dxa"/>
            <w:shd w:val="clear" w:color="auto" w:fill="auto"/>
          </w:tcPr>
          <w:p w14:paraId="304048C7"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173" w:type="dxa"/>
            <w:shd w:val="clear" w:color="auto" w:fill="auto"/>
          </w:tcPr>
          <w:p w14:paraId="2D34B916"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751931" w:rsidRPr="00BF5681" w14:paraId="3BF4F742"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2FEE30A" w14:textId="77777777" w:rsidR="00751931" w:rsidRPr="00E7667B" w:rsidRDefault="00751931" w:rsidP="003F7B0D">
            <w:pPr>
              <w:spacing w:before="40" w:after="40"/>
              <w:contextualSpacing w:val="0"/>
              <w:jc w:val="left"/>
              <w:rPr>
                <w:rFonts w:cs="Calibri"/>
                <w:sz w:val="22"/>
                <w:szCs w:val="22"/>
              </w:rPr>
            </w:pPr>
          </w:p>
        </w:tc>
        <w:tc>
          <w:tcPr>
            <w:tcW w:w="850" w:type="dxa"/>
            <w:shd w:val="clear" w:color="auto" w:fill="auto"/>
          </w:tcPr>
          <w:p w14:paraId="4758D711"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173" w:type="dxa"/>
            <w:shd w:val="clear" w:color="auto" w:fill="auto"/>
          </w:tcPr>
          <w:p w14:paraId="363F7840"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751931" w:rsidRPr="00BF5681" w14:paraId="06A138F5"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3FBE67CF" w14:textId="77777777" w:rsidR="00751931" w:rsidRPr="00E7667B" w:rsidRDefault="00751931" w:rsidP="003F7B0D">
            <w:pPr>
              <w:spacing w:before="40" w:after="40"/>
              <w:contextualSpacing w:val="0"/>
              <w:jc w:val="left"/>
              <w:rPr>
                <w:rFonts w:cs="Calibri"/>
                <w:sz w:val="22"/>
                <w:szCs w:val="22"/>
              </w:rPr>
            </w:pPr>
            <w:r w:rsidRPr="00E7667B">
              <w:rPr>
                <w:rFonts w:cs="Calibri"/>
                <w:sz w:val="22"/>
                <w:szCs w:val="22"/>
              </w:rPr>
              <w:t>Vyplývající z kontextu úřadu (roadmapy úřadu)</w:t>
            </w:r>
          </w:p>
        </w:tc>
      </w:tr>
      <w:tr w:rsidR="00751931" w:rsidRPr="00BF5681" w14:paraId="3DCED69A"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7212D0CA" w14:textId="77777777" w:rsidR="00751931" w:rsidRPr="00E7667B" w:rsidRDefault="00751931" w:rsidP="003F7B0D">
            <w:pPr>
              <w:spacing w:before="40" w:after="40"/>
              <w:contextualSpacing w:val="0"/>
              <w:jc w:val="left"/>
              <w:rPr>
                <w:rFonts w:cs="Calibri"/>
                <w:sz w:val="22"/>
                <w:szCs w:val="22"/>
              </w:rPr>
            </w:pPr>
          </w:p>
        </w:tc>
        <w:tc>
          <w:tcPr>
            <w:tcW w:w="850" w:type="dxa"/>
            <w:shd w:val="clear" w:color="auto" w:fill="auto"/>
          </w:tcPr>
          <w:p w14:paraId="56E0C1A7"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173" w:type="dxa"/>
            <w:shd w:val="clear" w:color="auto" w:fill="auto"/>
          </w:tcPr>
          <w:p w14:paraId="07720FA5" w14:textId="77777777" w:rsidR="00751931" w:rsidRPr="00E7667B" w:rsidRDefault="0075193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005E2095" w:rsidRPr="00BF5681" w14:paraId="39165DB7" w14:textId="77777777" w:rsidTr="008647C9">
        <w:tc>
          <w:tcPr>
            <w:cnfStyle w:val="001000000000" w:firstRow="0" w:lastRow="0" w:firstColumn="1" w:lastColumn="0" w:oddVBand="0" w:evenVBand="0" w:oddHBand="0" w:evenHBand="0" w:firstRowFirstColumn="0" w:firstRowLastColumn="0" w:lastRowFirstColumn="0" w:lastRowLastColumn="0"/>
            <w:tcW w:w="3057" w:type="dxa"/>
            <w:shd w:val="clear" w:color="auto" w:fill="auto"/>
          </w:tcPr>
          <w:p w14:paraId="430BAB7C" w14:textId="77777777" w:rsidR="005E2095" w:rsidRPr="00E7667B" w:rsidRDefault="005E2095" w:rsidP="003F7B0D">
            <w:pPr>
              <w:spacing w:before="40" w:after="40"/>
              <w:contextualSpacing w:val="0"/>
              <w:jc w:val="left"/>
              <w:rPr>
                <w:rFonts w:cs="Calibri"/>
                <w:sz w:val="22"/>
                <w:szCs w:val="22"/>
              </w:rPr>
            </w:pPr>
          </w:p>
        </w:tc>
        <w:tc>
          <w:tcPr>
            <w:tcW w:w="850" w:type="dxa"/>
            <w:shd w:val="clear" w:color="auto" w:fill="auto"/>
          </w:tcPr>
          <w:p w14:paraId="31BE9036" w14:textId="77777777" w:rsidR="005E2095" w:rsidRPr="00E7667B"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6173" w:type="dxa"/>
            <w:shd w:val="clear" w:color="auto" w:fill="auto"/>
          </w:tcPr>
          <w:p w14:paraId="76AF2B20" w14:textId="77777777" w:rsidR="005E2095" w:rsidRPr="00E7667B" w:rsidRDefault="005E209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14:paraId="2A160F52" w14:textId="77777777" w:rsidR="00854A05" w:rsidRPr="003F7B0D" w:rsidRDefault="00854A05" w:rsidP="00FD10A1">
      <w:pPr>
        <w:spacing w:before="120" w:after="0"/>
        <w:rPr>
          <w:rFonts w:ascii="Arial" w:hAnsi="Arial" w:cs="Arial"/>
        </w:rPr>
      </w:pPr>
      <w:bookmarkStart w:id="357" w:name="_Toc457999320"/>
      <w:bookmarkStart w:id="358" w:name="_Toc457999984"/>
      <w:bookmarkStart w:id="359" w:name="_Toc457999321"/>
      <w:bookmarkStart w:id="360" w:name="_Toc457999985"/>
      <w:bookmarkStart w:id="361" w:name="_Toc457999326"/>
      <w:bookmarkStart w:id="362" w:name="_Toc457999990"/>
      <w:bookmarkStart w:id="363" w:name="_Toc457999330"/>
      <w:bookmarkStart w:id="364" w:name="_Toc457999994"/>
      <w:bookmarkStart w:id="365" w:name="_Toc457999334"/>
      <w:bookmarkStart w:id="366" w:name="_Toc457999998"/>
      <w:bookmarkStart w:id="367" w:name="_Toc457999337"/>
      <w:bookmarkStart w:id="368" w:name="_Toc458000001"/>
      <w:bookmarkStart w:id="369" w:name="_Toc457999339"/>
      <w:bookmarkStart w:id="370" w:name="_Toc458000003"/>
      <w:bookmarkStart w:id="371" w:name="_Toc457999344"/>
      <w:bookmarkStart w:id="372" w:name="_Toc458000008"/>
      <w:bookmarkStart w:id="373" w:name="_Toc457999348"/>
      <w:bookmarkStart w:id="374" w:name="_Toc458000012"/>
      <w:bookmarkStart w:id="375" w:name="_Toc457999352"/>
      <w:bookmarkStart w:id="376" w:name="_Toc458000016"/>
      <w:bookmarkStart w:id="377" w:name="_Toc457999355"/>
      <w:bookmarkStart w:id="378" w:name="_Toc458000019"/>
      <w:bookmarkStart w:id="379" w:name="_Toc457999357"/>
      <w:bookmarkStart w:id="380" w:name="_Toc458000021"/>
      <w:bookmarkStart w:id="381" w:name="_Toc457999358"/>
      <w:bookmarkStart w:id="382" w:name="_Toc458000022"/>
      <w:bookmarkStart w:id="383" w:name="_Toc457999363"/>
      <w:bookmarkStart w:id="384" w:name="_Toc458000027"/>
      <w:bookmarkStart w:id="385" w:name="_Toc457999367"/>
      <w:bookmarkStart w:id="386" w:name="_Toc458000031"/>
      <w:bookmarkStart w:id="387" w:name="_Toc457999371"/>
      <w:bookmarkStart w:id="388" w:name="_Toc458000035"/>
      <w:bookmarkStart w:id="389" w:name="_Toc457999374"/>
      <w:bookmarkStart w:id="390" w:name="_Toc458000038"/>
      <w:bookmarkStart w:id="391" w:name="_Toc457999376"/>
      <w:bookmarkStart w:id="392" w:name="_Toc45800004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bl>
      <w:tblPr>
        <w:tblStyle w:val="Mkatabulky"/>
        <w:tblW w:w="0" w:type="auto"/>
        <w:tblInd w:w="108" w:type="dxa"/>
        <w:tblLook w:val="06A0" w:firstRow="1" w:lastRow="0" w:firstColumn="1" w:lastColumn="0" w:noHBand="1" w:noVBand="1"/>
      </w:tblPr>
      <w:tblGrid>
        <w:gridCol w:w="10080"/>
      </w:tblGrid>
      <w:tr w:rsidR="00751931" w:rsidRPr="00BF5681" w14:paraId="32A41E42" w14:textId="77777777" w:rsidTr="008647C9">
        <w:trPr>
          <w:tblHeader/>
        </w:trPr>
        <w:tc>
          <w:tcPr>
            <w:tcW w:w="10080" w:type="dxa"/>
            <w:shd w:val="clear" w:color="auto" w:fill="CEEBF3"/>
          </w:tcPr>
          <w:p w14:paraId="2B568E76" w14:textId="23EF895D" w:rsidR="00751931" w:rsidRPr="00E7667B" w:rsidRDefault="007D0204" w:rsidP="003F7B0D">
            <w:pPr>
              <w:keepNext/>
              <w:spacing w:before="40" w:after="40"/>
              <w:jc w:val="left"/>
              <w:rPr>
                <w:rFonts w:ascii="Calibri" w:eastAsia="Calibri" w:hAnsi="Calibri" w:cs="Calibri"/>
                <w:szCs w:val="20"/>
              </w:rPr>
            </w:pPr>
            <w:bookmarkStart w:id="393" w:name="_Toc509581698"/>
            <w:bookmarkStart w:id="394" w:name="_Toc513797168"/>
            <w:r w:rsidRPr="00E7667B">
              <w:rPr>
                <w:rFonts w:ascii="Calibri" w:hAnsi="Calibri" w:cs="Calibri"/>
              </w:rPr>
              <w:t xml:space="preserve">Tabulka </w:t>
            </w:r>
            <w:r w:rsidRPr="00E7667B">
              <w:rPr>
                <w:rFonts w:ascii="Calibri" w:hAnsi="Calibri" w:cs="Calibri"/>
              </w:rPr>
              <w:fldChar w:fldCharType="begin"/>
            </w:r>
            <w:r w:rsidRPr="00E7667B">
              <w:rPr>
                <w:rFonts w:ascii="Calibri" w:hAnsi="Calibri" w:cs="Calibri"/>
              </w:rPr>
              <w:instrText xml:space="preserve"> SEQ Tabulka \* ARABIC </w:instrText>
            </w:r>
            <w:r w:rsidRPr="00E7667B">
              <w:rPr>
                <w:rFonts w:ascii="Calibri" w:hAnsi="Calibri" w:cs="Calibri"/>
              </w:rPr>
              <w:fldChar w:fldCharType="separate"/>
            </w:r>
            <w:r w:rsidR="007D0770">
              <w:rPr>
                <w:rFonts w:ascii="Calibri" w:hAnsi="Calibri" w:cs="Calibri"/>
                <w:noProof/>
              </w:rPr>
              <w:t>54</w:t>
            </w:r>
            <w:r w:rsidRPr="00E7667B">
              <w:rPr>
                <w:rFonts w:ascii="Calibri" w:hAnsi="Calibri" w:cs="Calibri"/>
              </w:rPr>
              <w:fldChar w:fldCharType="end"/>
            </w:r>
            <w:r w:rsidRPr="00E7667B">
              <w:rPr>
                <w:rFonts w:ascii="Calibri" w:hAnsi="Calibri" w:cs="Calibri"/>
              </w:rPr>
              <w:t xml:space="preserve">: </w:t>
            </w:r>
            <w:r w:rsidR="00751931" w:rsidRPr="00E7667B">
              <w:rPr>
                <w:rFonts w:ascii="Calibri" w:eastAsia="Calibri" w:hAnsi="Calibri" w:cs="Calibri"/>
                <w:b/>
                <w:szCs w:val="20"/>
              </w:rPr>
              <w:t>Vysvětlení plánu projektu:</w:t>
            </w:r>
            <w:bookmarkEnd w:id="393"/>
            <w:bookmarkEnd w:id="394"/>
          </w:p>
        </w:tc>
      </w:tr>
      <w:tr w:rsidR="00751931" w:rsidRPr="00BF5681" w14:paraId="1FC0CEA5" w14:textId="77777777" w:rsidTr="008647C9">
        <w:tc>
          <w:tcPr>
            <w:tcW w:w="10080" w:type="dxa"/>
          </w:tcPr>
          <w:p w14:paraId="5D299833" w14:textId="77777777" w:rsidR="00751931" w:rsidRPr="00E7667B" w:rsidRDefault="00751931" w:rsidP="003F7B0D">
            <w:pPr>
              <w:spacing w:before="40" w:after="40"/>
              <w:jc w:val="left"/>
              <w:rPr>
                <w:rFonts w:ascii="Calibri" w:eastAsia="Calibri" w:hAnsi="Calibri" w:cs="Calibri"/>
                <w:szCs w:val="20"/>
              </w:rPr>
            </w:pPr>
          </w:p>
        </w:tc>
      </w:tr>
    </w:tbl>
    <w:p w14:paraId="42C45BEB" w14:textId="77777777" w:rsidR="00BA54A6" w:rsidRPr="0085701F" w:rsidRDefault="00BA54A6" w:rsidP="00B619E1">
      <w:pPr>
        <w:pStyle w:val="MVHeading1"/>
        <w:rPr>
          <w:rFonts w:ascii="Calibri" w:hAnsi="Calibri" w:cs="Calibri"/>
        </w:rPr>
      </w:pPr>
      <w:bookmarkStart w:id="395" w:name="_Toc465074598"/>
      <w:r w:rsidRPr="0085701F">
        <w:rPr>
          <w:rFonts w:ascii="Calibri" w:hAnsi="Calibri" w:cs="Calibri"/>
        </w:rPr>
        <w:t>Další údaje o projektu</w:t>
      </w:r>
      <w:bookmarkEnd w:id="1"/>
      <w:bookmarkEnd w:id="2"/>
      <w:bookmarkEnd w:id="3"/>
      <w:bookmarkEnd w:id="4"/>
      <w:bookmarkEnd w:id="395"/>
    </w:p>
    <w:p w14:paraId="02072742" w14:textId="77777777" w:rsidR="00BA54A6" w:rsidRPr="0085701F" w:rsidRDefault="00BA54A6" w:rsidP="0029480F">
      <w:pPr>
        <w:pStyle w:val="MVHeading2"/>
        <w:rPr>
          <w:rFonts w:ascii="Calibri" w:hAnsi="Calibri" w:cs="Calibri"/>
        </w:rPr>
      </w:pPr>
      <w:bookmarkStart w:id="396" w:name="_Toc436637822"/>
      <w:bookmarkStart w:id="397" w:name="_Toc437417918"/>
      <w:bookmarkStart w:id="398" w:name="_Toc465074599"/>
      <w:r w:rsidRPr="0085701F">
        <w:rPr>
          <w:rFonts w:ascii="Calibri" w:hAnsi="Calibri" w:cs="Calibri"/>
        </w:rPr>
        <w:t>Připravenost projektu k realizaci</w:t>
      </w:r>
      <w:bookmarkEnd w:id="396"/>
      <w:bookmarkEnd w:id="397"/>
      <w:bookmarkEnd w:id="398"/>
    </w:p>
    <w:p w14:paraId="6779BD21" w14:textId="233BFBF8" w:rsidR="006358CE" w:rsidRPr="0085701F" w:rsidRDefault="00F44155" w:rsidP="00084E29">
      <w:pPr>
        <w:pStyle w:val="MVHeading3"/>
        <w:rPr>
          <w:rFonts w:ascii="Calibri" w:hAnsi="Calibri" w:cs="Calibri"/>
        </w:rPr>
      </w:pPr>
      <w:bookmarkStart w:id="399" w:name="_Toc437417919"/>
      <w:bookmarkStart w:id="400" w:name="_Toc465074600"/>
      <w:r w:rsidRPr="0085701F">
        <w:rPr>
          <w:rFonts w:ascii="Calibri" w:hAnsi="Calibri" w:cs="Calibri"/>
        </w:rPr>
        <w:t>Majetkoprávní vztahy</w:t>
      </w:r>
      <w:bookmarkEnd w:id="399"/>
      <w:r w:rsidRPr="0085701F">
        <w:rPr>
          <w:rFonts w:ascii="Calibri" w:hAnsi="Calibri" w:cs="Calibri"/>
        </w:rPr>
        <w:t xml:space="preserve"> projektu</w:t>
      </w:r>
      <w:bookmarkEnd w:id="400"/>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85701F" w14:paraId="3C0296B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45996FF" w14:textId="29F90CA0" w:rsidR="007D0204" w:rsidRPr="0085701F" w:rsidRDefault="007D0204" w:rsidP="003F7B0D">
            <w:pPr>
              <w:spacing w:before="40" w:after="40"/>
              <w:contextualSpacing w:val="0"/>
              <w:jc w:val="left"/>
              <w:rPr>
                <w:rFonts w:cs="Calibri"/>
                <w:b w:val="0"/>
              </w:rPr>
            </w:pPr>
            <w:bookmarkStart w:id="401" w:name="_Toc509581699"/>
            <w:bookmarkStart w:id="402" w:name="_Toc513797169"/>
            <w:r w:rsidRPr="0085701F">
              <w:rPr>
                <w:rFonts w:cs="Calibri"/>
                <w:b w:val="0"/>
              </w:rPr>
              <w:t xml:space="preserve">Tabulka </w:t>
            </w:r>
            <w:r w:rsidRPr="0085701F">
              <w:rPr>
                <w:rFonts w:cs="Calibri"/>
              </w:rPr>
              <w:fldChar w:fldCharType="begin"/>
            </w:r>
            <w:r w:rsidRPr="0085701F">
              <w:rPr>
                <w:rFonts w:cs="Calibri"/>
                <w:b w:val="0"/>
              </w:rPr>
              <w:instrText xml:space="preserve"> SEQ Tabulka \* ARABIC </w:instrText>
            </w:r>
            <w:r w:rsidRPr="0085701F">
              <w:rPr>
                <w:rFonts w:cs="Calibri"/>
              </w:rPr>
              <w:fldChar w:fldCharType="separate"/>
            </w:r>
            <w:r w:rsidR="007D0770">
              <w:rPr>
                <w:rFonts w:cs="Calibri"/>
                <w:b w:val="0"/>
                <w:noProof/>
              </w:rPr>
              <w:t>55</w:t>
            </w:r>
            <w:r w:rsidRPr="0085701F">
              <w:rPr>
                <w:rFonts w:cs="Calibri"/>
              </w:rPr>
              <w:fldChar w:fldCharType="end"/>
            </w:r>
            <w:r w:rsidRPr="0085701F">
              <w:rPr>
                <w:rFonts w:cs="Calibri"/>
                <w:b w:val="0"/>
              </w:rPr>
              <w:t xml:space="preserve">: </w:t>
            </w:r>
            <w:r w:rsidRPr="0085701F">
              <w:rPr>
                <w:rFonts w:cs="Calibri"/>
              </w:rPr>
              <w:t>Majetkoprávní vztahy</w:t>
            </w:r>
            <w:bookmarkEnd w:id="401"/>
            <w:r w:rsidR="000C4BEA" w:rsidRPr="0085701F">
              <w:rPr>
                <w:rFonts w:cs="Calibri"/>
              </w:rPr>
              <w:t>:</w:t>
            </w:r>
            <w:bookmarkEnd w:id="402"/>
          </w:p>
        </w:tc>
      </w:tr>
      <w:tr w:rsidR="009B58D4" w:rsidRPr="0085701F" w14:paraId="7B1A40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A5CE1C4" w14:textId="77777777" w:rsidR="009B58D4" w:rsidRPr="0085701F" w:rsidRDefault="009B58D4" w:rsidP="003F7B0D">
            <w:pPr>
              <w:spacing w:before="40" w:after="40"/>
              <w:contextualSpacing w:val="0"/>
              <w:jc w:val="left"/>
              <w:rPr>
                <w:rFonts w:cs="Calibri"/>
                <w:b w:val="0"/>
                <w:bCs w:val="0"/>
              </w:rPr>
            </w:pPr>
            <w:r w:rsidRPr="0085701F">
              <w:rPr>
                <w:rFonts w:cs="Calibri"/>
              </w:rPr>
              <w:t>Podmínka</w:t>
            </w:r>
          </w:p>
        </w:tc>
        <w:tc>
          <w:tcPr>
            <w:tcW w:w="1006" w:type="dxa"/>
          </w:tcPr>
          <w:p w14:paraId="684DFCA2" w14:textId="77777777" w:rsidR="009B58D4" w:rsidRPr="0085701F"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Odpověď</w:t>
            </w:r>
          </w:p>
        </w:tc>
        <w:tc>
          <w:tcPr>
            <w:tcW w:w="5661" w:type="dxa"/>
          </w:tcPr>
          <w:p w14:paraId="12E1CA4A" w14:textId="77777777" w:rsidR="009B58D4" w:rsidRPr="0085701F"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Poznámka (důvod)</w:t>
            </w:r>
          </w:p>
        </w:tc>
      </w:tr>
      <w:tr w:rsidR="00F44155" w:rsidRPr="0085701F" w14:paraId="1A320CE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93833A9" w14:textId="77777777" w:rsidR="00F44155" w:rsidRPr="0085701F" w:rsidRDefault="009619A4" w:rsidP="003F7B0D">
            <w:pPr>
              <w:spacing w:before="40" w:after="40"/>
              <w:contextualSpacing w:val="0"/>
              <w:jc w:val="left"/>
              <w:rPr>
                <w:rFonts w:cs="Calibri"/>
              </w:rPr>
            </w:pPr>
            <w:r w:rsidRPr="0085701F">
              <w:rPr>
                <w:rFonts w:cs="Calibri"/>
              </w:rPr>
              <w:t>Budou</w:t>
            </w:r>
            <w:r w:rsidR="00FB2DF9" w:rsidRPr="0085701F">
              <w:rPr>
                <w:rFonts w:cs="Calibri"/>
              </w:rPr>
              <w:t xml:space="preserve"> vám udělena</w:t>
            </w:r>
            <w:r w:rsidR="00F44155" w:rsidRPr="0085701F">
              <w:rPr>
                <w:rFonts w:cs="Calibri"/>
              </w:rPr>
              <w:t xml:space="preserve"> </w:t>
            </w:r>
            <w:r w:rsidR="009F2220" w:rsidRPr="0085701F">
              <w:rPr>
                <w:rFonts w:cs="Calibri"/>
              </w:rPr>
              <w:t xml:space="preserve">výhradní </w:t>
            </w:r>
            <w:r w:rsidRPr="0085701F">
              <w:rPr>
                <w:rFonts w:cs="Calibri"/>
              </w:rPr>
              <w:t>práva k užívání</w:t>
            </w:r>
            <w:r w:rsidR="00F44155" w:rsidRPr="0085701F">
              <w:rPr>
                <w:rFonts w:cs="Calibri"/>
              </w:rPr>
              <w:t xml:space="preserve"> </w:t>
            </w:r>
            <w:r w:rsidR="00FB2DF9" w:rsidRPr="0085701F">
              <w:rPr>
                <w:rFonts w:cs="Calibri"/>
              </w:rPr>
              <w:t>k</w:t>
            </w:r>
            <w:r w:rsidRPr="0085701F">
              <w:rPr>
                <w:rFonts w:cs="Calibri"/>
              </w:rPr>
              <w:t xml:space="preserve"> </w:t>
            </w:r>
            <w:r w:rsidR="00F44155" w:rsidRPr="0085701F">
              <w:rPr>
                <w:rFonts w:cs="Calibri"/>
              </w:rPr>
              <w:t>dodávané</w:t>
            </w:r>
            <w:r w:rsidR="00FB2DF9" w:rsidRPr="0085701F">
              <w:rPr>
                <w:rFonts w:cs="Calibri"/>
              </w:rPr>
              <w:t>mu</w:t>
            </w:r>
            <w:r w:rsidR="00F44155" w:rsidRPr="0085701F">
              <w:rPr>
                <w:rFonts w:cs="Calibri"/>
              </w:rPr>
              <w:t xml:space="preserve"> produktu?</w:t>
            </w:r>
          </w:p>
        </w:tc>
        <w:tc>
          <w:tcPr>
            <w:tcW w:w="1006" w:type="dxa"/>
            <w:shd w:val="clear" w:color="auto" w:fill="auto"/>
            <w:vAlign w:val="center"/>
          </w:tcPr>
          <w:p w14:paraId="3C22A327" w14:textId="16FCD4F6" w:rsidR="00F44155"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2010743513"/>
                <w:placeholder>
                  <w:docPart w:val="2AF89F08D8134FC28DAD550909AB0342"/>
                </w:placeholder>
                <w:comboBox>
                  <w:listItem w:displayText="Ano" w:value="Ano"/>
                  <w:listItem w:displayText="Ne" w:value="Ne"/>
                </w:comboBox>
              </w:sdtPr>
              <w:sdtEndPr/>
              <w:sdtContent>
                <w:r w:rsidR="00FC5E7A" w:rsidRPr="0085701F">
                  <w:rPr>
                    <w:rFonts w:cs="Calibri"/>
                  </w:rPr>
                  <w:t>Ano</w:t>
                </w:r>
              </w:sdtContent>
            </w:sdt>
            <w:r w:rsidR="00957975" w:rsidRPr="0085701F" w:rsidDel="00957975">
              <w:rPr>
                <w:rFonts w:cs="Calibri"/>
                <w:sz w:val="24"/>
              </w:rPr>
              <w:t xml:space="preserve"> </w:t>
            </w:r>
          </w:p>
        </w:tc>
        <w:tc>
          <w:tcPr>
            <w:tcW w:w="5661" w:type="dxa"/>
            <w:shd w:val="clear" w:color="auto" w:fill="auto"/>
          </w:tcPr>
          <w:p w14:paraId="17D9D0F5" w14:textId="77777777" w:rsidR="00F44155" w:rsidRPr="0085701F"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9F2220" w:rsidRPr="0085701F" w14:paraId="12583EE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26328B" w14:textId="77777777" w:rsidR="009F2220" w:rsidRPr="0085701F" w:rsidRDefault="009F2220" w:rsidP="003F7B0D">
            <w:pPr>
              <w:spacing w:before="40" w:after="40"/>
              <w:contextualSpacing w:val="0"/>
              <w:jc w:val="left"/>
              <w:rPr>
                <w:rFonts w:cs="Calibri"/>
              </w:rPr>
            </w:pPr>
            <w:r w:rsidRPr="0085701F">
              <w:rPr>
                <w:rFonts w:cs="Calibri"/>
              </w:rPr>
              <w:t>Budou vám udělena nevýhradní práva k užívání k dodávanému produktu?</w:t>
            </w:r>
          </w:p>
        </w:tc>
        <w:tc>
          <w:tcPr>
            <w:tcW w:w="1006" w:type="dxa"/>
            <w:shd w:val="clear" w:color="auto" w:fill="auto"/>
            <w:vAlign w:val="center"/>
          </w:tcPr>
          <w:p w14:paraId="0D6DC78E" w14:textId="7AA0506B" w:rsidR="009F2220" w:rsidRPr="0085701F"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sz w:val="24"/>
              </w:rPr>
            </w:pPr>
            <w:sdt>
              <w:sdtPr>
                <w:rPr>
                  <w:rFonts w:cs="Calibri"/>
                </w:rPr>
                <w:id w:val="212926231"/>
                <w:placeholder>
                  <w:docPart w:val="5193210C81594181B977A14CC01F9043"/>
                </w:placeholder>
                <w:comboBox>
                  <w:listItem w:displayText="Ano" w:value="Ano"/>
                  <w:listItem w:displayText="Ne" w:value="Ne"/>
                </w:comboBox>
              </w:sdtPr>
              <w:sdtEndPr/>
              <w:sdtContent>
                <w:r w:rsidR="00FC5E7A" w:rsidRPr="0085701F">
                  <w:rPr>
                    <w:rFonts w:cs="Calibri"/>
                  </w:rPr>
                  <w:t>Ne</w:t>
                </w:r>
              </w:sdtContent>
            </w:sdt>
            <w:r w:rsidR="00957975" w:rsidRPr="0085701F" w:rsidDel="00957975">
              <w:rPr>
                <w:rFonts w:cs="Calibri"/>
                <w:sz w:val="24"/>
              </w:rPr>
              <w:t xml:space="preserve"> </w:t>
            </w:r>
          </w:p>
        </w:tc>
        <w:tc>
          <w:tcPr>
            <w:tcW w:w="5661" w:type="dxa"/>
            <w:shd w:val="clear" w:color="auto" w:fill="auto"/>
          </w:tcPr>
          <w:p w14:paraId="478D49E2" w14:textId="77777777" w:rsidR="009F2220" w:rsidRPr="0085701F" w:rsidRDefault="009F2220"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F44155" w:rsidRPr="0085701F" w14:paraId="75D8E60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E7177DC" w14:textId="77777777" w:rsidR="00F44155" w:rsidRPr="0085701F" w:rsidRDefault="00F44155" w:rsidP="003F7B0D">
            <w:pPr>
              <w:spacing w:before="40" w:after="40"/>
              <w:contextualSpacing w:val="0"/>
              <w:jc w:val="left"/>
              <w:rPr>
                <w:rFonts w:cs="Calibri"/>
              </w:rPr>
            </w:pPr>
            <w:r w:rsidRPr="0085701F">
              <w:rPr>
                <w:rFonts w:cs="Calibri"/>
              </w:rPr>
              <w:t>Bu</w:t>
            </w:r>
            <w:r w:rsidR="007B599D" w:rsidRPr="0085701F">
              <w:rPr>
                <w:rFonts w:cs="Calibri"/>
              </w:rPr>
              <w:t>dou práva k autorskému dílu</w:t>
            </w:r>
            <w:r w:rsidR="00E11941" w:rsidRPr="0085701F">
              <w:rPr>
                <w:rFonts w:cs="Calibri"/>
              </w:rPr>
              <w:t xml:space="preserve"> nějak omezena (IČO, </w:t>
            </w:r>
            <w:r w:rsidR="00FB2DF9" w:rsidRPr="0085701F">
              <w:rPr>
                <w:rFonts w:cs="Calibri"/>
              </w:rPr>
              <w:t>konkrétní uživatel</w:t>
            </w:r>
            <w:r w:rsidRPr="0085701F">
              <w:rPr>
                <w:rFonts w:cs="Calibri"/>
              </w:rPr>
              <w:t>,</w:t>
            </w:r>
            <w:r w:rsidR="00FB2DF9" w:rsidRPr="0085701F">
              <w:rPr>
                <w:rFonts w:cs="Calibri"/>
              </w:rPr>
              <w:t xml:space="preserve"> převoditelnost</w:t>
            </w:r>
            <w:r w:rsidR="007B599D" w:rsidRPr="0085701F">
              <w:rPr>
                <w:rFonts w:cs="Calibri"/>
              </w:rPr>
              <w:t xml:space="preserve"> a další šíření</w:t>
            </w:r>
            <w:r w:rsidR="00FB2DF9" w:rsidRPr="0085701F">
              <w:rPr>
                <w:rFonts w:cs="Calibri"/>
              </w:rPr>
              <w:t>, úpravy produktu</w:t>
            </w:r>
            <w:r w:rsidRPr="0085701F">
              <w:rPr>
                <w:rFonts w:cs="Calibri"/>
              </w:rPr>
              <w:t>, parametry…)</w:t>
            </w:r>
            <w:r w:rsidR="00E11941" w:rsidRPr="0085701F">
              <w:rPr>
                <w:rFonts w:cs="Calibri"/>
              </w:rPr>
              <w:t>?</w:t>
            </w:r>
          </w:p>
        </w:tc>
        <w:tc>
          <w:tcPr>
            <w:tcW w:w="1006" w:type="dxa"/>
            <w:shd w:val="clear" w:color="auto" w:fill="auto"/>
            <w:vAlign w:val="center"/>
          </w:tcPr>
          <w:p w14:paraId="42101441" w14:textId="2743DB6D" w:rsidR="00F44155"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1485765430"/>
                <w:placeholder>
                  <w:docPart w:val="A1E19A95BFFB4AF581FE832D6142217D"/>
                </w:placeholder>
                <w:comboBox>
                  <w:listItem w:displayText="Ano" w:value="Ano"/>
                  <w:listItem w:displayText="Ne" w:value="Ne"/>
                </w:comboBox>
              </w:sdtPr>
              <w:sdtEndPr/>
              <w:sdtContent>
                <w:r w:rsidR="00FC5E7A" w:rsidRPr="0085701F">
                  <w:rPr>
                    <w:rFonts w:cs="Calibri"/>
                  </w:rPr>
                  <w:t>Ano</w:t>
                </w:r>
              </w:sdtContent>
            </w:sdt>
            <w:r w:rsidR="00957975" w:rsidRPr="0085701F" w:rsidDel="00957975">
              <w:rPr>
                <w:rFonts w:cs="Calibri"/>
                <w:sz w:val="24"/>
              </w:rPr>
              <w:t xml:space="preserve"> </w:t>
            </w:r>
          </w:p>
        </w:tc>
        <w:tc>
          <w:tcPr>
            <w:tcW w:w="5661" w:type="dxa"/>
            <w:shd w:val="clear" w:color="auto" w:fill="auto"/>
          </w:tcPr>
          <w:p w14:paraId="4CA7E0E4" w14:textId="77777777" w:rsidR="00FC5E7A" w:rsidRPr="0085701F" w:rsidRDefault="00FC5E7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p w14:paraId="7DE5D993" w14:textId="39249D00" w:rsidR="00F44155" w:rsidRPr="0085701F" w:rsidRDefault="00FC5E7A"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Poskytnutí třetím stranám bude záviset na rozhodnutí Objednatele (ČÚZK) – zpracovatele projektu</w:t>
            </w:r>
          </w:p>
        </w:tc>
      </w:tr>
      <w:tr w:rsidR="00DD7BD2" w:rsidRPr="0085701F" w14:paraId="34BF80D4" w14:textId="77777777" w:rsidTr="00E90E38">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CFE27C3" w14:textId="77777777" w:rsidR="00DD7BD2" w:rsidRPr="0085701F" w:rsidRDefault="00DD7BD2" w:rsidP="003F7B0D">
            <w:pPr>
              <w:spacing w:before="40" w:after="40"/>
              <w:contextualSpacing w:val="0"/>
              <w:jc w:val="left"/>
              <w:rPr>
                <w:rFonts w:cs="Calibri"/>
              </w:rPr>
            </w:pPr>
            <w:r w:rsidRPr="0085701F">
              <w:rPr>
                <w:rFonts w:cs="Calibri"/>
              </w:rPr>
              <w:t>Budete mít přístup ke zdrojovému kódu pro čtení?</w:t>
            </w:r>
          </w:p>
        </w:tc>
        <w:tc>
          <w:tcPr>
            <w:tcW w:w="1006" w:type="dxa"/>
            <w:shd w:val="clear" w:color="auto" w:fill="auto"/>
            <w:vAlign w:val="center"/>
          </w:tcPr>
          <w:p w14:paraId="5D482FBE" w14:textId="5E357899" w:rsidR="00DD7BD2" w:rsidRPr="0085701F"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sz w:val="24"/>
              </w:rPr>
            </w:pPr>
            <w:sdt>
              <w:sdtPr>
                <w:rPr>
                  <w:rFonts w:cs="Calibri"/>
                </w:rPr>
                <w:id w:val="-2120285121"/>
                <w:placeholder>
                  <w:docPart w:val="94BE1E7790844F45B795AD97A093FC62"/>
                </w:placeholder>
                <w:comboBox>
                  <w:listItem w:displayText="Ano" w:value="Ano"/>
                  <w:listItem w:displayText="Ne" w:value="Ne"/>
                </w:comboBox>
              </w:sdtPr>
              <w:sdtEndPr/>
              <w:sdtContent>
                <w:r w:rsidR="00FC5E7A" w:rsidRPr="0085701F">
                  <w:rPr>
                    <w:rFonts w:cs="Calibri"/>
                  </w:rPr>
                  <w:t>Ano</w:t>
                </w:r>
              </w:sdtContent>
            </w:sdt>
            <w:r w:rsidR="00957975" w:rsidRPr="0085701F" w:rsidDel="00957975">
              <w:rPr>
                <w:rFonts w:cs="Calibri"/>
                <w:sz w:val="24"/>
              </w:rPr>
              <w:t xml:space="preserve"> </w:t>
            </w:r>
          </w:p>
        </w:tc>
        <w:tc>
          <w:tcPr>
            <w:tcW w:w="5661" w:type="dxa"/>
            <w:shd w:val="clear" w:color="auto" w:fill="auto"/>
            <w:vAlign w:val="center"/>
          </w:tcPr>
          <w:p w14:paraId="355C65F0" w14:textId="2DC9D2E2" w:rsidR="00DD7BD2" w:rsidRPr="00DF4232" w:rsidRDefault="00FC5E7A" w:rsidP="00E90E38">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bCs w:val="0"/>
              </w:rPr>
            </w:pPr>
            <w:r w:rsidRPr="00A06576">
              <w:rPr>
                <w:rFonts w:cs="Calibri"/>
              </w:rPr>
              <w:t>Ano, ČÚZK je vlastník zdrojového kódu.</w:t>
            </w:r>
          </w:p>
        </w:tc>
      </w:tr>
      <w:tr w:rsidR="00F44155" w:rsidRPr="0085701F" w14:paraId="4050D1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1BE1A49" w14:textId="77777777" w:rsidR="00F44155" w:rsidRPr="0085701F" w:rsidRDefault="00F44155" w:rsidP="003F7B0D">
            <w:pPr>
              <w:spacing w:before="40" w:after="40"/>
              <w:contextualSpacing w:val="0"/>
              <w:jc w:val="left"/>
              <w:rPr>
                <w:rFonts w:cs="Calibri"/>
              </w:rPr>
            </w:pPr>
            <w:r w:rsidRPr="0085701F">
              <w:rPr>
                <w:rFonts w:cs="Calibri"/>
              </w:rPr>
              <w:t>Bude vám či třetímu subjektu umožněno provádět údržbu, měnit produkt, upravovat jej či rozšiřovat bez souhlasu dodavatele?</w:t>
            </w:r>
          </w:p>
        </w:tc>
        <w:tc>
          <w:tcPr>
            <w:tcW w:w="1006" w:type="dxa"/>
            <w:shd w:val="clear" w:color="auto" w:fill="auto"/>
            <w:vAlign w:val="center"/>
          </w:tcPr>
          <w:p w14:paraId="6503311E" w14:textId="6014BE1F" w:rsidR="00F44155"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727419087"/>
                <w:placeholder>
                  <w:docPart w:val="6A139B1AA5944C658B92728D849C137F"/>
                </w:placeholder>
                <w:comboBox>
                  <w:listItem w:displayText="Ano" w:value="Ano"/>
                  <w:listItem w:displayText="Ne" w:value="Ne"/>
                </w:comboBox>
              </w:sdtPr>
              <w:sdtEndPr/>
              <w:sdtContent>
                <w:r w:rsidR="0085701F" w:rsidRPr="0085701F">
                  <w:rPr>
                    <w:rFonts w:cs="Calibri"/>
                  </w:rPr>
                  <w:t>Ano</w:t>
                </w:r>
              </w:sdtContent>
            </w:sdt>
            <w:r w:rsidR="00957975" w:rsidRPr="0085701F" w:rsidDel="00957975">
              <w:rPr>
                <w:rFonts w:cs="Calibri"/>
                <w:sz w:val="24"/>
              </w:rPr>
              <w:t xml:space="preserve"> </w:t>
            </w:r>
          </w:p>
        </w:tc>
        <w:tc>
          <w:tcPr>
            <w:tcW w:w="5661" w:type="dxa"/>
            <w:shd w:val="clear" w:color="auto" w:fill="auto"/>
          </w:tcPr>
          <w:p w14:paraId="3419F22B" w14:textId="77777777" w:rsidR="00F44155" w:rsidRPr="0085701F"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p w14:paraId="46803A7E" w14:textId="44018534" w:rsidR="0085701F" w:rsidRPr="0085701F" w:rsidRDefault="0085701F"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bCs/>
              </w:rPr>
              <w:t>Po konci projektu, v průběhu projektu pouze se souhlasem Dodavatele</w:t>
            </w:r>
          </w:p>
        </w:tc>
      </w:tr>
      <w:tr w:rsidR="00F44155" w:rsidRPr="0085701F" w14:paraId="37D4F5EF"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824AFB" w14:textId="77777777" w:rsidR="00F44155" w:rsidRPr="0085701F" w:rsidDel="00527D0B" w:rsidRDefault="00F44155" w:rsidP="003F7B0D">
            <w:pPr>
              <w:spacing w:before="40" w:after="40"/>
              <w:contextualSpacing w:val="0"/>
              <w:jc w:val="left"/>
              <w:rPr>
                <w:rFonts w:cs="Calibri"/>
              </w:rPr>
            </w:pPr>
            <w:r w:rsidRPr="0085701F">
              <w:rPr>
                <w:rFonts w:cs="Calibri"/>
              </w:rPr>
              <w:t>Budete mít přístup k</w:t>
            </w:r>
            <w:r w:rsidR="00803F7C" w:rsidRPr="0085701F">
              <w:rPr>
                <w:rFonts w:cs="Calibri"/>
              </w:rPr>
              <w:t xml:space="preserve"> aktuální </w:t>
            </w:r>
            <w:r w:rsidRPr="0085701F">
              <w:rPr>
                <w:rFonts w:cs="Calibri"/>
              </w:rPr>
              <w:t>technické dokumentaci produktu?</w:t>
            </w:r>
          </w:p>
        </w:tc>
        <w:tc>
          <w:tcPr>
            <w:tcW w:w="1006" w:type="dxa"/>
            <w:shd w:val="clear" w:color="auto" w:fill="auto"/>
            <w:vAlign w:val="center"/>
          </w:tcPr>
          <w:p w14:paraId="5C836875" w14:textId="1A09D3F5" w:rsidR="00F44155" w:rsidRPr="0085701F"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bCs w:val="0"/>
                <w:sz w:val="24"/>
              </w:rPr>
            </w:pPr>
            <w:sdt>
              <w:sdtPr>
                <w:rPr>
                  <w:rFonts w:cs="Calibri"/>
                </w:rPr>
                <w:id w:val="-1524634819"/>
                <w:placeholder>
                  <w:docPart w:val="9FCD0E6F71A244D98C8EB454624D51FE"/>
                </w:placeholder>
                <w:comboBox>
                  <w:listItem w:displayText="Ano" w:value="Ano"/>
                  <w:listItem w:displayText="Ne" w:value="Ne"/>
                </w:comboBox>
              </w:sdtPr>
              <w:sdtEndPr/>
              <w:sdtContent>
                <w:r w:rsidR="0085701F" w:rsidRPr="0085701F">
                  <w:rPr>
                    <w:rFonts w:cs="Calibri"/>
                  </w:rPr>
                  <w:t>Ano</w:t>
                </w:r>
              </w:sdtContent>
            </w:sdt>
            <w:r w:rsidR="00957975" w:rsidRPr="0085701F" w:rsidDel="00957975">
              <w:rPr>
                <w:rFonts w:cs="Calibri"/>
                <w:bCs w:val="0"/>
                <w:sz w:val="24"/>
              </w:rPr>
              <w:t xml:space="preserve"> </w:t>
            </w:r>
          </w:p>
        </w:tc>
        <w:tc>
          <w:tcPr>
            <w:tcW w:w="5661" w:type="dxa"/>
            <w:shd w:val="clear" w:color="auto" w:fill="auto"/>
          </w:tcPr>
          <w:p w14:paraId="384B3249" w14:textId="77777777" w:rsidR="00F44155" w:rsidRPr="0085701F" w:rsidRDefault="00F44155"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F44155" w:rsidRPr="0085701F" w14:paraId="48383C4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FEB9C60" w14:textId="77777777" w:rsidR="00F44155" w:rsidRPr="0085701F" w:rsidRDefault="00F44155" w:rsidP="003F7B0D">
            <w:pPr>
              <w:spacing w:before="40" w:after="40"/>
              <w:contextualSpacing w:val="0"/>
              <w:jc w:val="left"/>
              <w:rPr>
                <w:rFonts w:cs="Calibri"/>
              </w:rPr>
            </w:pPr>
            <w:r w:rsidRPr="0085701F">
              <w:rPr>
                <w:rFonts w:cs="Calibri"/>
              </w:rPr>
              <w:t>Obsahuje budoucí smlouva ujednání o vyloučení odpovědnosti za výpadky fungování?</w:t>
            </w:r>
          </w:p>
        </w:tc>
        <w:tc>
          <w:tcPr>
            <w:tcW w:w="1006" w:type="dxa"/>
            <w:shd w:val="clear" w:color="auto" w:fill="auto"/>
            <w:vAlign w:val="center"/>
          </w:tcPr>
          <w:p w14:paraId="0CDB04D1" w14:textId="021ADB84" w:rsidR="00F44155"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659045896"/>
                <w:placeholder>
                  <w:docPart w:val="AA2E17895CC7455B890F1911392387B6"/>
                </w:placeholder>
                <w:comboBox>
                  <w:listItem w:displayText="Ano" w:value="Ano"/>
                  <w:listItem w:displayText="Ne" w:value="Ne"/>
                </w:comboBox>
              </w:sdtPr>
              <w:sdtEndPr/>
              <w:sdtContent>
                <w:r w:rsidR="0085701F" w:rsidRPr="0085701F">
                  <w:rPr>
                    <w:rFonts w:cs="Calibri"/>
                  </w:rPr>
                  <w:t>Ne</w:t>
                </w:r>
              </w:sdtContent>
            </w:sdt>
            <w:r w:rsidR="00957975" w:rsidRPr="0085701F" w:rsidDel="00957975">
              <w:rPr>
                <w:rFonts w:cs="Calibri"/>
                <w:sz w:val="24"/>
              </w:rPr>
              <w:t xml:space="preserve"> </w:t>
            </w:r>
          </w:p>
        </w:tc>
        <w:tc>
          <w:tcPr>
            <w:tcW w:w="5661" w:type="dxa"/>
            <w:shd w:val="clear" w:color="auto" w:fill="auto"/>
          </w:tcPr>
          <w:p w14:paraId="495475CE" w14:textId="77777777" w:rsidR="00F44155" w:rsidRPr="0085701F" w:rsidRDefault="00F44155"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F44155" w:rsidRPr="0085701F" w14:paraId="618D71D9" w14:textId="77777777" w:rsidTr="00E90E38">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06E0EFF" w14:textId="77777777" w:rsidR="00F44155" w:rsidRPr="0085701F" w:rsidRDefault="00F44155" w:rsidP="003F7B0D">
            <w:pPr>
              <w:spacing w:before="40" w:after="40"/>
              <w:contextualSpacing w:val="0"/>
              <w:jc w:val="left"/>
              <w:rPr>
                <w:rFonts w:cs="Calibri"/>
              </w:rPr>
            </w:pPr>
            <w:r w:rsidRPr="0085701F">
              <w:rPr>
                <w:rFonts w:cs="Calibri"/>
              </w:rPr>
              <w:t>Budou externí nákupy veřejně soutěženy?</w:t>
            </w:r>
          </w:p>
        </w:tc>
        <w:tc>
          <w:tcPr>
            <w:tcW w:w="1006" w:type="dxa"/>
            <w:shd w:val="clear" w:color="auto" w:fill="auto"/>
            <w:vAlign w:val="center"/>
          </w:tcPr>
          <w:p w14:paraId="094208E2" w14:textId="2E5F990F" w:rsidR="00F44155" w:rsidRPr="0085701F"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sz w:val="24"/>
              </w:rPr>
            </w:pPr>
            <w:sdt>
              <w:sdtPr>
                <w:rPr>
                  <w:rFonts w:cs="Calibri"/>
                </w:rPr>
                <w:id w:val="-581524123"/>
                <w:placeholder>
                  <w:docPart w:val="560C06828E8A44D6B0DB90A3BCC1924E"/>
                </w:placeholder>
                <w:comboBox>
                  <w:listItem w:displayText="Ano" w:value="Ano"/>
                  <w:listItem w:displayText="Ne" w:value="Ne"/>
                </w:comboBox>
              </w:sdtPr>
              <w:sdtEndPr/>
              <w:sdtContent>
                <w:r w:rsidR="0085701F" w:rsidRPr="0085701F">
                  <w:rPr>
                    <w:rFonts w:cs="Calibri"/>
                  </w:rPr>
                  <w:t>Ano</w:t>
                </w:r>
              </w:sdtContent>
            </w:sdt>
            <w:r w:rsidR="00957975" w:rsidRPr="0085701F" w:rsidDel="00957975">
              <w:rPr>
                <w:rFonts w:cs="Calibri"/>
                <w:sz w:val="24"/>
              </w:rPr>
              <w:t xml:space="preserve"> </w:t>
            </w:r>
          </w:p>
        </w:tc>
        <w:tc>
          <w:tcPr>
            <w:tcW w:w="5661" w:type="dxa"/>
            <w:shd w:val="clear" w:color="auto" w:fill="auto"/>
            <w:vAlign w:val="center"/>
          </w:tcPr>
          <w:p w14:paraId="455B7B13" w14:textId="1F7899BB" w:rsidR="00F44155" w:rsidRPr="0085701F" w:rsidRDefault="0085701F" w:rsidP="00E90E38">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A06576">
              <w:rPr>
                <w:rFonts w:cs="Calibri"/>
              </w:rPr>
              <w:t>Otevřená soutěž</w:t>
            </w:r>
          </w:p>
        </w:tc>
      </w:tr>
    </w:tbl>
    <w:p w14:paraId="0A558BE5" w14:textId="77777777" w:rsidR="006358CE" w:rsidRPr="0085701F" w:rsidRDefault="00BA54A6" w:rsidP="00084E29">
      <w:pPr>
        <w:pStyle w:val="MVHeading3"/>
        <w:rPr>
          <w:rFonts w:ascii="Calibri" w:hAnsi="Calibri" w:cs="Calibri"/>
        </w:rPr>
      </w:pPr>
      <w:bookmarkStart w:id="403" w:name="_Toc437417920"/>
      <w:bookmarkStart w:id="404" w:name="_Toc465074601"/>
      <w:r w:rsidRPr="0085701F">
        <w:rPr>
          <w:rFonts w:ascii="Calibri" w:hAnsi="Calibri" w:cs="Calibri"/>
        </w:rPr>
        <w:t>Finanční připravenost projektu</w:t>
      </w:r>
      <w:bookmarkEnd w:id="403"/>
      <w:bookmarkEnd w:id="404"/>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85701F" w14:paraId="6EFDEFE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EE47F8D" w14:textId="1423572E" w:rsidR="005536B9" w:rsidRPr="0085701F" w:rsidRDefault="005536B9" w:rsidP="003F7B0D">
            <w:pPr>
              <w:keepNext/>
              <w:spacing w:before="40" w:after="40"/>
              <w:contextualSpacing w:val="0"/>
              <w:jc w:val="left"/>
              <w:rPr>
                <w:rFonts w:cs="Calibri"/>
                <w:b w:val="0"/>
              </w:rPr>
            </w:pPr>
            <w:bookmarkStart w:id="405" w:name="_Toc509581700"/>
            <w:bookmarkStart w:id="406" w:name="_Toc513797170"/>
            <w:r w:rsidRPr="0085701F">
              <w:rPr>
                <w:rFonts w:cs="Calibri"/>
                <w:b w:val="0"/>
              </w:rPr>
              <w:t xml:space="preserve">Tabulka </w:t>
            </w:r>
            <w:r w:rsidRPr="0085701F">
              <w:rPr>
                <w:rFonts w:cs="Calibri"/>
              </w:rPr>
              <w:fldChar w:fldCharType="begin"/>
            </w:r>
            <w:r w:rsidRPr="0085701F">
              <w:rPr>
                <w:rFonts w:cs="Calibri"/>
                <w:b w:val="0"/>
              </w:rPr>
              <w:instrText xml:space="preserve"> SEQ Tabulka \* ARABIC </w:instrText>
            </w:r>
            <w:r w:rsidRPr="0085701F">
              <w:rPr>
                <w:rFonts w:cs="Calibri"/>
              </w:rPr>
              <w:fldChar w:fldCharType="separate"/>
            </w:r>
            <w:r w:rsidR="007D0770">
              <w:rPr>
                <w:rFonts w:cs="Calibri"/>
                <w:b w:val="0"/>
                <w:noProof/>
              </w:rPr>
              <w:t>56</w:t>
            </w:r>
            <w:r w:rsidRPr="0085701F">
              <w:rPr>
                <w:rFonts w:cs="Calibri"/>
              </w:rPr>
              <w:fldChar w:fldCharType="end"/>
            </w:r>
            <w:r w:rsidRPr="0085701F">
              <w:rPr>
                <w:rFonts w:cs="Calibri"/>
                <w:b w:val="0"/>
              </w:rPr>
              <w:t xml:space="preserve">: </w:t>
            </w:r>
            <w:r w:rsidRPr="0085701F">
              <w:rPr>
                <w:rFonts w:cs="Calibri"/>
              </w:rPr>
              <w:t>Finanční připravenost</w:t>
            </w:r>
            <w:bookmarkEnd w:id="405"/>
            <w:r w:rsidR="000C4BEA" w:rsidRPr="0085701F">
              <w:rPr>
                <w:rFonts w:cs="Calibri"/>
              </w:rPr>
              <w:t>:</w:t>
            </w:r>
            <w:bookmarkEnd w:id="406"/>
          </w:p>
        </w:tc>
      </w:tr>
      <w:tr w:rsidR="00B71C88" w:rsidRPr="0085701F" w14:paraId="2F69E26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EE96D27" w14:textId="77777777" w:rsidR="00B71C88" w:rsidRPr="0085701F" w:rsidRDefault="00B71C88" w:rsidP="003F7B0D">
            <w:pPr>
              <w:keepNext/>
              <w:spacing w:before="40" w:after="40"/>
              <w:contextualSpacing w:val="0"/>
              <w:jc w:val="left"/>
              <w:rPr>
                <w:rFonts w:cs="Calibri"/>
                <w:b w:val="0"/>
                <w:bCs w:val="0"/>
              </w:rPr>
            </w:pPr>
            <w:r w:rsidRPr="0085701F">
              <w:rPr>
                <w:rFonts w:cs="Calibri"/>
              </w:rPr>
              <w:t>Druh financování</w:t>
            </w:r>
          </w:p>
        </w:tc>
        <w:tc>
          <w:tcPr>
            <w:tcW w:w="1134" w:type="dxa"/>
          </w:tcPr>
          <w:p w14:paraId="7C0D2AEF" w14:textId="77777777" w:rsidR="00B71C88" w:rsidRPr="0085701F"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Odpověď</w:t>
            </w:r>
          </w:p>
        </w:tc>
        <w:tc>
          <w:tcPr>
            <w:tcW w:w="5544" w:type="dxa"/>
          </w:tcPr>
          <w:p w14:paraId="203514C1" w14:textId="77777777" w:rsidR="00B71C88" w:rsidRPr="0085701F"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Popis zajištění, získání financování</w:t>
            </w:r>
          </w:p>
        </w:tc>
      </w:tr>
      <w:tr w:rsidR="00BA54A6" w:rsidRPr="0085701F" w14:paraId="363ECF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C1EEB9A" w14:textId="77777777" w:rsidR="00BA54A6" w:rsidRPr="0085701F" w:rsidRDefault="00BA54A6" w:rsidP="003F7B0D">
            <w:pPr>
              <w:spacing w:before="40" w:after="40"/>
              <w:contextualSpacing w:val="0"/>
              <w:jc w:val="left"/>
              <w:rPr>
                <w:rFonts w:cs="Calibri"/>
              </w:rPr>
            </w:pPr>
            <w:r w:rsidRPr="0085701F">
              <w:rPr>
                <w:rFonts w:cs="Calibri"/>
              </w:rPr>
              <w:t>Financování pomocí ESIF</w:t>
            </w:r>
            <w:r w:rsidRPr="0085701F">
              <w:rPr>
                <w:rFonts w:cs="Calibri"/>
              </w:rPr>
              <w:footnoteReference w:id="5"/>
            </w:r>
          </w:p>
        </w:tc>
        <w:tc>
          <w:tcPr>
            <w:tcW w:w="1134" w:type="dxa"/>
            <w:shd w:val="clear" w:color="auto" w:fill="auto"/>
            <w:vAlign w:val="center"/>
          </w:tcPr>
          <w:p w14:paraId="6CAB6812" w14:textId="7151165D" w:rsidR="00BA54A6"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rPr>
            </w:pPr>
            <w:sdt>
              <w:sdtPr>
                <w:rPr>
                  <w:rFonts w:cs="Calibri"/>
                </w:rPr>
                <w:id w:val="-1369914059"/>
                <w:placeholder>
                  <w:docPart w:val="05A7CB88226C48E5AD7D86AEEB5DBE15"/>
                </w:placeholder>
                <w:comboBox>
                  <w:listItem w:displayText="Ano" w:value="Ano"/>
                  <w:listItem w:displayText="Ne" w:value="Ne"/>
                </w:comboBox>
              </w:sdtPr>
              <w:sdtEndPr/>
              <w:sdtContent>
                <w:r w:rsidR="001521DC" w:rsidRPr="0085701F">
                  <w:rPr>
                    <w:rFonts w:cs="Calibri"/>
                  </w:rPr>
                  <w:t>Ne</w:t>
                </w:r>
              </w:sdtContent>
            </w:sdt>
          </w:p>
        </w:tc>
        <w:tc>
          <w:tcPr>
            <w:tcW w:w="5544" w:type="dxa"/>
            <w:shd w:val="clear" w:color="auto" w:fill="auto"/>
          </w:tcPr>
          <w:p w14:paraId="06C45D60" w14:textId="77777777" w:rsidR="00BA54A6" w:rsidRPr="0085701F"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BA54A6" w:rsidRPr="0085701F" w14:paraId="409382F3"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2A9ECC9" w14:textId="77777777" w:rsidR="00BA54A6" w:rsidRPr="0085701F" w:rsidRDefault="00BA54A6" w:rsidP="003F7B0D">
            <w:pPr>
              <w:spacing w:before="40" w:after="40"/>
              <w:contextualSpacing w:val="0"/>
              <w:jc w:val="left"/>
              <w:rPr>
                <w:rFonts w:cs="Calibri"/>
              </w:rPr>
            </w:pPr>
            <w:r w:rsidRPr="0085701F">
              <w:rPr>
                <w:rFonts w:cs="Calibri"/>
              </w:rPr>
              <w:t>Financování z vlastních zdrojů</w:t>
            </w:r>
          </w:p>
        </w:tc>
        <w:tc>
          <w:tcPr>
            <w:tcW w:w="1134" w:type="dxa"/>
            <w:shd w:val="clear" w:color="auto" w:fill="auto"/>
            <w:vAlign w:val="center"/>
          </w:tcPr>
          <w:p w14:paraId="6BEDABB7" w14:textId="2F82103A" w:rsidR="00BA54A6" w:rsidRPr="0085701F"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b/>
              </w:rPr>
            </w:pPr>
            <w:sdt>
              <w:sdtPr>
                <w:rPr>
                  <w:rFonts w:cs="Calibri"/>
                  <w:b/>
                </w:rPr>
                <w:id w:val="398326464"/>
                <w:placeholder>
                  <w:docPart w:val="A6ACCF75A67A454AA1CB8EFD1A1AF9A8"/>
                </w:placeholder>
                <w:comboBox>
                  <w:listItem w:displayText="Ano" w:value="Ano"/>
                  <w:listItem w:displayText="Ne" w:value="Ne"/>
                </w:comboBox>
              </w:sdtPr>
              <w:sdtEndPr/>
              <w:sdtContent>
                <w:r w:rsidR="001521DC" w:rsidRPr="0085701F">
                  <w:rPr>
                    <w:rFonts w:cs="Calibri"/>
                    <w:b/>
                  </w:rPr>
                  <w:t>Ano</w:t>
                </w:r>
              </w:sdtContent>
            </w:sdt>
          </w:p>
        </w:tc>
        <w:tc>
          <w:tcPr>
            <w:tcW w:w="5544" w:type="dxa"/>
            <w:shd w:val="clear" w:color="auto" w:fill="auto"/>
          </w:tcPr>
          <w:p w14:paraId="17E17D60" w14:textId="4C1F596D" w:rsidR="00BA54A6" w:rsidRPr="0085701F" w:rsidRDefault="001521DC"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b/>
                <w:bCs/>
              </w:rPr>
            </w:pPr>
            <w:r w:rsidRPr="0085701F">
              <w:rPr>
                <w:rFonts w:cs="Calibri"/>
                <w:b/>
                <w:bCs/>
              </w:rPr>
              <w:t xml:space="preserve">Z vlastních zdrojů bude projekt kofinancován a hrazeny nezpůsobilé výdaje projektu. </w:t>
            </w:r>
          </w:p>
        </w:tc>
      </w:tr>
      <w:tr w:rsidR="00BA54A6" w:rsidRPr="0085701F" w14:paraId="7767BEC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6136B28" w14:textId="77777777" w:rsidR="00BA54A6" w:rsidRPr="0085701F" w:rsidRDefault="00BA54A6" w:rsidP="003F7B0D">
            <w:pPr>
              <w:spacing w:before="40" w:after="40"/>
              <w:contextualSpacing w:val="0"/>
              <w:jc w:val="left"/>
              <w:rPr>
                <w:rFonts w:cs="Calibri"/>
              </w:rPr>
            </w:pPr>
            <w:r w:rsidRPr="0085701F">
              <w:rPr>
                <w:rFonts w:cs="Calibri"/>
              </w:rPr>
              <w:t>Financování pomocí jiných externích zdrojů</w:t>
            </w:r>
          </w:p>
        </w:tc>
        <w:tc>
          <w:tcPr>
            <w:tcW w:w="1134" w:type="dxa"/>
            <w:shd w:val="clear" w:color="auto" w:fill="auto"/>
            <w:vAlign w:val="center"/>
          </w:tcPr>
          <w:p w14:paraId="6202D74A" w14:textId="6C03F766" w:rsidR="00BA54A6" w:rsidRPr="0085701F"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rPr>
            </w:pPr>
            <w:sdt>
              <w:sdtPr>
                <w:rPr>
                  <w:rFonts w:cs="Calibri"/>
                </w:rPr>
                <w:id w:val="-1239946043"/>
                <w:placeholder>
                  <w:docPart w:val="DB75055BFB4040A9A2786E048DC3C512"/>
                </w:placeholder>
                <w:comboBox>
                  <w:listItem w:displayText="Ano" w:value="Ano"/>
                  <w:listItem w:displayText="Ne" w:value="Ne"/>
                </w:comboBox>
              </w:sdtPr>
              <w:sdtEndPr/>
              <w:sdtContent>
                <w:r w:rsidR="001521DC" w:rsidRPr="0085701F">
                  <w:rPr>
                    <w:rFonts w:cs="Calibri"/>
                  </w:rPr>
                  <w:t>Ano</w:t>
                </w:r>
              </w:sdtContent>
            </w:sdt>
          </w:p>
        </w:tc>
        <w:tc>
          <w:tcPr>
            <w:tcW w:w="5544" w:type="dxa"/>
            <w:shd w:val="clear" w:color="auto" w:fill="auto"/>
          </w:tcPr>
          <w:p w14:paraId="220A122B" w14:textId="46CD6C34" w:rsidR="00BA54A6" w:rsidRPr="0085701F" w:rsidRDefault="001521D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Prioritní</w:t>
            </w:r>
            <w:r w:rsidR="00DF4232">
              <w:rPr>
                <w:rFonts w:cs="Calibri"/>
              </w:rPr>
              <w:t>m</w:t>
            </w:r>
            <w:r w:rsidRPr="0085701F">
              <w:rPr>
                <w:rFonts w:cs="Calibri"/>
              </w:rPr>
              <w:t xml:space="preserve"> zdroj</w:t>
            </w:r>
            <w:r w:rsidR="00DF4232">
              <w:rPr>
                <w:rFonts w:cs="Calibri"/>
              </w:rPr>
              <w:t>em</w:t>
            </w:r>
            <w:r w:rsidRPr="0085701F">
              <w:rPr>
                <w:rFonts w:cs="Calibri"/>
              </w:rPr>
              <w:t xml:space="preserve"> financování způsobilých výdajů je výše uvedená Výzva IROP č. 94</w:t>
            </w:r>
            <w:r w:rsidR="00DF4232">
              <w:rPr>
                <w:rFonts w:cs="Calibri"/>
              </w:rPr>
              <w:t>.</w:t>
            </w:r>
          </w:p>
        </w:tc>
      </w:tr>
    </w:tbl>
    <w:p w14:paraId="620DE8B9" w14:textId="77777777" w:rsidR="006358CE" w:rsidRPr="00D70A8E" w:rsidRDefault="00BA54A6" w:rsidP="00084E29">
      <w:pPr>
        <w:pStyle w:val="MVHeading3"/>
        <w:rPr>
          <w:rFonts w:ascii="Calibri" w:hAnsi="Calibri" w:cs="Calibri"/>
        </w:rPr>
      </w:pPr>
      <w:bookmarkStart w:id="407" w:name="_Toc457999404"/>
      <w:bookmarkStart w:id="408" w:name="_Toc458000068"/>
      <w:bookmarkStart w:id="409" w:name="_Toc457999421"/>
      <w:bookmarkStart w:id="410" w:name="_Toc458000085"/>
      <w:bookmarkStart w:id="411" w:name="_Toc457999422"/>
      <w:bookmarkStart w:id="412" w:name="_Toc458000086"/>
      <w:bookmarkStart w:id="413" w:name="_Toc457999423"/>
      <w:bookmarkStart w:id="414" w:name="_Toc458000087"/>
      <w:bookmarkStart w:id="415" w:name="_Toc437417922"/>
      <w:bookmarkStart w:id="416" w:name="_Toc465074602"/>
      <w:bookmarkEnd w:id="407"/>
      <w:bookmarkEnd w:id="408"/>
      <w:bookmarkEnd w:id="409"/>
      <w:bookmarkEnd w:id="410"/>
      <w:bookmarkEnd w:id="411"/>
      <w:bookmarkEnd w:id="412"/>
      <w:bookmarkEnd w:id="413"/>
      <w:bookmarkEnd w:id="414"/>
      <w:r w:rsidRPr="00D70A8E">
        <w:rPr>
          <w:rFonts w:ascii="Calibri" w:hAnsi="Calibri" w:cs="Calibri"/>
        </w:rPr>
        <w:t>Metodická připravenost projektu</w:t>
      </w:r>
      <w:bookmarkEnd w:id="415"/>
      <w:bookmarkEnd w:id="416"/>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D70A8E" w14:paraId="5AEA895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AA5EFBA" w14:textId="1C3F6CEF" w:rsidR="005536B9" w:rsidRPr="00D70A8E" w:rsidRDefault="005536B9" w:rsidP="0085701F">
            <w:pPr>
              <w:spacing w:before="40" w:after="40"/>
              <w:contextualSpacing w:val="0"/>
              <w:jc w:val="left"/>
              <w:rPr>
                <w:rFonts w:cs="Calibri"/>
                <w:b w:val="0"/>
              </w:rPr>
            </w:pPr>
            <w:bookmarkStart w:id="417" w:name="_Toc509581701"/>
            <w:bookmarkStart w:id="418" w:name="_Toc513797171"/>
            <w:r w:rsidRPr="00D70A8E">
              <w:rPr>
                <w:rFonts w:cs="Calibri"/>
                <w:b w:val="0"/>
              </w:rPr>
              <w:t xml:space="preserve">Tabulka </w:t>
            </w:r>
            <w:r w:rsidRPr="00D70A8E">
              <w:rPr>
                <w:rFonts w:cs="Calibri"/>
              </w:rPr>
              <w:fldChar w:fldCharType="begin"/>
            </w:r>
            <w:r w:rsidRPr="00D70A8E">
              <w:rPr>
                <w:rFonts w:cs="Calibri"/>
                <w:b w:val="0"/>
              </w:rPr>
              <w:instrText xml:space="preserve"> SEQ Tabulka \* ARABIC </w:instrText>
            </w:r>
            <w:r w:rsidRPr="00D70A8E">
              <w:rPr>
                <w:rFonts w:cs="Calibri"/>
              </w:rPr>
              <w:fldChar w:fldCharType="separate"/>
            </w:r>
            <w:r w:rsidR="007D0770">
              <w:rPr>
                <w:rFonts w:cs="Calibri"/>
                <w:b w:val="0"/>
                <w:noProof/>
              </w:rPr>
              <w:t>57</w:t>
            </w:r>
            <w:r w:rsidRPr="00D70A8E">
              <w:rPr>
                <w:rFonts w:cs="Calibri"/>
              </w:rPr>
              <w:fldChar w:fldCharType="end"/>
            </w:r>
            <w:r w:rsidRPr="00D70A8E">
              <w:rPr>
                <w:rFonts w:cs="Calibri"/>
                <w:b w:val="0"/>
              </w:rPr>
              <w:t xml:space="preserve">: </w:t>
            </w:r>
            <w:r w:rsidRPr="00D70A8E">
              <w:rPr>
                <w:rFonts w:cs="Calibri"/>
              </w:rPr>
              <w:t>Metodick</w:t>
            </w:r>
            <w:r w:rsidR="0085701F" w:rsidRPr="00D70A8E">
              <w:rPr>
                <w:rFonts w:cs="Calibri"/>
              </w:rPr>
              <w:t>á</w:t>
            </w:r>
            <w:r w:rsidRPr="00D70A8E">
              <w:rPr>
                <w:rFonts w:cs="Calibri"/>
              </w:rPr>
              <w:t xml:space="preserve"> připravenost</w:t>
            </w:r>
            <w:bookmarkEnd w:id="417"/>
            <w:r w:rsidR="000C4BEA" w:rsidRPr="00D70A8E">
              <w:rPr>
                <w:rFonts w:cs="Calibri"/>
              </w:rPr>
              <w:t>:</w:t>
            </w:r>
            <w:bookmarkEnd w:id="418"/>
          </w:p>
        </w:tc>
      </w:tr>
      <w:tr w:rsidR="00B71C88" w:rsidRPr="00D70A8E" w14:paraId="422CB1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A38F1E" w14:textId="77777777" w:rsidR="00B71C88" w:rsidRPr="00D70A8E" w:rsidRDefault="00B71C88" w:rsidP="003F7B0D">
            <w:pPr>
              <w:spacing w:before="40" w:after="40"/>
              <w:contextualSpacing w:val="0"/>
              <w:jc w:val="left"/>
              <w:rPr>
                <w:rFonts w:cs="Calibri"/>
                <w:b w:val="0"/>
                <w:bCs w:val="0"/>
              </w:rPr>
            </w:pPr>
            <w:r w:rsidRPr="00D70A8E">
              <w:rPr>
                <w:rFonts w:cs="Calibri"/>
              </w:rPr>
              <w:t>Metodické zajištění</w:t>
            </w:r>
          </w:p>
        </w:tc>
        <w:tc>
          <w:tcPr>
            <w:tcW w:w="1134" w:type="dxa"/>
          </w:tcPr>
          <w:p w14:paraId="07B65ACD" w14:textId="77777777" w:rsidR="00B71C88" w:rsidRPr="00D70A8E"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D70A8E">
              <w:rPr>
                <w:rFonts w:cs="Calibri"/>
              </w:rPr>
              <w:t>Odpověď</w:t>
            </w:r>
          </w:p>
        </w:tc>
        <w:tc>
          <w:tcPr>
            <w:tcW w:w="5544" w:type="dxa"/>
          </w:tcPr>
          <w:p w14:paraId="79C62956" w14:textId="77777777" w:rsidR="00B71C88" w:rsidRPr="00D70A8E"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D70A8E">
              <w:rPr>
                <w:rFonts w:cs="Calibri"/>
              </w:rPr>
              <w:t xml:space="preserve">Popis </w:t>
            </w:r>
          </w:p>
        </w:tc>
      </w:tr>
      <w:tr w:rsidR="00BA54A6" w:rsidRPr="00D70A8E" w14:paraId="293E7D2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9A5733" w14:textId="77777777" w:rsidR="00BA54A6" w:rsidRPr="00D70A8E" w:rsidRDefault="00BA54A6" w:rsidP="003F7B0D">
            <w:pPr>
              <w:spacing w:before="40" w:after="40"/>
              <w:contextualSpacing w:val="0"/>
              <w:jc w:val="left"/>
              <w:rPr>
                <w:rFonts w:cs="Calibri"/>
              </w:rPr>
            </w:pPr>
            <w:r w:rsidRPr="00D70A8E">
              <w:rPr>
                <w:rFonts w:cs="Calibri"/>
              </w:rPr>
              <w:t>Řízení pomocí metodiky (uveďte název)</w:t>
            </w:r>
          </w:p>
        </w:tc>
        <w:tc>
          <w:tcPr>
            <w:tcW w:w="1134" w:type="dxa"/>
            <w:shd w:val="clear" w:color="auto" w:fill="auto"/>
            <w:vAlign w:val="center"/>
          </w:tcPr>
          <w:p w14:paraId="071007E9" w14:textId="239CEDAD" w:rsidR="00BA54A6" w:rsidRPr="00D70A8E"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663616907"/>
                <w:placeholder>
                  <w:docPart w:val="1A80882F9F184B6B949AA86E60EC4573"/>
                </w:placeholder>
                <w:comboBox>
                  <w:listItem w:displayText="Ano" w:value="Ano"/>
                  <w:listItem w:displayText="Ne" w:value="Ne"/>
                </w:comboBox>
              </w:sdtPr>
              <w:sdtEndPr/>
              <w:sdtContent>
                <w:r w:rsidR="00D32176" w:rsidRPr="00D70A8E">
                  <w:rPr>
                    <w:rFonts w:cs="Calibri"/>
                  </w:rPr>
                  <w:t>Ano</w:t>
                </w:r>
              </w:sdtContent>
            </w:sdt>
          </w:p>
        </w:tc>
        <w:tc>
          <w:tcPr>
            <w:tcW w:w="5544" w:type="dxa"/>
            <w:shd w:val="clear" w:color="auto" w:fill="auto"/>
          </w:tcPr>
          <w:p w14:paraId="0D0C3AF5" w14:textId="060C00CD" w:rsidR="00BA54A6" w:rsidRPr="00D70A8E" w:rsidRDefault="0085701F"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D70A8E">
              <w:rPr>
                <w:rFonts w:cs="Calibri"/>
              </w:rPr>
              <w:t>ITIL</w:t>
            </w:r>
            <w:r w:rsidR="00057608">
              <w:rPr>
                <w:rFonts w:cs="Calibri"/>
              </w:rPr>
              <w:t>, PRINCE 2</w:t>
            </w:r>
          </w:p>
        </w:tc>
      </w:tr>
      <w:tr w:rsidR="00BA54A6" w:rsidRPr="00D70A8E" w14:paraId="00F4FE71"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D542B31" w14:textId="77777777" w:rsidR="00BA54A6" w:rsidRPr="00D70A8E" w:rsidRDefault="00BA54A6" w:rsidP="003F7B0D">
            <w:pPr>
              <w:spacing w:before="40" w:after="40"/>
              <w:contextualSpacing w:val="0"/>
              <w:jc w:val="left"/>
              <w:rPr>
                <w:rFonts w:cs="Calibri"/>
              </w:rPr>
            </w:pPr>
            <w:r w:rsidRPr="00D70A8E">
              <w:rPr>
                <w:rFonts w:cs="Calibri"/>
              </w:rPr>
              <w:t xml:space="preserve">Podpora od projektové kanceláře </w:t>
            </w:r>
            <w:r w:rsidR="00DD7BD2" w:rsidRPr="00D70A8E">
              <w:rPr>
                <w:rFonts w:cs="Calibri"/>
              </w:rPr>
              <w:t>úřadu/</w:t>
            </w:r>
            <w:r w:rsidRPr="00D70A8E">
              <w:rPr>
                <w:rFonts w:cs="Calibri"/>
              </w:rPr>
              <w:t>resortu</w:t>
            </w:r>
          </w:p>
        </w:tc>
        <w:tc>
          <w:tcPr>
            <w:tcW w:w="1134" w:type="dxa"/>
            <w:shd w:val="clear" w:color="auto" w:fill="auto"/>
            <w:vAlign w:val="center"/>
          </w:tcPr>
          <w:p w14:paraId="0109D178" w14:textId="5C984303" w:rsidR="00BA54A6" w:rsidRPr="00D70A8E" w:rsidRDefault="00B46A8B" w:rsidP="003F7B0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Calibri"/>
                <w:sz w:val="24"/>
              </w:rPr>
            </w:pPr>
            <w:sdt>
              <w:sdtPr>
                <w:rPr>
                  <w:rFonts w:cs="Calibri"/>
                </w:rPr>
                <w:id w:val="-1950234275"/>
                <w:placeholder>
                  <w:docPart w:val="53DC74AB96B34C8FA16C4895D804F30C"/>
                </w:placeholder>
                <w:comboBox>
                  <w:listItem w:displayText="Ano" w:value="Ano"/>
                  <w:listItem w:displayText="Ne" w:value="Ne"/>
                </w:comboBox>
              </w:sdtPr>
              <w:sdtEndPr/>
              <w:sdtContent>
                <w:r w:rsidR="00D32176" w:rsidRPr="00D70A8E">
                  <w:rPr>
                    <w:rFonts w:cs="Calibri"/>
                  </w:rPr>
                  <w:t>Ne</w:t>
                </w:r>
              </w:sdtContent>
            </w:sdt>
          </w:p>
        </w:tc>
        <w:tc>
          <w:tcPr>
            <w:tcW w:w="5544" w:type="dxa"/>
            <w:shd w:val="clear" w:color="auto" w:fill="auto"/>
          </w:tcPr>
          <w:p w14:paraId="70B593D3" w14:textId="77777777" w:rsidR="00BA54A6" w:rsidRPr="00D70A8E"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BA54A6" w:rsidRPr="00D70A8E" w14:paraId="1C05F56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1D1EC92" w14:textId="77777777" w:rsidR="00BA54A6" w:rsidRPr="00D70A8E" w:rsidRDefault="00BA54A6" w:rsidP="003F7B0D">
            <w:pPr>
              <w:spacing w:before="40" w:after="40"/>
              <w:contextualSpacing w:val="0"/>
              <w:jc w:val="left"/>
              <w:rPr>
                <w:rFonts w:cs="Calibri"/>
              </w:rPr>
            </w:pPr>
            <w:r w:rsidRPr="00D70A8E">
              <w:rPr>
                <w:rFonts w:cs="Calibri"/>
              </w:rPr>
              <w:t xml:space="preserve">Podpora od architektonické kanceláře </w:t>
            </w:r>
            <w:r w:rsidR="00DD7BD2" w:rsidRPr="00D70A8E">
              <w:rPr>
                <w:rFonts w:cs="Calibri"/>
              </w:rPr>
              <w:t>úřadu/</w:t>
            </w:r>
            <w:r w:rsidRPr="00D70A8E">
              <w:rPr>
                <w:rFonts w:cs="Calibri"/>
              </w:rPr>
              <w:t>resortu</w:t>
            </w:r>
          </w:p>
        </w:tc>
        <w:tc>
          <w:tcPr>
            <w:tcW w:w="1134" w:type="dxa"/>
            <w:shd w:val="clear" w:color="auto" w:fill="auto"/>
            <w:vAlign w:val="center"/>
          </w:tcPr>
          <w:p w14:paraId="7D6D8DBB" w14:textId="4280AD0B" w:rsidR="00BA54A6" w:rsidRPr="00D70A8E" w:rsidRDefault="00B46A8B" w:rsidP="003F7B0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sz w:val="24"/>
              </w:rPr>
            </w:pPr>
            <w:sdt>
              <w:sdtPr>
                <w:rPr>
                  <w:rFonts w:cs="Calibri"/>
                </w:rPr>
                <w:id w:val="-1193523559"/>
                <w:placeholder>
                  <w:docPart w:val="C1F4C4022DDE40B4A8BAF989CCCB98F8"/>
                </w:placeholder>
                <w:comboBox>
                  <w:listItem w:displayText="Ano" w:value="Ano"/>
                  <w:listItem w:displayText="Ne" w:value="Ne"/>
                </w:comboBox>
              </w:sdtPr>
              <w:sdtEndPr/>
              <w:sdtContent>
                <w:r w:rsidR="00D32176" w:rsidRPr="00D70A8E">
                  <w:rPr>
                    <w:rFonts w:cs="Calibri"/>
                  </w:rPr>
                  <w:t>Ano</w:t>
                </w:r>
              </w:sdtContent>
            </w:sdt>
          </w:p>
        </w:tc>
        <w:tc>
          <w:tcPr>
            <w:tcW w:w="5544" w:type="dxa"/>
            <w:shd w:val="clear" w:color="auto" w:fill="auto"/>
          </w:tcPr>
          <w:p w14:paraId="73D4A1BF" w14:textId="4BDE6253" w:rsidR="00BA54A6" w:rsidRPr="00D70A8E" w:rsidRDefault="00D3217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D70A8E">
              <w:rPr>
                <w:rFonts w:cs="Calibri"/>
              </w:rPr>
              <w:t>Pracovní skupina „Koordinační rada správců digitální mapy veřejné správy</w:t>
            </w:r>
            <w:r w:rsidR="00DF4232">
              <w:rPr>
                <w:rFonts w:cs="Calibri"/>
              </w:rPr>
              <w:t>”</w:t>
            </w:r>
            <w:r w:rsidRPr="00D70A8E">
              <w:rPr>
                <w:rFonts w:cs="Calibri"/>
              </w:rPr>
              <w:t xml:space="preserve"> je pracovní skupinou Pracovního výboru pro digitalizaci stavebního řízení a územního plánování, který byl zřízen za účelem koordinace přípravy a realizace digitalizace stavebního řízení. Koordinační rada byla zřízena 3. února </w:t>
            </w:r>
            <w:r w:rsidR="00DF4232">
              <w:rPr>
                <w:rFonts w:cs="Calibri"/>
              </w:rPr>
              <w:t xml:space="preserve">2020 </w:t>
            </w:r>
            <w:r w:rsidRPr="00D70A8E">
              <w:rPr>
                <w:rFonts w:cs="Calibri"/>
              </w:rPr>
              <w:t xml:space="preserve">rozhodnutím předsedy RVIS na základě Statutu RVIS a spadá do působnosti výkonného výboru pro Informační koncepci České republiky. </w:t>
            </w:r>
          </w:p>
          <w:p w14:paraId="6EE32B6D" w14:textId="6857DD25" w:rsidR="0085701F" w:rsidRPr="00D70A8E" w:rsidRDefault="0085701F"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D70A8E">
              <w:rPr>
                <w:rFonts w:cs="Calibri"/>
              </w:rPr>
              <w:t xml:space="preserve">ČÚZK má k dispozici vlastního architekta IS. </w:t>
            </w:r>
          </w:p>
        </w:tc>
      </w:tr>
    </w:tbl>
    <w:p w14:paraId="2BA42D30" w14:textId="77777777" w:rsidR="007506DC" w:rsidRDefault="007506DC" w:rsidP="0029480F">
      <w:pPr>
        <w:pStyle w:val="MVHeading2"/>
        <w:numPr>
          <w:ilvl w:val="0"/>
          <w:numId w:val="0"/>
        </w:numPr>
        <w:ind w:left="794"/>
      </w:pPr>
      <w:bookmarkStart w:id="419" w:name="_Toc465074603"/>
      <w:bookmarkStart w:id="420" w:name="_Toc436637823"/>
      <w:bookmarkStart w:id="421" w:name="_Toc437417924"/>
    </w:p>
    <w:p w14:paraId="546649D3" w14:textId="77777777" w:rsidR="007506DC" w:rsidRDefault="007506DC">
      <w:pPr>
        <w:spacing w:after="200" w:line="276" w:lineRule="auto"/>
        <w:jc w:val="left"/>
        <w:rPr>
          <w:rFonts w:ascii="Arial" w:eastAsiaTheme="majorEastAsia" w:hAnsi="Arial" w:cs="Times New Roman"/>
          <w:b/>
          <w:sz w:val="26"/>
          <w:szCs w:val="28"/>
        </w:rPr>
      </w:pPr>
      <w:r>
        <w:br w:type="page"/>
      </w:r>
    </w:p>
    <w:p w14:paraId="732B171D" w14:textId="77777777" w:rsidR="00BA54A6" w:rsidRPr="00365CDB" w:rsidRDefault="00BA54A6" w:rsidP="0029480F">
      <w:pPr>
        <w:pStyle w:val="MVHeading2"/>
        <w:rPr>
          <w:rFonts w:ascii="Calibri" w:hAnsi="Calibri" w:cs="Calibri"/>
          <w:caps/>
        </w:rPr>
      </w:pPr>
      <w:r w:rsidRPr="00365CDB">
        <w:rPr>
          <w:rFonts w:ascii="Calibri" w:hAnsi="Calibri" w:cs="Calibri"/>
        </w:rPr>
        <w:t>Ekonomické parametry projektu</w:t>
      </w:r>
      <w:bookmarkEnd w:id="419"/>
      <w:r w:rsidRPr="00365CDB">
        <w:rPr>
          <w:rFonts w:ascii="Calibri" w:hAnsi="Calibri" w:cs="Calibri"/>
        </w:rPr>
        <w:t xml:space="preserve"> </w:t>
      </w:r>
      <w:bookmarkEnd w:id="420"/>
      <w:bookmarkEnd w:id="421"/>
    </w:p>
    <w:p w14:paraId="5722B037" w14:textId="77777777" w:rsidR="00BA54A6" w:rsidRPr="00365CDB" w:rsidRDefault="00BA54A6" w:rsidP="00084E29">
      <w:pPr>
        <w:pStyle w:val="MVHeading3"/>
        <w:rPr>
          <w:rFonts w:ascii="Calibri" w:hAnsi="Calibri" w:cs="Calibri"/>
        </w:rPr>
      </w:pPr>
      <w:bookmarkStart w:id="422" w:name="_Ref457990303"/>
      <w:bookmarkStart w:id="423" w:name="_Toc465074604"/>
      <w:r w:rsidRPr="00365CDB">
        <w:rPr>
          <w:rFonts w:ascii="Calibri" w:hAnsi="Calibri" w:cs="Calibri"/>
        </w:rPr>
        <w:t>Hodnota výdajů a ekonomická náročnost projektu</w:t>
      </w:r>
      <w:bookmarkEnd w:id="422"/>
      <w:bookmarkEnd w:id="423"/>
    </w:p>
    <w:p w14:paraId="68CF1168" w14:textId="77777777" w:rsidR="00BA54A6" w:rsidRPr="00365CDB" w:rsidRDefault="00BA54A6" w:rsidP="00FD10A1">
      <w:pPr>
        <w:rPr>
          <w:rFonts w:ascii="Calibri" w:hAnsi="Calibri" w:cs="Calibri"/>
          <w:b/>
        </w:rPr>
      </w:pPr>
      <w:bookmarkStart w:id="424" w:name="_Toc437417925"/>
      <w:r w:rsidRPr="00365CDB">
        <w:rPr>
          <w:rFonts w:ascii="Calibri" w:hAnsi="Calibri" w:cs="Calibri"/>
          <w:b/>
        </w:rPr>
        <w:t xml:space="preserve">Hrubý odhad hodnoty záměru nákupu služeb či investic </w:t>
      </w:r>
      <w:r w:rsidRPr="00365CDB">
        <w:rPr>
          <w:rFonts w:ascii="Calibri" w:hAnsi="Calibri" w:cs="Calibri"/>
        </w:rPr>
        <w:t>(externích výdajů)</w:t>
      </w:r>
      <w:r w:rsidRPr="00365CDB">
        <w:rPr>
          <w:rFonts w:ascii="Calibri" w:hAnsi="Calibri" w:cs="Calibri"/>
          <w:b/>
        </w:rPr>
        <w:t xml:space="preserve">, souvisejících s informačními a komunikačními technologiemi </w:t>
      </w:r>
      <w:r w:rsidRPr="00365CDB">
        <w:rPr>
          <w:rFonts w:ascii="Calibri" w:hAnsi="Calibri" w:cs="Calibri"/>
        </w:rPr>
        <w:t>(projektu)</w:t>
      </w:r>
      <w:r w:rsidR="001C06C9" w:rsidRPr="00365CDB">
        <w:rPr>
          <w:rFonts w:ascii="Calibri" w:hAnsi="Calibri" w:cs="Calibri"/>
        </w:rPr>
        <w:t>.</w:t>
      </w:r>
    </w:p>
    <w:p w14:paraId="6ADBC468" w14:textId="77777777" w:rsidR="006358CE" w:rsidRPr="00365CDB" w:rsidRDefault="00BA54A6" w:rsidP="00FD10A1">
      <w:pPr>
        <w:rPr>
          <w:rFonts w:ascii="Calibri" w:hAnsi="Calibri" w:cs="Calibri"/>
        </w:rPr>
      </w:pPr>
      <w:r w:rsidRPr="00365CDB">
        <w:rPr>
          <w:rFonts w:ascii="Calibri" w:hAnsi="Calibri" w:cs="Calibri"/>
          <w:b/>
        </w:rPr>
        <w:t xml:space="preserve">Plán předpokládané ekonomické náročnosti projektu založené na metodologii 5 letých celkových nákladů vlastnictví </w:t>
      </w:r>
      <w:r w:rsidRPr="00365CDB">
        <w:rPr>
          <w:rFonts w:ascii="Calibri" w:hAnsi="Calibri" w:cs="Calibri"/>
        </w:rPr>
        <w:t xml:space="preserve">(tzv. </w:t>
      </w:r>
      <w:r w:rsidR="007C1E18" w:rsidRPr="00365CDB">
        <w:rPr>
          <w:rFonts w:ascii="Calibri" w:hAnsi="Calibri" w:cs="Calibri"/>
        </w:rPr>
        <w:t>T</w:t>
      </w:r>
      <w:r w:rsidRPr="00365CDB">
        <w:rPr>
          <w:rFonts w:ascii="Calibri" w:hAnsi="Calibri" w:cs="Calibri"/>
        </w:rPr>
        <w:t xml:space="preserve">otal </w:t>
      </w:r>
      <w:r w:rsidR="007C1E18" w:rsidRPr="00365CDB">
        <w:rPr>
          <w:rFonts w:ascii="Calibri" w:hAnsi="Calibri" w:cs="Calibri"/>
        </w:rPr>
        <w:t>C</w:t>
      </w:r>
      <w:r w:rsidRPr="00365CDB">
        <w:rPr>
          <w:rFonts w:ascii="Calibri" w:hAnsi="Calibri" w:cs="Calibri"/>
        </w:rPr>
        <w:t xml:space="preserve">osts of </w:t>
      </w:r>
      <w:r w:rsidR="007C1E18" w:rsidRPr="00365CDB">
        <w:rPr>
          <w:rFonts w:ascii="Calibri" w:hAnsi="Calibri" w:cs="Calibri"/>
        </w:rPr>
        <w:t>O</w:t>
      </w:r>
      <w:r w:rsidRPr="00365CDB">
        <w:rPr>
          <w:rFonts w:ascii="Calibri" w:hAnsi="Calibri" w:cs="Calibri"/>
        </w:rPr>
        <w:t xml:space="preserve">wnership) </w:t>
      </w:r>
      <w:r w:rsidRPr="00365CDB">
        <w:rPr>
          <w:rFonts w:ascii="Calibri" w:hAnsi="Calibri" w:cs="Calibri"/>
          <w:b/>
        </w:rPr>
        <w:t>- účelové členění nákladů projektu</w:t>
      </w:r>
      <w:bookmarkEnd w:id="424"/>
      <w:r w:rsidR="00FC02B1" w:rsidRPr="00365CDB">
        <w:rPr>
          <w:rFonts w:ascii="Calibri" w:hAnsi="Calibri" w:cs="Calibri"/>
          <w:b/>
        </w:rPr>
        <w:t>.</w:t>
      </w:r>
    </w:p>
    <w:tbl>
      <w:tblPr>
        <w:tblStyle w:val="Style1"/>
        <w:tblW w:w="4899" w:type="pct"/>
        <w:tblInd w:w="57" w:type="dxa"/>
        <w:tblLook w:val="04A0" w:firstRow="1" w:lastRow="0" w:firstColumn="1" w:lastColumn="0" w:noHBand="0" w:noVBand="1"/>
      </w:tblPr>
      <w:tblGrid>
        <w:gridCol w:w="2927"/>
        <w:gridCol w:w="1384"/>
        <w:gridCol w:w="1529"/>
        <w:gridCol w:w="1689"/>
        <w:gridCol w:w="2459"/>
      </w:tblGrid>
      <w:tr w:rsidR="005536B9" w:rsidRPr="00BF5681" w14:paraId="10928CBC"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0C0AACC4" w14:textId="05E26376" w:rsidR="005536B9" w:rsidRPr="0085701F" w:rsidRDefault="005536B9" w:rsidP="000C4BEA">
            <w:pPr>
              <w:spacing w:before="40" w:after="40"/>
              <w:contextualSpacing w:val="0"/>
              <w:jc w:val="left"/>
              <w:rPr>
                <w:rFonts w:cs="Calibri"/>
                <w:b w:val="0"/>
              </w:rPr>
            </w:pPr>
            <w:bookmarkStart w:id="425" w:name="_Toc509581702"/>
            <w:bookmarkStart w:id="426" w:name="_Toc513797172"/>
            <w:r w:rsidRPr="0085701F">
              <w:rPr>
                <w:rFonts w:cs="Calibri"/>
                <w:b w:val="0"/>
              </w:rPr>
              <w:t xml:space="preserve">Tabulka </w:t>
            </w:r>
            <w:r w:rsidRPr="0085701F">
              <w:rPr>
                <w:rFonts w:cs="Calibri"/>
              </w:rPr>
              <w:fldChar w:fldCharType="begin"/>
            </w:r>
            <w:r w:rsidRPr="0085701F">
              <w:rPr>
                <w:rFonts w:cs="Calibri"/>
                <w:b w:val="0"/>
              </w:rPr>
              <w:instrText xml:space="preserve"> SEQ Tabulka \* ARABIC </w:instrText>
            </w:r>
            <w:r w:rsidRPr="0085701F">
              <w:rPr>
                <w:rFonts w:cs="Calibri"/>
              </w:rPr>
              <w:fldChar w:fldCharType="separate"/>
            </w:r>
            <w:r w:rsidR="007D0770">
              <w:rPr>
                <w:rFonts w:cs="Calibri"/>
                <w:b w:val="0"/>
                <w:noProof/>
              </w:rPr>
              <w:t>58</w:t>
            </w:r>
            <w:r w:rsidRPr="0085701F">
              <w:rPr>
                <w:rFonts w:cs="Calibri"/>
              </w:rPr>
              <w:fldChar w:fldCharType="end"/>
            </w:r>
            <w:r w:rsidRPr="0085701F">
              <w:rPr>
                <w:rFonts w:cs="Calibri"/>
                <w:b w:val="0"/>
              </w:rPr>
              <w:t xml:space="preserve">: </w:t>
            </w:r>
            <w:r w:rsidRPr="0085701F">
              <w:rPr>
                <w:rFonts w:cs="Calibri"/>
              </w:rPr>
              <w:t>TCO</w:t>
            </w:r>
            <w:bookmarkEnd w:id="425"/>
            <w:r w:rsidR="000C4BEA" w:rsidRPr="0085701F">
              <w:rPr>
                <w:rFonts w:cs="Calibri"/>
              </w:rPr>
              <w:t>:</w:t>
            </w:r>
            <w:bookmarkEnd w:id="426"/>
          </w:p>
        </w:tc>
      </w:tr>
      <w:tr w:rsidR="000B77C7" w:rsidRPr="00BF5681" w14:paraId="056603AF"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612DBE3E" w14:textId="77777777" w:rsidR="00452A51" w:rsidRPr="0085701F" w:rsidRDefault="00686701" w:rsidP="003F7B0D">
            <w:pPr>
              <w:spacing w:before="40" w:after="40"/>
              <w:contextualSpacing w:val="0"/>
              <w:jc w:val="left"/>
              <w:rPr>
                <w:rFonts w:cs="Calibri"/>
              </w:rPr>
            </w:pPr>
            <w:r w:rsidRPr="0085701F">
              <w:rPr>
                <w:rFonts w:cs="Calibri"/>
              </w:rPr>
              <w:t>Souhrnná položka modelu TCO</w:t>
            </w:r>
            <w:r w:rsidR="00452A51" w:rsidRPr="0085701F">
              <w:rPr>
                <w:rFonts w:cs="Calibri"/>
              </w:rPr>
              <w:t xml:space="preserve"> </w:t>
            </w:r>
            <w:r w:rsidR="00406D6D" w:rsidRPr="0085701F">
              <w:rPr>
                <w:rFonts w:cs="Calibri"/>
                <w:lang w:val="en-US"/>
              </w:rPr>
              <w:t>[</w:t>
            </w:r>
            <w:r w:rsidR="00452A51" w:rsidRPr="0085701F">
              <w:rPr>
                <w:rFonts w:cs="Calibri"/>
              </w:rPr>
              <w:t>Kč</w:t>
            </w:r>
            <w:r w:rsidR="00406D6D" w:rsidRPr="0085701F">
              <w:rPr>
                <w:rFonts w:cs="Calibri"/>
              </w:rPr>
              <w:t>]</w:t>
            </w:r>
            <w:r w:rsidR="00452A51" w:rsidRPr="0085701F">
              <w:rPr>
                <w:rFonts w:cs="Calibri"/>
              </w:rPr>
              <w:t xml:space="preserve"> bez DPH</w:t>
            </w:r>
          </w:p>
        </w:tc>
        <w:tc>
          <w:tcPr>
            <w:tcW w:w="1392" w:type="dxa"/>
            <w:tcBorders>
              <w:bottom w:val="single" w:sz="12" w:space="0" w:color="auto"/>
            </w:tcBorders>
          </w:tcPr>
          <w:p w14:paraId="32E84856" w14:textId="77777777" w:rsidR="00452A51" w:rsidRPr="0085701F"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 xml:space="preserve">① </w:t>
            </w:r>
            <w:r w:rsidR="005D6719" w:rsidRPr="0085701F">
              <w:rPr>
                <w:rFonts w:cs="Calibri"/>
              </w:rPr>
              <w:t>Výdaje na realizaci (výstavbu) projektu</w:t>
            </w:r>
          </w:p>
        </w:tc>
        <w:tc>
          <w:tcPr>
            <w:tcW w:w="1545" w:type="dxa"/>
            <w:tcBorders>
              <w:bottom w:val="single" w:sz="12" w:space="0" w:color="auto"/>
            </w:tcBorders>
          </w:tcPr>
          <w:p w14:paraId="142BCFBB" w14:textId="77777777" w:rsidR="00452A51" w:rsidRPr="0085701F"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②</w:t>
            </w:r>
            <w:r w:rsidR="00452A51" w:rsidRPr="0085701F">
              <w:rPr>
                <w:rFonts w:cs="Calibri"/>
              </w:rPr>
              <w:t xml:space="preserve"> </w:t>
            </w:r>
            <w:r w:rsidR="005D6719" w:rsidRPr="0085701F">
              <w:rPr>
                <w:rFonts w:cs="Calibri"/>
              </w:rPr>
              <w:t xml:space="preserve">Výdaje na </w:t>
            </w:r>
            <w:r w:rsidR="00452A51" w:rsidRPr="0085701F">
              <w:rPr>
                <w:rFonts w:cs="Calibri"/>
              </w:rPr>
              <w:t>provoz a rozvoj (</w:t>
            </w:r>
            <w:r w:rsidR="005D6719" w:rsidRPr="0085701F">
              <w:rPr>
                <w:rFonts w:cs="Calibri"/>
              </w:rPr>
              <w:t>do konce aktuální smlouvy</w:t>
            </w:r>
            <w:r w:rsidR="00452A51" w:rsidRPr="0085701F">
              <w:rPr>
                <w:rFonts w:cs="Calibri"/>
              </w:rPr>
              <w:t>)</w:t>
            </w:r>
          </w:p>
        </w:tc>
        <w:tc>
          <w:tcPr>
            <w:tcW w:w="1707" w:type="dxa"/>
            <w:tcBorders>
              <w:bottom w:val="single" w:sz="12" w:space="0" w:color="auto"/>
            </w:tcBorders>
          </w:tcPr>
          <w:p w14:paraId="6FCCED28" w14:textId="77777777" w:rsidR="00FC02B1" w:rsidRPr="0085701F"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③ TCO 5</w:t>
            </w:r>
          </w:p>
          <w:p w14:paraId="23B30886" w14:textId="77777777" w:rsidR="00452A51" w:rsidRPr="0085701F"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b w:val="0"/>
              </w:rPr>
            </w:pPr>
            <w:r w:rsidRPr="0085701F">
              <w:rPr>
                <w:rFonts w:cs="Calibri"/>
                <w:b w:val="0"/>
              </w:rPr>
              <w:t xml:space="preserve">= </w:t>
            </w:r>
            <w:r w:rsidR="00FC02B1" w:rsidRPr="0085701F">
              <w:rPr>
                <w:rFonts w:cs="Calibri"/>
              </w:rPr>
              <w:t>①</w:t>
            </w:r>
            <w:r w:rsidR="00452A51" w:rsidRPr="0085701F">
              <w:rPr>
                <w:rFonts w:cs="Calibri"/>
              </w:rPr>
              <w:t xml:space="preserve"> </w:t>
            </w:r>
            <w:r w:rsidRPr="0085701F">
              <w:rPr>
                <w:rFonts w:cs="Calibri"/>
                <w:b w:val="0"/>
              </w:rPr>
              <w:t>+</w:t>
            </w:r>
            <w:r w:rsidR="00452A51" w:rsidRPr="0085701F">
              <w:rPr>
                <w:rFonts w:cs="Calibri"/>
              </w:rPr>
              <w:t xml:space="preserve"> </w:t>
            </w:r>
            <w:r w:rsidR="004A4CB9" w:rsidRPr="0085701F">
              <w:rPr>
                <w:rFonts w:cs="Calibri"/>
              </w:rPr>
              <w:t>(</w:t>
            </w:r>
            <w:r w:rsidR="00FC02B1" w:rsidRPr="0085701F">
              <w:rPr>
                <w:rFonts w:cs="Calibri"/>
              </w:rPr>
              <w:t>②</w:t>
            </w:r>
            <w:r w:rsidRPr="0085701F">
              <w:rPr>
                <w:rFonts w:cs="Calibri"/>
                <w:b w:val="0"/>
              </w:rPr>
              <w:t>,</w:t>
            </w:r>
            <w:r w:rsidR="00FC02B1" w:rsidRPr="0085701F">
              <w:rPr>
                <w:rFonts w:cs="Calibri"/>
              </w:rPr>
              <w:t xml:space="preserve"> </w:t>
            </w:r>
            <w:r w:rsidR="00B619E1" w:rsidRPr="0085701F">
              <w:rPr>
                <w:rFonts w:cs="Calibri"/>
                <w:b w:val="0"/>
              </w:rPr>
              <w:t>přepočtené</w:t>
            </w:r>
            <w:r w:rsidR="00452A51" w:rsidRPr="0085701F">
              <w:rPr>
                <w:rFonts w:cs="Calibri"/>
              </w:rPr>
              <w:t xml:space="preserve"> na 5 let</w:t>
            </w:r>
            <w:r w:rsidR="006358CE" w:rsidRPr="0085701F">
              <w:rPr>
                <w:rFonts w:cs="Calibri"/>
              </w:rPr>
              <w:t>)</w:t>
            </w:r>
          </w:p>
        </w:tc>
        <w:tc>
          <w:tcPr>
            <w:tcW w:w="2501" w:type="dxa"/>
            <w:tcBorders>
              <w:bottom w:val="single" w:sz="12" w:space="0" w:color="auto"/>
            </w:tcBorders>
          </w:tcPr>
          <w:p w14:paraId="265AD339" w14:textId="77777777" w:rsidR="00452A51" w:rsidRPr="0085701F"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85701F">
              <w:rPr>
                <w:rFonts w:cs="Calibri"/>
              </w:rPr>
              <w:t>Vysvětlení k položce</w:t>
            </w:r>
          </w:p>
        </w:tc>
      </w:tr>
      <w:tr w:rsidR="000B77C7" w:rsidRPr="00BF5681" w14:paraId="306518B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35A7F91D" w14:textId="77777777" w:rsidR="00452A51" w:rsidRPr="0085701F" w:rsidRDefault="00452A51" w:rsidP="003F7B0D">
            <w:pPr>
              <w:spacing w:before="40" w:after="40"/>
              <w:contextualSpacing w:val="0"/>
              <w:jc w:val="left"/>
              <w:rPr>
                <w:rFonts w:cs="Calibri"/>
              </w:rPr>
            </w:pPr>
            <w:r w:rsidRPr="0085701F">
              <w:rPr>
                <w:rFonts w:cs="Calibri"/>
              </w:rPr>
              <w:t>Počet měsíců trvání fáze</w:t>
            </w:r>
          </w:p>
        </w:tc>
        <w:tc>
          <w:tcPr>
            <w:tcW w:w="1392" w:type="dxa"/>
            <w:tcBorders>
              <w:top w:val="single" w:sz="12" w:space="0" w:color="auto"/>
              <w:bottom w:val="single" w:sz="12" w:space="0" w:color="auto"/>
            </w:tcBorders>
            <w:shd w:val="clear" w:color="auto" w:fill="auto"/>
          </w:tcPr>
          <w:p w14:paraId="080C8B48" w14:textId="45E2699B" w:rsidR="00452A51" w:rsidRPr="0085701F" w:rsidRDefault="008A1C5A" w:rsidP="008A1C5A">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color w:val="FF0000"/>
              </w:rPr>
            </w:pPr>
            <w:r w:rsidRPr="0085701F">
              <w:rPr>
                <w:rFonts w:cs="Calibri"/>
                <w:color w:val="FF0000"/>
              </w:rPr>
              <w:t>30</w:t>
            </w:r>
          </w:p>
        </w:tc>
        <w:tc>
          <w:tcPr>
            <w:tcW w:w="1545" w:type="dxa"/>
            <w:tcBorders>
              <w:top w:val="single" w:sz="12" w:space="0" w:color="auto"/>
              <w:bottom w:val="single" w:sz="12" w:space="0" w:color="auto"/>
            </w:tcBorders>
            <w:shd w:val="clear" w:color="auto" w:fill="auto"/>
          </w:tcPr>
          <w:p w14:paraId="6447F00B" w14:textId="49F759F7" w:rsidR="00452A51" w:rsidRPr="0085701F" w:rsidRDefault="009C08E7"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color w:val="FF0000"/>
              </w:rPr>
            </w:pPr>
            <w:r>
              <w:rPr>
                <w:rFonts w:cs="Calibri"/>
                <w:color w:val="FF0000"/>
              </w:rPr>
              <w:t>30</w:t>
            </w:r>
          </w:p>
        </w:tc>
        <w:tc>
          <w:tcPr>
            <w:tcW w:w="1707" w:type="dxa"/>
            <w:tcBorders>
              <w:top w:val="single" w:sz="12" w:space="0" w:color="auto"/>
              <w:bottom w:val="single" w:sz="12" w:space="0" w:color="auto"/>
            </w:tcBorders>
            <w:shd w:val="clear" w:color="auto" w:fill="auto"/>
          </w:tcPr>
          <w:p w14:paraId="36D0BA40" w14:textId="7502B963" w:rsidR="00660C01" w:rsidRPr="0085701F" w:rsidRDefault="00455855" w:rsidP="008647C9">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Calibri"/>
                <w:color w:val="FF0000"/>
              </w:rPr>
            </w:pPr>
            <w:r w:rsidRPr="0085701F">
              <w:rPr>
                <w:rFonts w:cs="Calibri"/>
                <w:color w:val="FF0000"/>
              </w:rPr>
              <w:t>90</w:t>
            </w:r>
          </w:p>
        </w:tc>
        <w:tc>
          <w:tcPr>
            <w:tcW w:w="2501" w:type="dxa"/>
            <w:tcBorders>
              <w:top w:val="single" w:sz="12" w:space="0" w:color="auto"/>
              <w:bottom w:val="single" w:sz="12" w:space="0" w:color="auto"/>
            </w:tcBorders>
            <w:shd w:val="clear" w:color="auto" w:fill="D9D9D9" w:themeFill="background1" w:themeFillShade="D9"/>
          </w:tcPr>
          <w:p w14:paraId="00860471" w14:textId="77777777" w:rsidR="00452A51" w:rsidRPr="0085701F" w:rsidRDefault="00452A5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0B77C7" w:rsidRPr="00BF5681" w14:paraId="721107FE"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317166F7" w14:textId="77777777" w:rsidR="00452A51" w:rsidRPr="0085701F" w:rsidRDefault="00452A51" w:rsidP="003F7B0D">
            <w:pPr>
              <w:spacing w:before="40" w:after="40"/>
              <w:contextualSpacing w:val="0"/>
              <w:jc w:val="left"/>
              <w:rPr>
                <w:rFonts w:cs="Calibri"/>
                <w:b w:val="0"/>
              </w:rPr>
            </w:pPr>
            <w:r w:rsidRPr="0085701F">
              <w:rPr>
                <w:rFonts w:cs="Calibri"/>
              </w:rPr>
              <w:t>A. Předběžné analýzy</w:t>
            </w:r>
            <w:r w:rsidR="00073E15" w:rsidRPr="0085701F">
              <w:rPr>
                <w:rFonts w:cs="Calibri"/>
              </w:rPr>
              <w:t xml:space="preserve"> (vč. rizik)</w:t>
            </w:r>
            <w:r w:rsidRPr="0085701F">
              <w:rPr>
                <w:rFonts w:cs="Calibri"/>
              </w:rPr>
              <w:t>, tvorba zadání, výběr řešení</w:t>
            </w:r>
            <w:r w:rsidR="00073E15" w:rsidRPr="0085701F">
              <w:rPr>
                <w:rFonts w:cs="Calibri"/>
              </w:rPr>
              <w:t>, výběr</w:t>
            </w:r>
            <w:r w:rsidRPr="0085701F">
              <w:rPr>
                <w:rFonts w:cs="Calibri"/>
              </w:rPr>
              <w:t xml:space="preserve"> dodavatele – náklady nákupního procesu </w:t>
            </w:r>
          </w:p>
        </w:tc>
        <w:tc>
          <w:tcPr>
            <w:tcW w:w="1392" w:type="dxa"/>
            <w:tcBorders>
              <w:top w:val="single" w:sz="12" w:space="0" w:color="auto"/>
            </w:tcBorders>
            <w:shd w:val="clear" w:color="auto" w:fill="auto"/>
          </w:tcPr>
          <w:p w14:paraId="6687F233" w14:textId="7179A0BA" w:rsidR="00452A51" w:rsidRPr="0085701F" w:rsidRDefault="00452A51"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1545" w:type="dxa"/>
            <w:tcBorders>
              <w:top w:val="single" w:sz="12" w:space="0" w:color="auto"/>
            </w:tcBorders>
            <w:shd w:val="clear" w:color="auto" w:fill="D9D9D9" w:themeFill="background1" w:themeFillShade="D9"/>
          </w:tcPr>
          <w:p w14:paraId="08637645" w14:textId="77777777" w:rsidR="00452A51" w:rsidRPr="0085701F" w:rsidRDefault="00452A51"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tcBorders>
              <w:top w:val="single" w:sz="12" w:space="0" w:color="auto"/>
            </w:tcBorders>
            <w:shd w:val="clear" w:color="auto" w:fill="auto"/>
          </w:tcPr>
          <w:p w14:paraId="6ABCE7DE" w14:textId="77777777" w:rsidR="00452A51" w:rsidRPr="0085701F" w:rsidRDefault="00452A51"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2501" w:type="dxa"/>
            <w:tcBorders>
              <w:top w:val="single" w:sz="12" w:space="0" w:color="auto"/>
            </w:tcBorders>
            <w:shd w:val="clear" w:color="auto" w:fill="auto"/>
          </w:tcPr>
          <w:p w14:paraId="6C180F54" w14:textId="77777777" w:rsidR="00452A51" w:rsidRPr="0085701F" w:rsidRDefault="00452A51"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0B77C7" w:rsidRPr="00BF5681" w14:paraId="55537B2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26C8C7E" w14:textId="77777777" w:rsidR="00452A51" w:rsidRPr="00E90E38" w:rsidRDefault="00452A51" w:rsidP="003F7B0D">
            <w:pPr>
              <w:spacing w:before="40" w:after="40"/>
              <w:contextualSpacing w:val="0"/>
              <w:jc w:val="left"/>
              <w:rPr>
                <w:rFonts w:cs="Calibri"/>
                <w:b w:val="0"/>
              </w:rPr>
            </w:pPr>
            <w:r w:rsidRPr="00E90E38">
              <w:rPr>
                <w:rFonts w:cs="Calibri"/>
              </w:rPr>
              <w:t>B. Nákup SW a HW pro projekt</w:t>
            </w:r>
          </w:p>
          <w:p w14:paraId="695682EE" w14:textId="77777777" w:rsidR="00452A51" w:rsidRPr="00E90E38" w:rsidRDefault="00452A51" w:rsidP="003F7B0D">
            <w:pPr>
              <w:spacing w:before="40" w:after="40"/>
              <w:contextualSpacing w:val="0"/>
              <w:jc w:val="left"/>
              <w:rPr>
                <w:rFonts w:cs="Calibri"/>
                <w:b w:val="0"/>
              </w:rPr>
            </w:pPr>
            <w:r w:rsidRPr="00E90E38">
              <w:rPr>
                <w:rFonts w:cs="Calibri"/>
              </w:rPr>
              <w:t>(</w:t>
            </w:r>
            <w:r w:rsidR="00686701" w:rsidRPr="00E90E38">
              <w:rPr>
                <w:rFonts w:cs="Calibri"/>
              </w:rPr>
              <w:t>bez</w:t>
            </w:r>
            <w:r w:rsidRPr="00E90E38">
              <w:rPr>
                <w:rFonts w:cs="Calibri"/>
              </w:rPr>
              <w:t xml:space="preserve"> SaaS</w:t>
            </w:r>
            <w:r w:rsidR="00686701" w:rsidRPr="00E90E38">
              <w:rPr>
                <w:rFonts w:cs="Calibri"/>
              </w:rPr>
              <w:t xml:space="preserve"> či PaaS</w:t>
            </w:r>
            <w:r w:rsidRPr="00E90E38">
              <w:rPr>
                <w:rFonts w:cs="Calibri"/>
              </w:rPr>
              <w:t>)</w:t>
            </w:r>
          </w:p>
        </w:tc>
        <w:tc>
          <w:tcPr>
            <w:tcW w:w="1392" w:type="dxa"/>
            <w:shd w:val="clear" w:color="auto" w:fill="auto"/>
          </w:tcPr>
          <w:p w14:paraId="36E9D767" w14:textId="5079A172" w:rsidR="00452A51" w:rsidRPr="0085701F" w:rsidRDefault="00455855" w:rsidP="00E90E38">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9</w:t>
            </w:r>
            <w:r w:rsidR="006C6745">
              <w:rPr>
                <w:rFonts w:cs="Calibri"/>
              </w:rPr>
              <w:t>6.490.908</w:t>
            </w:r>
          </w:p>
        </w:tc>
        <w:tc>
          <w:tcPr>
            <w:tcW w:w="1545" w:type="dxa"/>
            <w:shd w:val="clear" w:color="auto" w:fill="D9D9D9" w:themeFill="background1" w:themeFillShade="D9"/>
          </w:tcPr>
          <w:p w14:paraId="43F95652" w14:textId="77777777" w:rsidR="00452A51" w:rsidRPr="0085701F" w:rsidRDefault="00452A51" w:rsidP="00E90E38">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Calibri"/>
              </w:rPr>
            </w:pPr>
          </w:p>
        </w:tc>
        <w:tc>
          <w:tcPr>
            <w:tcW w:w="1707" w:type="dxa"/>
            <w:shd w:val="clear" w:color="auto" w:fill="auto"/>
          </w:tcPr>
          <w:p w14:paraId="4F7161B4" w14:textId="65337997" w:rsidR="00452A51" w:rsidRPr="0085701F" w:rsidRDefault="006C6745" w:rsidP="00E90E38">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Calibri"/>
              </w:rPr>
            </w:pPr>
            <w:r w:rsidRPr="006C6745">
              <w:rPr>
                <w:rFonts w:cs="Calibri"/>
              </w:rPr>
              <w:t>96.490.908</w:t>
            </w:r>
          </w:p>
        </w:tc>
        <w:tc>
          <w:tcPr>
            <w:tcW w:w="2501" w:type="dxa"/>
            <w:shd w:val="clear" w:color="auto" w:fill="auto"/>
          </w:tcPr>
          <w:p w14:paraId="4BBE0F08" w14:textId="718F23DF" w:rsidR="00452A51" w:rsidRPr="0085701F" w:rsidRDefault="000B77C7"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výdaj přesahuje 10</w:t>
            </w:r>
            <w:r w:rsidRPr="0085701F">
              <w:rPr>
                <w:rFonts w:cs="Calibri"/>
                <w:lang w:val="en-US"/>
              </w:rPr>
              <w:t>% celkové ceny projektu a</w:t>
            </w:r>
            <w:r w:rsidRPr="0085701F">
              <w:rPr>
                <w:rFonts w:cs="Calibri"/>
              </w:rPr>
              <w:t xml:space="preserve"> současně přesahuje 1 mil. Kč&gt;</w:t>
            </w:r>
          </w:p>
        </w:tc>
      </w:tr>
      <w:tr w:rsidR="000B77C7" w:rsidRPr="00BF5681" w14:paraId="170EE87B"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EA93BF2" w14:textId="77777777" w:rsidR="000B77C7" w:rsidRPr="00E90E38" w:rsidRDefault="000B77C7" w:rsidP="000B77C7">
            <w:pPr>
              <w:spacing w:before="40" w:after="40"/>
              <w:contextualSpacing w:val="0"/>
              <w:jc w:val="left"/>
              <w:rPr>
                <w:rFonts w:cs="Calibri"/>
                <w:b w:val="0"/>
                <w:bCs w:val="0"/>
              </w:rPr>
            </w:pPr>
            <w:r w:rsidRPr="00E90E38">
              <w:rPr>
                <w:rFonts w:cs="Calibri"/>
              </w:rPr>
              <w:t xml:space="preserve">C. Analýza, finální projekt, vývoj, implementace, školení uživatelů, zkušební provoz a testy, případně i migrace dat a akceptační audit </w:t>
            </w:r>
          </w:p>
        </w:tc>
        <w:tc>
          <w:tcPr>
            <w:tcW w:w="1392" w:type="dxa"/>
            <w:shd w:val="clear" w:color="auto" w:fill="auto"/>
          </w:tcPr>
          <w:p w14:paraId="3D6DA182" w14:textId="02CC7445" w:rsidR="000B77C7" w:rsidRPr="0085701F" w:rsidRDefault="006C6745"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64.129.256</w:t>
            </w:r>
          </w:p>
        </w:tc>
        <w:tc>
          <w:tcPr>
            <w:tcW w:w="1545" w:type="dxa"/>
            <w:shd w:val="clear" w:color="auto" w:fill="D9D9D9" w:themeFill="background1" w:themeFillShade="D9"/>
          </w:tcPr>
          <w:p w14:paraId="31D9D5F7" w14:textId="77777777" w:rsidR="000B77C7" w:rsidRPr="0085701F" w:rsidRDefault="000B77C7"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shd w:val="clear" w:color="auto" w:fill="auto"/>
          </w:tcPr>
          <w:p w14:paraId="0CF22120" w14:textId="78952972" w:rsidR="000B77C7" w:rsidRPr="0085701F" w:rsidRDefault="006C6745"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r w:rsidRPr="006C6745">
              <w:rPr>
                <w:rFonts w:cs="Calibri"/>
              </w:rPr>
              <w:t>64.129.256</w:t>
            </w:r>
          </w:p>
        </w:tc>
        <w:tc>
          <w:tcPr>
            <w:tcW w:w="2501" w:type="dxa"/>
            <w:shd w:val="clear" w:color="auto" w:fill="auto"/>
          </w:tcPr>
          <w:p w14:paraId="3FED8B89" w14:textId="51EAEB4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85701F">
              <w:rPr>
                <w:rFonts w:cs="Calibri"/>
              </w:rPr>
              <w:t xml:space="preserve">&lt;při jakékoliv částce uveďte do tabulky </w:t>
            </w:r>
            <w:r w:rsidR="006673AA" w:rsidRPr="0085701F">
              <w:rPr>
                <w:rFonts w:cs="Calibri"/>
              </w:rPr>
              <w:t>60</w:t>
            </w:r>
            <w:r w:rsidRPr="0085701F">
              <w:rPr>
                <w:rFonts w:cs="Calibri"/>
              </w:rPr>
              <w:t xml:space="preserve"> nebo samostatné přílohy seznam rolí s počtem člověkodnů a cenu za člověkoden&gt;</w:t>
            </w:r>
          </w:p>
        </w:tc>
      </w:tr>
      <w:tr w:rsidR="000B77C7" w:rsidRPr="00BF5681" w14:paraId="68E6AB20"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1F964C4" w14:textId="77777777" w:rsidR="000B77C7" w:rsidRPr="00E90E38" w:rsidRDefault="000B77C7" w:rsidP="000B77C7">
            <w:pPr>
              <w:spacing w:before="40" w:after="40"/>
              <w:contextualSpacing w:val="0"/>
              <w:jc w:val="left"/>
              <w:rPr>
                <w:rFonts w:cs="Calibri"/>
              </w:rPr>
            </w:pPr>
            <w:r w:rsidRPr="00E90E38">
              <w:rPr>
                <w:rFonts w:cs="Calibri"/>
              </w:rPr>
              <w:t>D. Provoz a podpora řešení HW a SW</w:t>
            </w:r>
          </w:p>
          <w:p w14:paraId="479B81E1" w14:textId="77777777" w:rsidR="000B77C7" w:rsidRPr="00E90E38" w:rsidRDefault="000B77C7" w:rsidP="000B77C7">
            <w:pPr>
              <w:spacing w:before="40" w:after="40"/>
              <w:contextualSpacing w:val="0"/>
              <w:jc w:val="left"/>
              <w:rPr>
                <w:rFonts w:cs="Calibri"/>
                <w:b w:val="0"/>
                <w:bCs w:val="0"/>
              </w:rPr>
            </w:pPr>
            <w:r w:rsidRPr="00E90E38">
              <w:rPr>
                <w:rFonts w:cs="Calibri"/>
              </w:rPr>
              <w:t>(bez SaaS či PaaS)</w:t>
            </w:r>
          </w:p>
        </w:tc>
        <w:tc>
          <w:tcPr>
            <w:tcW w:w="1392" w:type="dxa"/>
            <w:shd w:val="clear" w:color="auto" w:fill="D9D9D9" w:themeFill="background1" w:themeFillShade="D9"/>
          </w:tcPr>
          <w:p w14:paraId="33D263F0" w14:textId="77777777" w:rsidR="000B77C7" w:rsidRPr="0085701F" w:rsidRDefault="000B77C7" w:rsidP="00E90E38">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Calibri"/>
              </w:rPr>
            </w:pPr>
          </w:p>
        </w:tc>
        <w:tc>
          <w:tcPr>
            <w:tcW w:w="1545" w:type="dxa"/>
            <w:shd w:val="clear" w:color="auto" w:fill="auto"/>
          </w:tcPr>
          <w:p w14:paraId="483CD5FC" w14:textId="4C53AD86" w:rsidR="00717655" w:rsidRDefault="00001475" w:rsidP="00E90E38">
            <w:pPr>
              <w:spacing w:before="40" w:after="40"/>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62.914.560</w:t>
            </w:r>
          </w:p>
          <w:p w14:paraId="2950C7CE" w14:textId="77065020" w:rsidR="00BD28CF" w:rsidRPr="0085701F" w:rsidRDefault="00BD28CF" w:rsidP="00E90E38">
            <w:pPr>
              <w:spacing w:before="40" w:after="40"/>
              <w:jc w:val="right"/>
              <w:cnfStyle w:val="000000100000" w:firstRow="0" w:lastRow="0" w:firstColumn="0" w:lastColumn="0" w:oddVBand="0" w:evenVBand="0" w:oddHBand="1" w:evenHBand="0" w:firstRowFirstColumn="0" w:firstRowLastColumn="0" w:lastRowFirstColumn="0" w:lastRowLastColumn="0"/>
              <w:rPr>
                <w:rFonts w:cs="Calibri"/>
              </w:rPr>
            </w:pPr>
          </w:p>
        </w:tc>
        <w:tc>
          <w:tcPr>
            <w:tcW w:w="1707" w:type="dxa"/>
            <w:shd w:val="clear" w:color="auto" w:fill="auto"/>
          </w:tcPr>
          <w:p w14:paraId="1B0DE69B" w14:textId="4134C6B2" w:rsidR="000B77C7" w:rsidRPr="0085701F" w:rsidRDefault="00001475" w:rsidP="00E90E38">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125.829.120</w:t>
            </w:r>
          </w:p>
        </w:tc>
        <w:tc>
          <w:tcPr>
            <w:tcW w:w="2501" w:type="dxa"/>
            <w:shd w:val="clear" w:color="auto" w:fill="auto"/>
          </w:tcPr>
          <w:p w14:paraId="7F5487B2" w14:textId="07D08623"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roční provoz a podpora přesahuje 20% celkové ceny řešení&gt;</w:t>
            </w:r>
          </w:p>
        </w:tc>
      </w:tr>
      <w:tr w:rsidR="000B77C7" w:rsidRPr="00BF5681" w14:paraId="5AB405A6"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43FE761" w14:textId="31AE9F99" w:rsidR="000B77C7" w:rsidRPr="0085701F" w:rsidRDefault="000B77C7" w:rsidP="000B77C7">
            <w:pPr>
              <w:spacing w:before="40" w:after="40"/>
              <w:contextualSpacing w:val="0"/>
              <w:jc w:val="left"/>
              <w:rPr>
                <w:rFonts w:cs="Calibri"/>
                <w:b w:val="0"/>
                <w:bCs w:val="0"/>
              </w:rPr>
            </w:pPr>
            <w:r w:rsidRPr="0085701F">
              <w:rPr>
                <w:rFonts w:cs="Calibri"/>
              </w:rPr>
              <w:t>E. Hardware/Software údržba a průběžné úpravy (bez SaaS či PaaS)</w:t>
            </w:r>
          </w:p>
        </w:tc>
        <w:tc>
          <w:tcPr>
            <w:tcW w:w="1392" w:type="dxa"/>
            <w:shd w:val="clear" w:color="auto" w:fill="D9D9D9" w:themeFill="background1" w:themeFillShade="D9"/>
          </w:tcPr>
          <w:p w14:paraId="529C5EA3" w14:textId="77777777" w:rsidR="000B77C7" w:rsidRPr="0085701F" w:rsidRDefault="000B77C7"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1545" w:type="dxa"/>
            <w:shd w:val="clear" w:color="auto" w:fill="auto"/>
          </w:tcPr>
          <w:p w14:paraId="53E76A5B" w14:textId="22AA43E8" w:rsidR="000B77C7" w:rsidRPr="0085701F" w:rsidRDefault="000B77C7"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shd w:val="clear" w:color="auto" w:fill="auto"/>
          </w:tcPr>
          <w:p w14:paraId="6FE80869" w14:textId="77777777" w:rsidR="000B77C7" w:rsidRPr="0085701F" w:rsidRDefault="000B77C7" w:rsidP="00E90E38">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Calibri"/>
              </w:rPr>
            </w:pPr>
          </w:p>
        </w:tc>
        <w:tc>
          <w:tcPr>
            <w:tcW w:w="2501" w:type="dxa"/>
            <w:shd w:val="clear" w:color="auto" w:fill="auto"/>
          </w:tcPr>
          <w:p w14:paraId="33979ECE" w14:textId="28B3BA6B"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roční údržba a průběžné úpravy přesahuje 20% celkové ceny řešení&gt;</w:t>
            </w:r>
          </w:p>
        </w:tc>
      </w:tr>
      <w:tr w:rsidR="000B77C7" w:rsidRPr="00BF5681" w14:paraId="73B1B75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7498FB7" w14:textId="53830E46" w:rsidR="000B77C7" w:rsidRPr="0085701F" w:rsidRDefault="000B77C7" w:rsidP="000B77C7">
            <w:pPr>
              <w:spacing w:before="40" w:after="40"/>
              <w:contextualSpacing w:val="0"/>
              <w:jc w:val="left"/>
              <w:rPr>
                <w:rFonts w:cs="Calibri"/>
                <w:b w:val="0"/>
                <w:bCs w:val="0"/>
              </w:rPr>
            </w:pPr>
            <w:r w:rsidRPr="0085701F">
              <w:rPr>
                <w:rFonts w:cs="Calibri"/>
              </w:rPr>
              <w:t>F. Projekty postupné inovace a zlepšování (plánované)</w:t>
            </w:r>
          </w:p>
        </w:tc>
        <w:tc>
          <w:tcPr>
            <w:tcW w:w="1392" w:type="dxa"/>
            <w:shd w:val="clear" w:color="auto" w:fill="D9D9D9" w:themeFill="background1" w:themeFillShade="D9"/>
          </w:tcPr>
          <w:p w14:paraId="6C1B3439"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545" w:type="dxa"/>
            <w:shd w:val="clear" w:color="auto" w:fill="auto"/>
          </w:tcPr>
          <w:p w14:paraId="6AAF5941"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707" w:type="dxa"/>
            <w:shd w:val="clear" w:color="auto" w:fill="auto"/>
          </w:tcPr>
          <w:p w14:paraId="63FFF7D7"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2501" w:type="dxa"/>
            <w:shd w:val="clear" w:color="auto" w:fill="auto"/>
          </w:tcPr>
          <w:p w14:paraId="6DD3DC27" w14:textId="630F0D6E"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0B77C7" w:rsidRPr="00BF5681" w14:paraId="4806C4CB"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3D318C4" w14:textId="2011B9BB" w:rsidR="000B77C7" w:rsidRPr="0085701F" w:rsidRDefault="000B77C7" w:rsidP="000B77C7">
            <w:pPr>
              <w:spacing w:before="40" w:after="40"/>
              <w:contextualSpacing w:val="0"/>
              <w:jc w:val="left"/>
              <w:rPr>
                <w:rFonts w:cs="Calibri"/>
                <w:b w:val="0"/>
                <w:bCs w:val="0"/>
              </w:rPr>
            </w:pPr>
            <w:r w:rsidRPr="0085701F">
              <w:rPr>
                <w:rFonts w:cs="Calibri"/>
              </w:rPr>
              <w:t>G. Projekty upgrade (pokud jsou plánovány)</w:t>
            </w:r>
          </w:p>
        </w:tc>
        <w:tc>
          <w:tcPr>
            <w:tcW w:w="1392" w:type="dxa"/>
            <w:shd w:val="clear" w:color="auto" w:fill="D9D9D9" w:themeFill="background1" w:themeFillShade="D9"/>
          </w:tcPr>
          <w:p w14:paraId="5469C56F" w14:textId="7777777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545" w:type="dxa"/>
            <w:shd w:val="clear" w:color="auto" w:fill="auto"/>
          </w:tcPr>
          <w:p w14:paraId="78C80FEF" w14:textId="7777777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shd w:val="clear" w:color="auto" w:fill="auto"/>
          </w:tcPr>
          <w:p w14:paraId="2E183125" w14:textId="7777777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2501" w:type="dxa"/>
            <w:shd w:val="clear" w:color="auto" w:fill="auto"/>
          </w:tcPr>
          <w:p w14:paraId="712232E1" w14:textId="39237379"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0B77C7" w:rsidRPr="00BF5681" w14:paraId="448C7296"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6B87EAE" w14:textId="35AC96D7" w:rsidR="000B77C7" w:rsidRPr="0085701F" w:rsidRDefault="000B77C7" w:rsidP="000B77C7">
            <w:pPr>
              <w:spacing w:before="40" w:after="40"/>
              <w:contextualSpacing w:val="0"/>
              <w:jc w:val="left"/>
              <w:rPr>
                <w:rFonts w:cs="Calibri"/>
                <w:b w:val="0"/>
                <w:bCs w:val="0"/>
              </w:rPr>
            </w:pPr>
            <w:r w:rsidRPr="0085701F">
              <w:rPr>
                <w:rFonts w:cs="Calibri"/>
              </w:rPr>
              <w:t>H. Zvýšené náklady užívání řešení vč. nákladů na přechod z předchozího řešení (pokud se vyskytnou)</w:t>
            </w:r>
          </w:p>
        </w:tc>
        <w:tc>
          <w:tcPr>
            <w:tcW w:w="1392" w:type="dxa"/>
            <w:shd w:val="clear" w:color="auto" w:fill="auto"/>
          </w:tcPr>
          <w:p w14:paraId="2EE0B85F"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545" w:type="dxa"/>
            <w:shd w:val="clear" w:color="auto" w:fill="auto"/>
          </w:tcPr>
          <w:p w14:paraId="7E0DE235"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707" w:type="dxa"/>
            <w:shd w:val="clear" w:color="auto" w:fill="auto"/>
          </w:tcPr>
          <w:p w14:paraId="75AC1951"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2501" w:type="dxa"/>
            <w:shd w:val="clear" w:color="auto" w:fill="auto"/>
          </w:tcPr>
          <w:p w14:paraId="66542140" w14:textId="44A2D405"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0B77C7" w:rsidRPr="00BF5681" w14:paraId="55CF61A1"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B14B244" w14:textId="70DBCB19" w:rsidR="000B77C7" w:rsidRPr="0085701F" w:rsidRDefault="000B77C7" w:rsidP="000B77C7">
            <w:pPr>
              <w:spacing w:before="40" w:after="40"/>
              <w:contextualSpacing w:val="0"/>
              <w:jc w:val="left"/>
              <w:rPr>
                <w:rFonts w:cs="Calibri"/>
              </w:rPr>
            </w:pPr>
            <w:r w:rsidRPr="0085701F">
              <w:rPr>
                <w:rFonts w:cs="Calibri"/>
              </w:rPr>
              <w:t>I. Útlum, konzervace a ukončení řešení</w:t>
            </w:r>
          </w:p>
        </w:tc>
        <w:tc>
          <w:tcPr>
            <w:tcW w:w="1392" w:type="dxa"/>
            <w:shd w:val="clear" w:color="auto" w:fill="auto"/>
          </w:tcPr>
          <w:p w14:paraId="4407C95F" w14:textId="71872FA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545" w:type="dxa"/>
            <w:shd w:val="clear" w:color="auto" w:fill="auto"/>
          </w:tcPr>
          <w:p w14:paraId="79C52636" w14:textId="0E7DC999"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shd w:val="clear" w:color="auto" w:fill="auto"/>
          </w:tcPr>
          <w:p w14:paraId="1B57EA9E" w14:textId="7777777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2501" w:type="dxa"/>
            <w:shd w:val="clear" w:color="auto" w:fill="auto"/>
          </w:tcPr>
          <w:p w14:paraId="16D072C3" w14:textId="243A99FF"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útlum, konzervace a ukončení řešení přesahuje 10% celkové ceny řešení&gt;</w:t>
            </w:r>
          </w:p>
        </w:tc>
      </w:tr>
      <w:tr w:rsidR="000B77C7" w:rsidRPr="00BF5681" w14:paraId="47544071"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FE13F93" w14:textId="57C5DE74" w:rsidR="000B77C7" w:rsidRPr="0085701F" w:rsidRDefault="000B77C7" w:rsidP="000B77C7">
            <w:pPr>
              <w:spacing w:before="40" w:after="40"/>
              <w:contextualSpacing w:val="0"/>
              <w:jc w:val="left"/>
              <w:rPr>
                <w:rFonts w:cs="Calibri"/>
              </w:rPr>
            </w:pPr>
            <w:r w:rsidRPr="0085701F">
              <w:rPr>
                <w:rFonts w:cs="Calibri"/>
              </w:rPr>
              <w:t>X. Licence, HW, provoz, podpora, údržba, průběžný rozvoj - vše v subskripci</w:t>
            </w:r>
          </w:p>
          <w:p w14:paraId="4F5094F6" w14:textId="77777777" w:rsidR="000B77C7" w:rsidRPr="0085701F" w:rsidRDefault="000B77C7" w:rsidP="000B77C7">
            <w:pPr>
              <w:spacing w:before="40" w:after="40"/>
              <w:contextualSpacing w:val="0"/>
              <w:jc w:val="left"/>
              <w:rPr>
                <w:rFonts w:cs="Calibri"/>
                <w:b w:val="0"/>
                <w:bCs w:val="0"/>
              </w:rPr>
            </w:pPr>
            <w:r w:rsidRPr="0085701F">
              <w:rPr>
                <w:rFonts w:cs="Calibri"/>
              </w:rPr>
              <w:t>(pouze SaaS a PaaS)</w:t>
            </w:r>
          </w:p>
        </w:tc>
        <w:tc>
          <w:tcPr>
            <w:tcW w:w="1392" w:type="dxa"/>
            <w:shd w:val="clear" w:color="auto" w:fill="auto"/>
          </w:tcPr>
          <w:p w14:paraId="616F81CC" w14:textId="563F7CAF"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545" w:type="dxa"/>
            <w:shd w:val="clear" w:color="auto" w:fill="auto"/>
          </w:tcPr>
          <w:p w14:paraId="0DD3668C" w14:textId="26750C99"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707" w:type="dxa"/>
            <w:shd w:val="clear" w:color="auto" w:fill="auto"/>
          </w:tcPr>
          <w:p w14:paraId="0211D0DF" w14:textId="77777777"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2501" w:type="dxa"/>
            <w:shd w:val="clear" w:color="auto" w:fill="auto"/>
          </w:tcPr>
          <w:p w14:paraId="00869D7C" w14:textId="061D329A" w:rsidR="000B77C7" w:rsidRPr="0085701F" w:rsidRDefault="000B77C7" w:rsidP="00F736A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výdaj na Saa</w:t>
            </w:r>
            <w:r w:rsidR="00F736A9" w:rsidRPr="0085701F">
              <w:rPr>
                <w:rFonts w:cs="Calibri"/>
              </w:rPr>
              <w:t>S</w:t>
            </w:r>
            <w:r w:rsidRPr="0085701F">
              <w:rPr>
                <w:rFonts w:cs="Calibri"/>
              </w:rPr>
              <w:t xml:space="preserve"> a PaaS přesahuje 1 mil. Kč&gt;</w:t>
            </w:r>
          </w:p>
        </w:tc>
      </w:tr>
      <w:tr w:rsidR="000B77C7" w:rsidRPr="00BF5681" w14:paraId="202BB386"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063907D7" w14:textId="20E7B1E2" w:rsidR="000B77C7" w:rsidRPr="0085701F" w:rsidRDefault="000B77C7" w:rsidP="000B77C7">
            <w:pPr>
              <w:spacing w:before="40" w:after="40"/>
              <w:contextualSpacing w:val="0"/>
              <w:jc w:val="left"/>
              <w:rPr>
                <w:rFonts w:cs="Calibri"/>
                <w:b w:val="0"/>
              </w:rPr>
            </w:pPr>
            <w:r w:rsidRPr="0085701F">
              <w:rPr>
                <w:rFonts w:cs="Calibri"/>
              </w:rPr>
              <w:t xml:space="preserve">Z. Ostatní nerozlišené režijní náklady </w:t>
            </w:r>
          </w:p>
        </w:tc>
        <w:tc>
          <w:tcPr>
            <w:tcW w:w="1392" w:type="dxa"/>
            <w:tcBorders>
              <w:bottom w:val="single" w:sz="12" w:space="0" w:color="auto"/>
            </w:tcBorders>
            <w:shd w:val="clear" w:color="auto" w:fill="auto"/>
          </w:tcPr>
          <w:p w14:paraId="54EE6CD7" w14:textId="2ABBC91F"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545" w:type="dxa"/>
            <w:tcBorders>
              <w:bottom w:val="single" w:sz="12" w:space="0" w:color="auto"/>
            </w:tcBorders>
            <w:shd w:val="clear" w:color="auto" w:fill="auto"/>
          </w:tcPr>
          <w:p w14:paraId="59D2549D" w14:textId="484B11D9"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707" w:type="dxa"/>
            <w:tcBorders>
              <w:bottom w:val="single" w:sz="12" w:space="0" w:color="auto"/>
            </w:tcBorders>
            <w:shd w:val="clear" w:color="auto" w:fill="auto"/>
          </w:tcPr>
          <w:p w14:paraId="7504E313" w14:textId="77777777" w:rsidR="000B77C7" w:rsidRPr="0085701F" w:rsidRDefault="000B77C7" w:rsidP="000B77C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2501" w:type="dxa"/>
            <w:tcBorders>
              <w:bottom w:val="single" w:sz="12" w:space="0" w:color="auto"/>
            </w:tcBorders>
            <w:shd w:val="clear" w:color="auto" w:fill="auto"/>
          </w:tcPr>
          <w:p w14:paraId="57883A26" w14:textId="0703FB74" w:rsidR="000B77C7" w:rsidRPr="0085701F" w:rsidRDefault="000B77C7" w:rsidP="006673A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85701F">
              <w:rPr>
                <w:rFonts w:cs="Calibri"/>
              </w:rPr>
              <w:t xml:space="preserve">&lt;uveďte do tabulky </w:t>
            </w:r>
            <w:r w:rsidR="006673AA" w:rsidRPr="0085701F">
              <w:rPr>
                <w:rFonts w:cs="Calibri"/>
              </w:rPr>
              <w:t>60</w:t>
            </w:r>
            <w:r w:rsidRPr="0085701F">
              <w:rPr>
                <w:rFonts w:cs="Calibri"/>
              </w:rPr>
              <w:t xml:space="preserve"> nebo samostatné přílohy rozpad výdajů, pokud výdaj na nerozlišenou režii přesahuje 0,5 mil. Kč&gt;</w:t>
            </w:r>
          </w:p>
        </w:tc>
      </w:tr>
      <w:tr w:rsidR="000B77C7" w:rsidRPr="00BF5681" w14:paraId="06928A69"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792EEDA" w14:textId="1489E701" w:rsidR="000B77C7" w:rsidRPr="0085701F" w:rsidRDefault="000B77C7" w:rsidP="000B77C7">
            <w:pPr>
              <w:spacing w:before="40" w:after="40"/>
              <w:contextualSpacing w:val="0"/>
              <w:jc w:val="left"/>
              <w:rPr>
                <w:rFonts w:cs="Calibri"/>
              </w:rPr>
            </w:pPr>
            <w:r w:rsidRPr="0085701F">
              <w:rPr>
                <w:rFonts w:cs="Calibri"/>
              </w:rPr>
              <w:t>Celkem</w:t>
            </w:r>
          </w:p>
        </w:tc>
        <w:tc>
          <w:tcPr>
            <w:tcW w:w="1392" w:type="dxa"/>
            <w:tcBorders>
              <w:top w:val="single" w:sz="12" w:space="0" w:color="auto"/>
            </w:tcBorders>
            <w:shd w:val="clear" w:color="auto" w:fill="auto"/>
          </w:tcPr>
          <w:p w14:paraId="6AE1EC7F" w14:textId="0CF5C7CD" w:rsidR="000B77C7" w:rsidRPr="0085701F" w:rsidRDefault="00104CF0"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85701F">
              <w:rPr>
                <w:rFonts w:cs="Calibri"/>
              </w:rPr>
              <w:t>160.620.164</w:t>
            </w:r>
          </w:p>
        </w:tc>
        <w:tc>
          <w:tcPr>
            <w:tcW w:w="1545" w:type="dxa"/>
            <w:tcBorders>
              <w:top w:val="single" w:sz="12" w:space="0" w:color="auto"/>
            </w:tcBorders>
            <w:shd w:val="clear" w:color="auto" w:fill="auto"/>
          </w:tcPr>
          <w:p w14:paraId="783AB307" w14:textId="626C96F7" w:rsidR="000B77C7" w:rsidRPr="0085701F" w:rsidRDefault="0000147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b/>
              </w:rPr>
            </w:pPr>
            <w:r w:rsidRPr="00001475">
              <w:rPr>
                <w:rFonts w:cs="Calibri"/>
              </w:rPr>
              <w:t>62.914.560</w:t>
            </w:r>
          </w:p>
        </w:tc>
        <w:tc>
          <w:tcPr>
            <w:tcW w:w="1707" w:type="dxa"/>
            <w:tcBorders>
              <w:top w:val="single" w:sz="12" w:space="0" w:color="auto"/>
            </w:tcBorders>
            <w:shd w:val="clear" w:color="auto" w:fill="auto"/>
          </w:tcPr>
          <w:p w14:paraId="7EF30D26" w14:textId="7AE87438" w:rsidR="000B77C7" w:rsidRPr="0085701F" w:rsidRDefault="00001475"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b/>
              </w:rPr>
            </w:pPr>
            <w:r>
              <w:rPr>
                <w:rFonts w:cs="Calibri"/>
                <w:b/>
              </w:rPr>
              <w:t>286.449.284</w:t>
            </w:r>
          </w:p>
        </w:tc>
        <w:tc>
          <w:tcPr>
            <w:tcW w:w="2501" w:type="dxa"/>
            <w:tcBorders>
              <w:top w:val="single" w:sz="12" w:space="0" w:color="auto"/>
            </w:tcBorders>
            <w:shd w:val="clear" w:color="auto" w:fill="auto"/>
          </w:tcPr>
          <w:p w14:paraId="4D4C6384" w14:textId="310128E0" w:rsidR="000B77C7" w:rsidRPr="0085701F" w:rsidRDefault="000B77C7" w:rsidP="000B77C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b/>
              </w:rPr>
            </w:pPr>
          </w:p>
        </w:tc>
      </w:tr>
    </w:tbl>
    <w:p w14:paraId="3ED48E40" w14:textId="77777777" w:rsidR="00BA54A6" w:rsidRPr="003F7B0D" w:rsidRDefault="00BA54A6"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6521"/>
        <w:gridCol w:w="3559"/>
      </w:tblGrid>
      <w:tr w:rsidR="0037368A" w:rsidRPr="00BF5681" w14:paraId="787DA8A1" w14:textId="77777777" w:rsidTr="008647C9">
        <w:trPr>
          <w:tblHeader/>
        </w:trPr>
        <w:tc>
          <w:tcPr>
            <w:tcW w:w="10080" w:type="dxa"/>
            <w:gridSpan w:val="2"/>
            <w:shd w:val="clear" w:color="auto" w:fill="CEEBF3"/>
          </w:tcPr>
          <w:p w14:paraId="7B61F840" w14:textId="0854DBEA" w:rsidR="0037368A" w:rsidRPr="0085701F" w:rsidRDefault="005536B9" w:rsidP="003F7B0D">
            <w:pPr>
              <w:keepNext/>
              <w:spacing w:before="40" w:after="40"/>
              <w:jc w:val="left"/>
              <w:rPr>
                <w:rFonts w:ascii="Calibri" w:eastAsia="Calibri" w:hAnsi="Calibri" w:cs="Calibri"/>
              </w:rPr>
            </w:pPr>
            <w:bookmarkStart w:id="427" w:name="_Toc509581703"/>
            <w:bookmarkStart w:id="428" w:name="_Toc513797173"/>
            <w:r w:rsidRPr="0085701F">
              <w:rPr>
                <w:rFonts w:ascii="Calibri" w:hAnsi="Calibri" w:cs="Calibri"/>
              </w:rPr>
              <w:t xml:space="preserve">Tabulka </w:t>
            </w:r>
            <w:r w:rsidR="00BF5681" w:rsidRPr="0085701F">
              <w:rPr>
                <w:rFonts w:ascii="Calibri" w:hAnsi="Calibri" w:cs="Calibri"/>
              </w:rPr>
              <w:fldChar w:fldCharType="begin"/>
            </w:r>
            <w:r w:rsidR="00BF5681" w:rsidRPr="0085701F">
              <w:rPr>
                <w:rFonts w:ascii="Calibri" w:hAnsi="Calibri" w:cs="Calibri"/>
              </w:rPr>
              <w:instrText xml:space="preserve"> SEQ Tabulka \* ARABIC </w:instrText>
            </w:r>
            <w:r w:rsidR="00BF5681" w:rsidRPr="0085701F">
              <w:rPr>
                <w:rFonts w:ascii="Calibri" w:hAnsi="Calibri" w:cs="Calibri"/>
              </w:rPr>
              <w:fldChar w:fldCharType="separate"/>
            </w:r>
            <w:r w:rsidR="007D0770">
              <w:rPr>
                <w:rFonts w:ascii="Calibri" w:hAnsi="Calibri" w:cs="Calibri"/>
                <w:noProof/>
              </w:rPr>
              <w:t>59</w:t>
            </w:r>
            <w:r w:rsidR="00BF5681" w:rsidRPr="0085701F">
              <w:rPr>
                <w:rFonts w:ascii="Calibri" w:hAnsi="Calibri" w:cs="Calibri"/>
                <w:noProof/>
              </w:rPr>
              <w:fldChar w:fldCharType="end"/>
            </w:r>
            <w:r w:rsidRPr="0085701F">
              <w:rPr>
                <w:rFonts w:ascii="Calibri" w:hAnsi="Calibri" w:cs="Calibri"/>
              </w:rPr>
              <w:t xml:space="preserve">: </w:t>
            </w:r>
            <w:r w:rsidR="0037368A" w:rsidRPr="0085701F">
              <w:rPr>
                <w:rFonts w:ascii="Calibri" w:eastAsia="Calibri" w:hAnsi="Calibri" w:cs="Calibri"/>
                <w:b/>
              </w:rPr>
              <w:t>Popis funkčního celku, který je projektem rozšiřován či upravován (pokud existuje):</w:t>
            </w:r>
            <w:bookmarkEnd w:id="427"/>
            <w:bookmarkEnd w:id="428"/>
          </w:p>
        </w:tc>
      </w:tr>
      <w:tr w:rsidR="0037368A" w:rsidRPr="00BF5681" w14:paraId="33904EFA" w14:textId="77777777" w:rsidTr="008647C9">
        <w:tc>
          <w:tcPr>
            <w:tcW w:w="10080" w:type="dxa"/>
            <w:gridSpan w:val="2"/>
          </w:tcPr>
          <w:p w14:paraId="07BB3296" w14:textId="3D0191CC" w:rsidR="0037368A" w:rsidRPr="0085701F" w:rsidRDefault="00F1648D" w:rsidP="000B28E8">
            <w:pPr>
              <w:spacing w:before="40" w:after="40"/>
              <w:jc w:val="left"/>
              <w:rPr>
                <w:rFonts w:ascii="Calibri" w:eastAsia="Calibri" w:hAnsi="Calibri" w:cs="Calibri"/>
              </w:rPr>
            </w:pPr>
            <w:r w:rsidRPr="0085701F">
              <w:rPr>
                <w:rFonts w:ascii="Calibri" w:eastAsia="Calibri" w:hAnsi="Calibri" w:cs="Calibri"/>
              </w:rPr>
              <w:t>DMVS je zcela nový informační systém, který bude sloužit k zajištění plnění požadavků vyplývajících z novely zákona č. 200/1994 Sb. o zeměměřictví. Do funkčního celku informačních systémů ČÚZK, resp. ZÚ bude projekt začleněn především využitím centrální infrastruktury</w:t>
            </w:r>
            <w:r w:rsidR="00157B48" w:rsidRPr="0085701F">
              <w:rPr>
                <w:rFonts w:ascii="Calibri" w:eastAsia="Calibri" w:hAnsi="Calibri" w:cs="Calibri"/>
              </w:rPr>
              <w:t xml:space="preserve"> pro potřeby DMVS</w:t>
            </w:r>
            <w:r w:rsidR="000B28E8" w:rsidRPr="0085701F">
              <w:rPr>
                <w:rFonts w:ascii="Calibri" w:eastAsia="Calibri" w:hAnsi="Calibri" w:cs="Calibri"/>
              </w:rPr>
              <w:t xml:space="preserve">, jejíž výkon musí být adekvátně posílen. </w:t>
            </w:r>
          </w:p>
        </w:tc>
      </w:tr>
      <w:tr w:rsidR="0037368A" w:rsidRPr="00BF5681" w14:paraId="325B1B1D" w14:textId="77777777" w:rsidTr="008647C9">
        <w:tblPrEx>
          <w:tblLook w:val="04A0" w:firstRow="1" w:lastRow="0" w:firstColumn="1" w:lastColumn="0" w:noHBand="0" w:noVBand="1"/>
        </w:tblPrEx>
        <w:tc>
          <w:tcPr>
            <w:tcW w:w="6521" w:type="dxa"/>
            <w:shd w:val="clear" w:color="auto" w:fill="D9D9D9" w:themeFill="background1" w:themeFillShade="D9"/>
          </w:tcPr>
          <w:p w14:paraId="4232A649" w14:textId="77777777" w:rsidR="0037368A" w:rsidRPr="0085701F" w:rsidRDefault="00103D9D" w:rsidP="003F7B0D">
            <w:pPr>
              <w:keepNext/>
              <w:spacing w:before="40" w:after="40"/>
              <w:jc w:val="left"/>
              <w:rPr>
                <w:rFonts w:ascii="Calibri" w:eastAsia="Calibri" w:hAnsi="Calibri" w:cs="Calibri"/>
                <w:b/>
              </w:rPr>
            </w:pPr>
            <w:r w:rsidRPr="0085701F">
              <w:rPr>
                <w:rFonts w:ascii="Calibri" w:eastAsia="Calibri" w:hAnsi="Calibri" w:cs="Calibri"/>
                <w:b/>
              </w:rPr>
              <w:t xml:space="preserve">Plánované </w:t>
            </w:r>
            <w:r w:rsidR="0037368A" w:rsidRPr="0085701F">
              <w:rPr>
                <w:rFonts w:ascii="Calibri" w:eastAsia="Calibri" w:hAnsi="Calibri" w:cs="Calibri"/>
                <w:b/>
              </w:rPr>
              <w:t xml:space="preserve">5leté externí výdaje celého funkčního </w:t>
            </w:r>
            <w:r w:rsidR="0037368A" w:rsidRPr="0085701F">
              <w:rPr>
                <w:rFonts w:ascii="Calibri" w:eastAsia="Calibri" w:hAnsi="Calibri" w:cs="Calibri"/>
              </w:rPr>
              <w:t>celku (mimo tento projekt)</w:t>
            </w:r>
            <w:r w:rsidR="00073E15" w:rsidRPr="0085701F">
              <w:rPr>
                <w:rFonts w:ascii="Calibri" w:eastAsia="Calibri" w:hAnsi="Calibri" w:cs="Calibri"/>
              </w:rPr>
              <w:t xml:space="preserve"> </w:t>
            </w:r>
            <w:r w:rsidR="00073E15" w:rsidRPr="0085701F">
              <w:rPr>
                <w:rFonts w:ascii="Calibri" w:eastAsia="Calibri" w:hAnsi="Calibri" w:cs="Calibri"/>
                <w:lang w:val="en-US"/>
              </w:rPr>
              <w:t>[tis. Kč]</w:t>
            </w:r>
            <w:r w:rsidR="0037368A" w:rsidRPr="0085701F">
              <w:rPr>
                <w:rFonts w:ascii="Calibri" w:eastAsia="Calibri" w:hAnsi="Calibri" w:cs="Calibri"/>
                <w:b/>
              </w:rPr>
              <w:t>:</w:t>
            </w:r>
          </w:p>
        </w:tc>
        <w:tc>
          <w:tcPr>
            <w:tcW w:w="3559" w:type="dxa"/>
          </w:tcPr>
          <w:p w14:paraId="2C2213B7" w14:textId="77777777" w:rsidR="0037368A" w:rsidRPr="0085701F" w:rsidRDefault="0037368A" w:rsidP="003F7B0D">
            <w:pPr>
              <w:keepNext/>
              <w:spacing w:before="40" w:after="40"/>
              <w:jc w:val="left"/>
              <w:rPr>
                <w:rFonts w:ascii="Calibri" w:eastAsia="Calibri" w:hAnsi="Calibri" w:cs="Calibri"/>
              </w:rPr>
            </w:pPr>
          </w:p>
        </w:tc>
      </w:tr>
    </w:tbl>
    <w:p w14:paraId="6C2BF3E2" w14:textId="77777777" w:rsidR="0037368A" w:rsidRPr="003F7B0D" w:rsidRDefault="0037368A" w:rsidP="00FD10A1">
      <w:pPr>
        <w:rPr>
          <w:rFonts w:ascii="Arial" w:hAnsi="Arial" w:cs="Arial"/>
          <w:sz w:val="18"/>
        </w:rPr>
      </w:pPr>
    </w:p>
    <w:tbl>
      <w:tblPr>
        <w:tblStyle w:val="Mkatabulky"/>
        <w:tblW w:w="0" w:type="auto"/>
        <w:tblInd w:w="108" w:type="dxa"/>
        <w:tblLook w:val="06A0" w:firstRow="1" w:lastRow="0" w:firstColumn="1" w:lastColumn="0" w:noHBand="1" w:noVBand="1"/>
      </w:tblPr>
      <w:tblGrid>
        <w:gridCol w:w="10080"/>
      </w:tblGrid>
      <w:tr w:rsidR="00BA54A6" w:rsidRPr="00BF5681" w14:paraId="1E830D15" w14:textId="77777777" w:rsidTr="008647C9">
        <w:trPr>
          <w:tblHeader/>
        </w:trPr>
        <w:tc>
          <w:tcPr>
            <w:tcW w:w="10080" w:type="dxa"/>
            <w:shd w:val="clear" w:color="auto" w:fill="CEEBF3"/>
          </w:tcPr>
          <w:p w14:paraId="6D3828D3" w14:textId="7AE2DB7E" w:rsidR="00BA54A6" w:rsidRPr="0085701F" w:rsidRDefault="005536B9" w:rsidP="003F7B0D">
            <w:pPr>
              <w:keepNext/>
              <w:spacing w:before="40" w:after="40"/>
              <w:jc w:val="left"/>
              <w:rPr>
                <w:rFonts w:ascii="Calibri" w:eastAsia="Calibri" w:hAnsi="Calibri" w:cs="Calibri"/>
              </w:rPr>
            </w:pPr>
            <w:bookmarkStart w:id="429" w:name="_Toc509581704"/>
            <w:bookmarkStart w:id="430" w:name="_Toc513797174"/>
            <w:r w:rsidRPr="0085701F">
              <w:rPr>
                <w:rFonts w:ascii="Calibri" w:hAnsi="Calibri" w:cs="Calibri"/>
              </w:rPr>
              <w:t xml:space="preserve">Tabulka </w:t>
            </w:r>
            <w:r w:rsidR="00BF5681" w:rsidRPr="0085701F">
              <w:rPr>
                <w:rFonts w:ascii="Calibri" w:hAnsi="Calibri" w:cs="Calibri"/>
              </w:rPr>
              <w:fldChar w:fldCharType="begin"/>
            </w:r>
            <w:r w:rsidR="00BF5681" w:rsidRPr="0085701F">
              <w:rPr>
                <w:rFonts w:ascii="Calibri" w:hAnsi="Calibri" w:cs="Calibri"/>
              </w:rPr>
              <w:instrText xml:space="preserve"> SEQ Tabulka \* ARABIC </w:instrText>
            </w:r>
            <w:r w:rsidR="00BF5681" w:rsidRPr="0085701F">
              <w:rPr>
                <w:rFonts w:ascii="Calibri" w:hAnsi="Calibri" w:cs="Calibri"/>
              </w:rPr>
              <w:fldChar w:fldCharType="separate"/>
            </w:r>
            <w:r w:rsidR="007D0770">
              <w:rPr>
                <w:rFonts w:ascii="Calibri" w:hAnsi="Calibri" w:cs="Calibri"/>
                <w:noProof/>
              </w:rPr>
              <w:t>60</w:t>
            </w:r>
            <w:r w:rsidR="00BF5681" w:rsidRPr="0085701F">
              <w:rPr>
                <w:rFonts w:ascii="Calibri" w:hAnsi="Calibri" w:cs="Calibri"/>
                <w:noProof/>
              </w:rPr>
              <w:fldChar w:fldCharType="end"/>
            </w:r>
            <w:r w:rsidRPr="0085701F">
              <w:rPr>
                <w:rFonts w:ascii="Calibri" w:hAnsi="Calibri" w:cs="Calibri"/>
              </w:rPr>
              <w:t xml:space="preserve">: </w:t>
            </w:r>
            <w:r w:rsidR="00BA54A6" w:rsidRPr="0085701F">
              <w:rPr>
                <w:rFonts w:ascii="Calibri" w:eastAsia="Calibri" w:hAnsi="Calibri" w:cs="Calibri"/>
                <w:b/>
              </w:rPr>
              <w:t xml:space="preserve">Vysvětlení a komentář k souhrnu výdajů a </w:t>
            </w:r>
            <w:r w:rsidR="005D6719" w:rsidRPr="0085701F">
              <w:rPr>
                <w:rFonts w:ascii="Calibri" w:eastAsia="Calibri" w:hAnsi="Calibri" w:cs="Calibri"/>
                <w:b/>
              </w:rPr>
              <w:t>ekonomické náročnosti</w:t>
            </w:r>
            <w:r w:rsidR="00BA54A6" w:rsidRPr="0085701F">
              <w:rPr>
                <w:rFonts w:ascii="Calibri" w:eastAsia="Calibri" w:hAnsi="Calibri" w:cs="Calibri"/>
                <w:b/>
              </w:rPr>
              <w:t xml:space="preserve"> projektu:</w:t>
            </w:r>
            <w:bookmarkEnd w:id="429"/>
            <w:bookmarkEnd w:id="430"/>
          </w:p>
        </w:tc>
      </w:tr>
      <w:tr w:rsidR="00BA54A6" w:rsidRPr="00BF5681" w14:paraId="3447534E" w14:textId="77777777" w:rsidTr="008647C9">
        <w:tc>
          <w:tcPr>
            <w:tcW w:w="10080" w:type="dxa"/>
          </w:tcPr>
          <w:p w14:paraId="3A03D0EC" w14:textId="0DADCD8E" w:rsidR="00BA54A6" w:rsidRPr="0085701F" w:rsidRDefault="000B28E8" w:rsidP="004B7732">
            <w:pPr>
              <w:spacing w:before="40" w:after="40"/>
              <w:jc w:val="left"/>
              <w:rPr>
                <w:rFonts w:ascii="Calibri" w:eastAsia="Calibri" w:hAnsi="Calibri" w:cs="Calibri"/>
              </w:rPr>
            </w:pPr>
            <w:r w:rsidRPr="0085701F">
              <w:rPr>
                <w:rFonts w:ascii="Calibri" w:eastAsia="Calibri" w:hAnsi="Calibri" w:cs="Calibri"/>
              </w:rPr>
              <w:t>Vybudování IS DMVS a rozvoj informačního systému</w:t>
            </w:r>
            <w:r w:rsidR="00157B48" w:rsidRPr="0085701F">
              <w:rPr>
                <w:rFonts w:ascii="Calibri" w:eastAsia="Calibri" w:hAnsi="Calibri" w:cs="Calibri"/>
              </w:rPr>
              <w:t xml:space="preserve"> zeměměřictví bude probíhat v rámci Integrovaného regionálního operačního programu</w:t>
            </w:r>
            <w:r w:rsidR="00942590">
              <w:rPr>
                <w:rFonts w:ascii="Calibri" w:eastAsia="Calibri" w:hAnsi="Calibri" w:cs="Calibri"/>
              </w:rPr>
              <w:t>,</w:t>
            </w:r>
            <w:r w:rsidR="00157B48" w:rsidRPr="0085701F">
              <w:rPr>
                <w:rFonts w:ascii="Calibri" w:eastAsia="Calibri" w:hAnsi="Calibri" w:cs="Calibri"/>
              </w:rPr>
              <w:t xml:space="preserve"> Výzva č. 94. Celkové výdaje na akci budou ve výši 230 miliónů </w:t>
            </w:r>
            <w:r w:rsidR="00942590">
              <w:rPr>
                <w:rFonts w:ascii="Calibri" w:eastAsia="Calibri" w:hAnsi="Calibri" w:cs="Calibri"/>
              </w:rPr>
              <w:t xml:space="preserve">Kč </w:t>
            </w:r>
            <w:r w:rsidR="0085701F" w:rsidRPr="0085701F">
              <w:rPr>
                <w:rFonts w:ascii="Calibri" w:eastAsia="Calibri" w:hAnsi="Calibri" w:cs="Calibri"/>
              </w:rPr>
              <w:t xml:space="preserve">s DPH </w:t>
            </w:r>
            <w:r w:rsidR="00157B48" w:rsidRPr="0085701F">
              <w:rPr>
                <w:rFonts w:ascii="Calibri" w:eastAsia="Calibri" w:hAnsi="Calibri" w:cs="Calibri"/>
              </w:rPr>
              <w:t>a čerpání prostředků bude rozděleno do let 2021 – 2023. Celkové výdaje zahrnují i nákup služeb</w:t>
            </w:r>
            <w:r w:rsidR="004B7732" w:rsidRPr="0085701F">
              <w:rPr>
                <w:rFonts w:ascii="Calibri" w:eastAsia="Calibri" w:hAnsi="Calibri" w:cs="Calibri"/>
              </w:rPr>
              <w:t>, jako jsou data LMS a nákup bezpilotního nosiče, kter</w:t>
            </w:r>
            <w:r w:rsidR="00E9060F">
              <w:rPr>
                <w:rFonts w:ascii="Calibri" w:eastAsia="Calibri" w:hAnsi="Calibri" w:cs="Calibri"/>
              </w:rPr>
              <w:t>ý</w:t>
            </w:r>
            <w:r w:rsidR="004B7732" w:rsidRPr="0085701F">
              <w:rPr>
                <w:rFonts w:ascii="Calibri" w:eastAsia="Calibri" w:hAnsi="Calibri" w:cs="Calibri"/>
              </w:rPr>
              <w:t xml:space="preserve"> bud</w:t>
            </w:r>
            <w:r w:rsidR="00E9060F">
              <w:rPr>
                <w:rFonts w:ascii="Calibri" w:eastAsia="Calibri" w:hAnsi="Calibri" w:cs="Calibri"/>
              </w:rPr>
              <w:t>e</w:t>
            </w:r>
            <w:r w:rsidR="004B7732" w:rsidRPr="0085701F">
              <w:rPr>
                <w:rFonts w:ascii="Calibri" w:eastAsia="Calibri" w:hAnsi="Calibri" w:cs="Calibri"/>
              </w:rPr>
              <w:t xml:space="preserve"> sloužit k zajištění </w:t>
            </w:r>
            <w:r w:rsidR="0085701F" w:rsidRPr="0085701F">
              <w:rPr>
                <w:rFonts w:ascii="Calibri" w:eastAsia="Calibri" w:hAnsi="Calibri" w:cs="Calibri"/>
              </w:rPr>
              <w:t xml:space="preserve">dat LLS, nutných pro zpracování </w:t>
            </w:r>
            <w:r w:rsidR="004B7732" w:rsidRPr="0085701F">
              <w:rPr>
                <w:rFonts w:ascii="Calibri" w:eastAsia="Calibri" w:hAnsi="Calibri" w:cs="Calibri"/>
              </w:rPr>
              <w:t xml:space="preserve">kvalitního Ortofota ČR. </w:t>
            </w:r>
          </w:p>
          <w:p w14:paraId="1634BE5D" w14:textId="42F326DF" w:rsidR="004B7732" w:rsidRDefault="00B970EA" w:rsidP="004B7732">
            <w:pPr>
              <w:spacing w:before="40" w:after="40"/>
              <w:jc w:val="left"/>
              <w:rPr>
                <w:rFonts w:ascii="Calibri" w:eastAsia="Calibri" w:hAnsi="Calibri" w:cs="Calibri"/>
              </w:rPr>
            </w:pPr>
            <w:r w:rsidRPr="0085701F">
              <w:rPr>
                <w:rFonts w:ascii="Calibri" w:eastAsia="Calibri" w:hAnsi="Calibri" w:cs="Calibri"/>
              </w:rPr>
              <w:t xml:space="preserve">Nákup HW a SW pro DMVS bude realizován celkem sedmi nadlimitními veřejnými zakázkami. </w:t>
            </w:r>
          </w:p>
          <w:p w14:paraId="735BEF94" w14:textId="65A32EA3" w:rsidR="00451B01" w:rsidRPr="0085701F" w:rsidRDefault="00927036" w:rsidP="004B7732">
            <w:pPr>
              <w:spacing w:before="40" w:after="40"/>
              <w:jc w:val="left"/>
              <w:rPr>
                <w:rFonts w:ascii="Calibri" w:eastAsia="Calibri" w:hAnsi="Calibri" w:cs="Calibri"/>
                <w:b/>
              </w:rPr>
            </w:pPr>
            <w:r>
              <w:rPr>
                <w:rFonts w:ascii="Calibri" w:eastAsia="Calibri" w:hAnsi="Calibri" w:cs="Calibri"/>
                <w:b/>
              </w:rPr>
              <w:t xml:space="preserve">Vybudování </w:t>
            </w:r>
            <w:r w:rsidR="00451B01" w:rsidRPr="0085701F">
              <w:rPr>
                <w:rFonts w:ascii="Calibri" w:eastAsia="Calibri" w:hAnsi="Calibri" w:cs="Calibri"/>
                <w:b/>
              </w:rPr>
              <w:t xml:space="preserve">IS DMVS </w:t>
            </w:r>
            <w:r w:rsidR="00E90E38">
              <w:rPr>
                <w:rFonts w:ascii="Calibri" w:eastAsia="Calibri" w:hAnsi="Calibri" w:cs="Calibri"/>
                <w:b/>
              </w:rPr>
              <w:t>, Veřejná zakázka č. 1</w:t>
            </w:r>
          </w:p>
          <w:p w14:paraId="2DB557FC" w14:textId="708BE8F4" w:rsidR="00E90E38" w:rsidRDefault="00E64538" w:rsidP="005B6DCB">
            <w:pPr>
              <w:spacing w:before="40" w:after="40"/>
              <w:jc w:val="left"/>
              <w:rPr>
                <w:rFonts w:ascii="Calibri" w:eastAsia="Calibri" w:hAnsi="Calibri" w:cs="Calibri"/>
              </w:rPr>
            </w:pPr>
            <w:r w:rsidRPr="0085701F">
              <w:rPr>
                <w:rFonts w:ascii="Calibri" w:eastAsia="Calibri" w:hAnsi="Calibri" w:cs="Calibri"/>
              </w:rPr>
              <w:t xml:space="preserve">Realizace bude probíhat na základě smlouvy o dílo hrazené z IROP v plánovaném finančním objemu </w:t>
            </w:r>
            <w:r w:rsidRPr="0085701F">
              <w:rPr>
                <w:rFonts w:ascii="Calibri" w:hAnsi="Calibri" w:cs="Calibri"/>
              </w:rPr>
              <w:t>56.608.595 Kč bez DPH. Časový rámec provozu a podpory IS DMVS je stanoven od 1.</w:t>
            </w:r>
            <w:r w:rsidR="00942590">
              <w:rPr>
                <w:rFonts w:ascii="Calibri" w:hAnsi="Calibri" w:cs="Calibri"/>
              </w:rPr>
              <w:t xml:space="preserve"> </w:t>
            </w:r>
            <w:r w:rsidRPr="0085701F">
              <w:rPr>
                <w:rFonts w:ascii="Calibri" w:hAnsi="Calibri" w:cs="Calibri"/>
              </w:rPr>
              <w:t>7.</w:t>
            </w:r>
            <w:r w:rsidR="00942590">
              <w:rPr>
                <w:rFonts w:ascii="Calibri" w:hAnsi="Calibri" w:cs="Calibri"/>
              </w:rPr>
              <w:t xml:space="preserve"> </w:t>
            </w:r>
            <w:r w:rsidRPr="0085701F">
              <w:rPr>
                <w:rFonts w:ascii="Calibri" w:hAnsi="Calibri" w:cs="Calibri"/>
              </w:rPr>
              <w:t>2023 do 31.</w:t>
            </w:r>
            <w:r w:rsidR="00942590">
              <w:rPr>
                <w:rFonts w:ascii="Calibri" w:hAnsi="Calibri" w:cs="Calibri"/>
              </w:rPr>
              <w:t xml:space="preserve"> </w:t>
            </w:r>
            <w:r w:rsidRPr="0085701F">
              <w:rPr>
                <w:rFonts w:ascii="Calibri" w:hAnsi="Calibri" w:cs="Calibri"/>
              </w:rPr>
              <w:t>12.</w:t>
            </w:r>
            <w:r w:rsidR="00942590">
              <w:rPr>
                <w:rFonts w:ascii="Calibri" w:hAnsi="Calibri" w:cs="Calibri"/>
              </w:rPr>
              <w:t xml:space="preserve"> </w:t>
            </w:r>
            <w:r w:rsidRPr="0085701F">
              <w:rPr>
                <w:rFonts w:ascii="Calibri" w:hAnsi="Calibri" w:cs="Calibri"/>
              </w:rPr>
              <w:t>2024</w:t>
            </w:r>
            <w:r w:rsidR="00733F96" w:rsidRPr="0085701F">
              <w:rPr>
                <w:rFonts w:ascii="Calibri" w:hAnsi="Calibri" w:cs="Calibri"/>
              </w:rPr>
              <w:t xml:space="preserve">, přičemž měsíční podpora a údržba systému je plánována na 55 MD (při stanovení minimální ceny MD ve výši 8500 Kč), tj. ve finančním objemu 467.500 Kč bez DPH. Za dobu trvání smlouvy bude podpora a údržba systému poptávána </w:t>
            </w:r>
            <w:r w:rsidR="005B6DCB" w:rsidRPr="0085701F">
              <w:rPr>
                <w:rFonts w:ascii="Calibri" w:hAnsi="Calibri" w:cs="Calibri"/>
              </w:rPr>
              <w:t xml:space="preserve">na dobu </w:t>
            </w:r>
            <w:r w:rsidR="00927036">
              <w:rPr>
                <w:rFonts w:ascii="Calibri" w:hAnsi="Calibri" w:cs="Calibri"/>
              </w:rPr>
              <w:t>30</w:t>
            </w:r>
            <w:r w:rsidR="005B6DCB" w:rsidRPr="0085701F">
              <w:rPr>
                <w:rFonts w:ascii="Calibri" w:hAnsi="Calibri" w:cs="Calibri"/>
              </w:rPr>
              <w:t xml:space="preserve"> měsíců ve finančním objemu </w:t>
            </w:r>
            <w:r w:rsidR="00927036">
              <w:rPr>
                <w:rFonts w:ascii="Calibri" w:hAnsi="Calibri" w:cs="Calibri"/>
              </w:rPr>
              <w:t>14.025.000</w:t>
            </w:r>
            <w:r w:rsidR="005B6DCB" w:rsidRPr="0085701F">
              <w:rPr>
                <w:rFonts w:ascii="Calibri" w:hAnsi="Calibri" w:cs="Calibri"/>
              </w:rPr>
              <w:t xml:space="preserve"> Kč bez DPH. </w:t>
            </w:r>
            <w:r w:rsidR="005B6DCB" w:rsidRPr="0085701F">
              <w:rPr>
                <w:rFonts w:ascii="Calibri" w:eastAsia="Calibri" w:hAnsi="Calibri" w:cs="Calibri"/>
              </w:rPr>
              <w:t>Celkový finanční objem  provozu a podpory IS DMVS po dobu pět</w:t>
            </w:r>
            <w:r w:rsidR="00E90E38">
              <w:rPr>
                <w:rFonts w:ascii="Calibri" w:eastAsia="Calibri" w:hAnsi="Calibri" w:cs="Calibri"/>
              </w:rPr>
              <w:t>i let je 28.050.000 Kč bez DPH.</w:t>
            </w:r>
          </w:p>
          <w:p w14:paraId="548EDD6B" w14:textId="626EB50C" w:rsidR="00FC5393" w:rsidRPr="00E90E38" w:rsidRDefault="00FC5393" w:rsidP="005B6DCB">
            <w:pPr>
              <w:spacing w:before="40" w:after="40"/>
              <w:jc w:val="left"/>
              <w:rPr>
                <w:rFonts w:ascii="Calibri" w:eastAsia="Calibri" w:hAnsi="Calibri" w:cs="Calibri"/>
              </w:rPr>
            </w:pPr>
            <w:r w:rsidRPr="00EF6BC1">
              <w:rPr>
                <w:rFonts w:ascii="Calibri" w:eastAsia="Calibri" w:hAnsi="Calibri" w:cs="Calibri"/>
                <w:b/>
              </w:rPr>
              <w:t>Nákup nových procesorů databázových serverů</w:t>
            </w:r>
            <w:r w:rsidR="00E90E38">
              <w:rPr>
                <w:rFonts w:ascii="Calibri" w:eastAsia="Calibri" w:hAnsi="Calibri" w:cs="Calibri"/>
                <w:b/>
              </w:rPr>
              <w:t>, Veřejná zakázka č. 3</w:t>
            </w:r>
          </w:p>
          <w:p w14:paraId="64F97679" w14:textId="51C13273" w:rsidR="00FC5393" w:rsidRPr="00EF6BC1" w:rsidRDefault="00FC5393" w:rsidP="005B6DCB">
            <w:pPr>
              <w:spacing w:before="40" w:after="40"/>
              <w:jc w:val="left"/>
              <w:rPr>
                <w:rFonts w:ascii="Calibri" w:eastAsia="Calibri" w:hAnsi="Calibri" w:cs="Calibri"/>
              </w:rPr>
            </w:pPr>
            <w:r w:rsidRPr="00EF6BC1">
              <w:rPr>
                <w:rFonts w:ascii="Calibri" w:eastAsia="Calibri" w:hAnsi="Calibri" w:cs="Calibri"/>
              </w:rPr>
              <w:t xml:space="preserve">Realizace bude probíhat na základě smlouvy o dílo hrazené z IROP v plánovaném finančním objemu 31.814.876 Kč bez DPH. </w:t>
            </w:r>
            <w:r w:rsidR="00396918">
              <w:rPr>
                <w:rFonts w:ascii="Calibri" w:eastAsia="Calibri" w:hAnsi="Calibri" w:cs="Calibri"/>
              </w:rPr>
              <w:t>Nákup nových procesorů a posílení RAM je plánováno ve výši 31.401.653 Kč bez DPH a měsíční podpora je plánována ve výši 506.334 Kč bez DPH. Nákup SW k databázovým serverům je plánován ve výši 413.223 Kč bez DPH a m</w:t>
            </w:r>
            <w:r w:rsidRPr="00EF6BC1">
              <w:rPr>
                <w:rFonts w:ascii="Calibri" w:eastAsia="Calibri" w:hAnsi="Calibri" w:cs="Calibri"/>
              </w:rPr>
              <w:t xml:space="preserve">ěsíční podpora je plánována </w:t>
            </w:r>
            <w:r w:rsidR="00201CF1" w:rsidRPr="00EF6BC1">
              <w:rPr>
                <w:rFonts w:ascii="Calibri" w:eastAsia="Calibri" w:hAnsi="Calibri" w:cs="Calibri"/>
              </w:rPr>
              <w:t>ve výši</w:t>
            </w:r>
            <w:r w:rsidRPr="00EF6BC1">
              <w:rPr>
                <w:rFonts w:ascii="Calibri" w:eastAsia="Calibri" w:hAnsi="Calibri" w:cs="Calibri"/>
              </w:rPr>
              <w:t xml:space="preserve"> </w:t>
            </w:r>
            <w:r w:rsidR="00396918">
              <w:rPr>
                <w:rFonts w:ascii="Calibri" w:eastAsia="Calibri" w:hAnsi="Calibri" w:cs="Calibri"/>
              </w:rPr>
              <w:t>6. 887</w:t>
            </w:r>
            <w:r w:rsidRPr="00EF6BC1">
              <w:rPr>
                <w:rFonts w:ascii="Calibri" w:eastAsia="Calibri" w:hAnsi="Calibri" w:cs="Calibri"/>
              </w:rPr>
              <w:t xml:space="preserve"> Kč bez DPH</w:t>
            </w:r>
            <w:r w:rsidR="00396918">
              <w:rPr>
                <w:rFonts w:ascii="Calibri" w:eastAsia="Calibri" w:hAnsi="Calibri" w:cs="Calibri"/>
              </w:rPr>
              <w:t xml:space="preserve">. Za 30 měsíců bude celkový finanční objem podpory (HW i SW) 15.396.630 Kč bez DPH </w:t>
            </w:r>
            <w:r w:rsidRPr="00EF6BC1">
              <w:rPr>
                <w:rFonts w:ascii="Calibri" w:eastAsia="Calibri" w:hAnsi="Calibri" w:cs="Calibri"/>
              </w:rPr>
              <w:t>, tj. celkový finanční objem</w:t>
            </w:r>
            <w:r w:rsidR="00201CF1" w:rsidRPr="00EF6BC1">
              <w:rPr>
                <w:rFonts w:ascii="Calibri" w:eastAsia="Calibri" w:hAnsi="Calibri" w:cs="Calibri"/>
              </w:rPr>
              <w:t xml:space="preserve"> podpory</w:t>
            </w:r>
            <w:r w:rsidRPr="00EF6BC1">
              <w:rPr>
                <w:rFonts w:ascii="Calibri" w:eastAsia="Calibri" w:hAnsi="Calibri" w:cs="Calibri"/>
              </w:rPr>
              <w:t xml:space="preserve"> </w:t>
            </w:r>
            <w:r w:rsidR="00FC383D" w:rsidRPr="00EF6BC1">
              <w:rPr>
                <w:rFonts w:ascii="Calibri" w:eastAsia="Calibri" w:hAnsi="Calibri" w:cs="Calibri"/>
              </w:rPr>
              <w:t xml:space="preserve">řešení </w:t>
            </w:r>
            <w:r w:rsidRPr="00EF6BC1">
              <w:rPr>
                <w:rFonts w:ascii="Calibri" w:eastAsia="Calibri" w:hAnsi="Calibri" w:cs="Calibri"/>
              </w:rPr>
              <w:t xml:space="preserve">po dobu pěti let je 30.793.260 Kč bez DPH. </w:t>
            </w:r>
          </w:p>
          <w:p w14:paraId="2FD2707B" w14:textId="070145D8" w:rsidR="00E90E38" w:rsidRPr="00EF6BC1" w:rsidRDefault="00927036" w:rsidP="00E90E38">
            <w:pPr>
              <w:spacing w:after="0"/>
              <w:jc w:val="left"/>
              <w:rPr>
                <w:rFonts w:ascii="Calibri" w:hAnsi="Calibri" w:cs="Calibri"/>
                <w:b/>
                <w:color w:val="000000"/>
                <w:szCs w:val="20"/>
              </w:rPr>
            </w:pPr>
            <w:r>
              <w:rPr>
                <w:rFonts w:ascii="Calibri" w:hAnsi="Calibri" w:cs="Calibri"/>
                <w:b/>
                <w:color w:val="000000"/>
                <w:szCs w:val="20"/>
              </w:rPr>
              <w:t>Nákup směrovačů (routerů)</w:t>
            </w:r>
            <w:r w:rsidR="00E90E38">
              <w:rPr>
                <w:rFonts w:ascii="Calibri" w:hAnsi="Calibri" w:cs="Calibri"/>
                <w:b/>
                <w:color w:val="000000"/>
                <w:szCs w:val="20"/>
              </w:rPr>
              <w:t>, Veřejná zakázka č. 4</w:t>
            </w:r>
          </w:p>
          <w:p w14:paraId="3731DB27" w14:textId="0F0C2814" w:rsidR="00E90E38" w:rsidRPr="00EF6BC1" w:rsidRDefault="00E90E38" w:rsidP="00E90E38">
            <w:pPr>
              <w:spacing w:after="0"/>
              <w:jc w:val="left"/>
              <w:rPr>
                <w:rFonts w:ascii="Calibri" w:hAnsi="Calibri" w:cs="Calibri"/>
                <w:color w:val="000000"/>
                <w:szCs w:val="20"/>
              </w:rPr>
            </w:pPr>
            <w:r w:rsidRPr="00EF6BC1">
              <w:rPr>
                <w:rFonts w:ascii="Calibri" w:hAnsi="Calibri" w:cs="Calibri"/>
                <w:color w:val="000000"/>
                <w:szCs w:val="20"/>
              </w:rPr>
              <w:t xml:space="preserve">Realizace bude probíhat na základě smlouvy hrazené z IROP v plánovaném finančním objemu 4.793.388 Kč bez DPH. Měsíční podpora je plánována ve výši </w:t>
            </w:r>
            <w:r w:rsidR="00396918">
              <w:rPr>
                <w:rFonts w:ascii="Calibri" w:hAnsi="Calibri" w:cs="Calibri"/>
                <w:color w:val="000000"/>
                <w:szCs w:val="20"/>
              </w:rPr>
              <w:t>79.890</w:t>
            </w:r>
            <w:r w:rsidRPr="00EF6BC1">
              <w:rPr>
                <w:rFonts w:ascii="Calibri" w:hAnsi="Calibri" w:cs="Calibri"/>
                <w:color w:val="000000"/>
                <w:szCs w:val="20"/>
              </w:rPr>
              <w:t xml:space="preserve"> Kč bez DPH, tj. celkový finanční objem podpory řešení po dobu pěti let je </w:t>
            </w:r>
            <w:r w:rsidR="00396918">
              <w:rPr>
                <w:rFonts w:ascii="Calibri" w:hAnsi="Calibri" w:cs="Calibri"/>
                <w:color w:val="000000"/>
                <w:szCs w:val="20"/>
              </w:rPr>
              <w:t>4.793.400</w:t>
            </w:r>
            <w:r w:rsidRPr="00EF6BC1">
              <w:rPr>
                <w:rFonts w:ascii="Calibri" w:hAnsi="Calibri" w:cs="Calibri"/>
                <w:color w:val="000000"/>
                <w:szCs w:val="20"/>
              </w:rPr>
              <w:t xml:space="preserve"> Kč bez DPH.</w:t>
            </w:r>
          </w:p>
          <w:p w14:paraId="27A32730" w14:textId="23CE1083" w:rsidR="00201CF1" w:rsidRPr="00EF6BC1" w:rsidRDefault="00201CF1" w:rsidP="005B6DCB">
            <w:pPr>
              <w:spacing w:before="40" w:after="40"/>
              <w:jc w:val="left"/>
              <w:rPr>
                <w:rFonts w:ascii="Calibri" w:eastAsia="Calibri" w:hAnsi="Calibri" w:cs="Calibri"/>
                <w:b/>
              </w:rPr>
            </w:pPr>
            <w:r w:rsidRPr="00EF6BC1">
              <w:rPr>
                <w:rFonts w:ascii="Calibri" w:eastAsia="Calibri" w:hAnsi="Calibri" w:cs="Calibri"/>
                <w:b/>
              </w:rPr>
              <w:t>Nákup diskových polí pro posílení výkonu centrální infrastruktury</w:t>
            </w:r>
            <w:r w:rsidR="00E90E38">
              <w:rPr>
                <w:rFonts w:ascii="Calibri" w:eastAsia="Calibri" w:hAnsi="Calibri" w:cs="Calibri"/>
                <w:b/>
              </w:rPr>
              <w:t>, Veřejná zakázka č. 5</w:t>
            </w:r>
          </w:p>
          <w:p w14:paraId="4250F650" w14:textId="35781FF9" w:rsidR="00E90E38" w:rsidRDefault="00201CF1" w:rsidP="00E90E38">
            <w:pPr>
              <w:spacing w:before="40" w:after="40"/>
              <w:jc w:val="left"/>
              <w:rPr>
                <w:rFonts w:ascii="Calibri" w:eastAsia="Calibri" w:hAnsi="Calibri" w:cs="Calibri"/>
              </w:rPr>
            </w:pPr>
            <w:r w:rsidRPr="00EF6BC1">
              <w:rPr>
                <w:rFonts w:ascii="Calibri" w:eastAsia="Calibri" w:hAnsi="Calibri" w:cs="Calibri"/>
              </w:rPr>
              <w:t xml:space="preserve">Realizace bude probíhat na základě smlouvy hrazené z IROP </w:t>
            </w:r>
            <w:r w:rsidR="00942590">
              <w:rPr>
                <w:rFonts w:ascii="Calibri" w:eastAsia="Calibri" w:hAnsi="Calibri" w:cs="Calibri"/>
              </w:rPr>
              <w:t>v</w:t>
            </w:r>
            <w:r w:rsidR="00942590" w:rsidRPr="00EF6BC1">
              <w:rPr>
                <w:rFonts w:ascii="Calibri" w:eastAsia="Calibri" w:hAnsi="Calibri" w:cs="Calibri"/>
              </w:rPr>
              <w:t xml:space="preserve"> </w:t>
            </w:r>
            <w:r w:rsidRPr="00EF6BC1">
              <w:rPr>
                <w:rFonts w:ascii="Calibri" w:eastAsia="Calibri" w:hAnsi="Calibri" w:cs="Calibri"/>
              </w:rPr>
              <w:t>plánovaném finančním objemu 29.120.661 Kč bez DPH. Měsíční podpora je plánována ve výši 468.000 Kč bez DPH, tj. celkový finanční objem podpory</w:t>
            </w:r>
            <w:r w:rsidR="00FC383D" w:rsidRPr="00EF6BC1">
              <w:rPr>
                <w:rFonts w:ascii="Calibri" w:eastAsia="Calibri" w:hAnsi="Calibri" w:cs="Calibri"/>
              </w:rPr>
              <w:t xml:space="preserve"> řešení</w:t>
            </w:r>
            <w:r w:rsidRPr="00EF6BC1">
              <w:rPr>
                <w:rFonts w:ascii="Calibri" w:eastAsia="Calibri" w:hAnsi="Calibri" w:cs="Calibri"/>
              </w:rPr>
              <w:t xml:space="preserve"> po dobu pět</w:t>
            </w:r>
            <w:r w:rsidR="00E90E38">
              <w:rPr>
                <w:rFonts w:ascii="Calibri" w:eastAsia="Calibri" w:hAnsi="Calibri" w:cs="Calibri"/>
              </w:rPr>
              <w:t>i let je 28.080.000 Kč bez DPH.</w:t>
            </w:r>
          </w:p>
          <w:p w14:paraId="5ECDE9F0" w14:textId="1F1B09E3" w:rsidR="00927036" w:rsidRPr="00EF6BC1" w:rsidRDefault="00927036" w:rsidP="00927036">
            <w:pPr>
              <w:spacing w:after="0"/>
              <w:jc w:val="left"/>
              <w:rPr>
                <w:rFonts w:ascii="Calibri" w:hAnsi="Calibri" w:cs="Calibri"/>
                <w:b/>
                <w:color w:val="000000"/>
                <w:szCs w:val="20"/>
              </w:rPr>
            </w:pPr>
            <w:r>
              <w:rPr>
                <w:rFonts w:ascii="Calibri" w:hAnsi="Calibri" w:cs="Calibri"/>
                <w:b/>
                <w:color w:val="000000"/>
                <w:szCs w:val="20"/>
              </w:rPr>
              <w:t>Programové vybavení</w:t>
            </w:r>
            <w:r w:rsidRPr="00EF6BC1">
              <w:rPr>
                <w:rFonts w:ascii="Calibri" w:hAnsi="Calibri" w:cs="Calibri"/>
                <w:b/>
                <w:color w:val="000000"/>
                <w:szCs w:val="20"/>
              </w:rPr>
              <w:t xml:space="preserve"> pro správu a archivaci velkých dat LMS</w:t>
            </w:r>
            <w:r>
              <w:rPr>
                <w:rFonts w:ascii="Calibri" w:hAnsi="Calibri" w:cs="Calibri"/>
                <w:b/>
                <w:color w:val="000000"/>
                <w:szCs w:val="20"/>
              </w:rPr>
              <w:t>, Veřejná zakázka č. 6</w:t>
            </w:r>
          </w:p>
          <w:p w14:paraId="1C94835E" w14:textId="68A6C250" w:rsidR="00927036" w:rsidRDefault="00927036" w:rsidP="00927036">
            <w:pPr>
              <w:spacing w:after="0"/>
              <w:jc w:val="left"/>
              <w:rPr>
                <w:rFonts w:ascii="Calibri" w:hAnsi="Calibri" w:cs="Calibri"/>
                <w:color w:val="000000"/>
                <w:szCs w:val="20"/>
              </w:rPr>
            </w:pPr>
            <w:r w:rsidRPr="00EF6BC1">
              <w:rPr>
                <w:rFonts w:ascii="Calibri" w:hAnsi="Calibri" w:cs="Calibri"/>
                <w:color w:val="000000"/>
                <w:szCs w:val="20"/>
              </w:rPr>
              <w:t xml:space="preserve">Realizace bude probíhat na základě smlouvy hrazené z IROP v plánovaném finančním objemu 7.107.438 Kč bez DPH. Měsíční podpora je plánována ve výši </w:t>
            </w:r>
            <w:r w:rsidR="004A1D94">
              <w:rPr>
                <w:rFonts w:ascii="Calibri" w:hAnsi="Calibri" w:cs="Calibri"/>
                <w:color w:val="000000"/>
                <w:szCs w:val="20"/>
              </w:rPr>
              <w:t>72.320</w:t>
            </w:r>
            <w:r w:rsidRPr="00EF6BC1">
              <w:rPr>
                <w:rFonts w:ascii="Calibri" w:hAnsi="Calibri" w:cs="Calibri"/>
                <w:color w:val="000000"/>
                <w:szCs w:val="20"/>
              </w:rPr>
              <w:t xml:space="preserve"> Kč bez DPH, tj. celkový finanční objem podpory řešení po dobu pět</w:t>
            </w:r>
            <w:r>
              <w:rPr>
                <w:rFonts w:ascii="Calibri" w:hAnsi="Calibri" w:cs="Calibri"/>
                <w:color w:val="000000"/>
                <w:szCs w:val="20"/>
              </w:rPr>
              <w:t xml:space="preserve">i let je </w:t>
            </w:r>
            <w:r w:rsidR="004A1D94">
              <w:rPr>
                <w:rFonts w:ascii="Calibri" w:hAnsi="Calibri" w:cs="Calibri"/>
                <w:color w:val="000000"/>
                <w:szCs w:val="20"/>
              </w:rPr>
              <w:t>4.339.200</w:t>
            </w:r>
            <w:r>
              <w:rPr>
                <w:rFonts w:ascii="Calibri" w:hAnsi="Calibri" w:cs="Calibri"/>
                <w:color w:val="000000"/>
                <w:szCs w:val="20"/>
              </w:rPr>
              <w:t xml:space="preserve"> Kč bez DPH. </w:t>
            </w:r>
          </w:p>
          <w:p w14:paraId="370E1E7C" w14:textId="2E41A37E" w:rsidR="006E1EEC" w:rsidRPr="00E90E38" w:rsidRDefault="00927036" w:rsidP="00E90E38">
            <w:pPr>
              <w:spacing w:before="40" w:after="40"/>
              <w:jc w:val="left"/>
              <w:rPr>
                <w:rFonts w:ascii="Calibri" w:eastAsia="Calibri" w:hAnsi="Calibri" w:cs="Calibri"/>
              </w:rPr>
            </w:pPr>
            <w:bookmarkStart w:id="431" w:name="_GoBack"/>
            <w:bookmarkEnd w:id="431"/>
            <w:r w:rsidRPr="00B46A8B">
              <w:rPr>
                <w:rFonts w:ascii="Calibri" w:hAnsi="Calibri" w:cs="Calibri"/>
                <w:b/>
                <w:color w:val="000000"/>
                <w:szCs w:val="20"/>
              </w:rPr>
              <w:t>Úložiště</w:t>
            </w:r>
            <w:r>
              <w:rPr>
                <w:rFonts w:ascii="Calibri" w:hAnsi="Calibri" w:cs="Calibri"/>
                <w:b/>
                <w:color w:val="000000"/>
                <w:szCs w:val="20"/>
              </w:rPr>
              <w:t xml:space="preserve"> pro správu</w:t>
            </w:r>
            <w:r w:rsidR="006E1EEC" w:rsidRPr="00EF6BC1">
              <w:rPr>
                <w:rFonts w:ascii="Calibri" w:hAnsi="Calibri" w:cs="Calibri"/>
                <w:b/>
                <w:color w:val="000000"/>
                <w:szCs w:val="20"/>
              </w:rPr>
              <w:t xml:space="preserve"> a archivaci velkých dat LMS</w:t>
            </w:r>
            <w:r w:rsidR="00E90E38">
              <w:rPr>
                <w:rFonts w:ascii="Calibri" w:hAnsi="Calibri" w:cs="Calibri"/>
                <w:b/>
                <w:color w:val="000000"/>
                <w:szCs w:val="20"/>
              </w:rPr>
              <w:t>, Veřejná zakázka č. 7</w:t>
            </w:r>
          </w:p>
          <w:p w14:paraId="6A57CED2" w14:textId="150226A9" w:rsidR="006E1EEC" w:rsidRPr="00EF6BC1" w:rsidRDefault="006E1EEC" w:rsidP="00201CF1">
            <w:pPr>
              <w:spacing w:after="0"/>
              <w:jc w:val="left"/>
              <w:rPr>
                <w:rFonts w:ascii="Calibri" w:hAnsi="Calibri" w:cs="Calibri"/>
                <w:color w:val="000000"/>
                <w:szCs w:val="20"/>
              </w:rPr>
            </w:pPr>
            <w:r w:rsidRPr="00EF6BC1">
              <w:rPr>
                <w:rFonts w:ascii="Calibri" w:hAnsi="Calibri" w:cs="Calibri"/>
                <w:color w:val="000000"/>
                <w:szCs w:val="20"/>
              </w:rPr>
              <w:t>Realizace bude probíhat na základě smlouvy hrazené z IROP v plánovaném finančním objemu 25.000.000 Kč bez DPH. Měsíční podpora je plánována ve výši 402.123 Kč bez DPH, tj. celkový finanční objem podpory</w:t>
            </w:r>
            <w:r w:rsidR="00FC383D" w:rsidRPr="00EF6BC1">
              <w:rPr>
                <w:rFonts w:ascii="Calibri" w:hAnsi="Calibri" w:cs="Calibri"/>
                <w:color w:val="000000"/>
                <w:szCs w:val="20"/>
              </w:rPr>
              <w:t xml:space="preserve"> řešení</w:t>
            </w:r>
            <w:r w:rsidRPr="00EF6BC1">
              <w:rPr>
                <w:rFonts w:ascii="Calibri" w:hAnsi="Calibri" w:cs="Calibri"/>
                <w:color w:val="000000"/>
                <w:szCs w:val="20"/>
              </w:rPr>
              <w:t xml:space="preserve"> pro dobu pěti let je 24.127.380 Kč bez DPH. </w:t>
            </w:r>
          </w:p>
          <w:p w14:paraId="667F53DB" w14:textId="2670A9B2" w:rsidR="00052198" w:rsidRPr="005F254E" w:rsidRDefault="00927036" w:rsidP="00201CF1">
            <w:pPr>
              <w:spacing w:after="0"/>
              <w:jc w:val="left"/>
              <w:rPr>
                <w:rFonts w:ascii="Calibri" w:hAnsi="Calibri" w:cs="Calibri"/>
                <w:color w:val="000000"/>
                <w:szCs w:val="20"/>
              </w:rPr>
            </w:pPr>
            <w:r>
              <w:rPr>
                <w:rFonts w:ascii="Calibri" w:hAnsi="Calibri" w:cs="Calibri"/>
                <w:b/>
                <w:color w:val="000000"/>
                <w:szCs w:val="20"/>
              </w:rPr>
              <w:t>Letecký laserový skener včetně příslušenství a SW</w:t>
            </w:r>
            <w:r w:rsidR="005F254E">
              <w:rPr>
                <w:rFonts w:ascii="Calibri" w:hAnsi="Calibri" w:cs="Calibri"/>
                <w:b/>
                <w:color w:val="000000"/>
                <w:szCs w:val="20"/>
              </w:rPr>
              <w:t>, Veřejná zakázka č. 9</w:t>
            </w:r>
          </w:p>
          <w:p w14:paraId="24999DCC" w14:textId="4884C78F" w:rsidR="00E64538" w:rsidRPr="003F7B0D" w:rsidRDefault="00052198" w:rsidP="00927036">
            <w:pPr>
              <w:spacing w:after="0"/>
              <w:jc w:val="left"/>
              <w:rPr>
                <w:rFonts w:ascii="Arial" w:eastAsia="Calibri" w:hAnsi="Arial" w:cs="Arial"/>
              </w:rPr>
            </w:pPr>
            <w:r w:rsidRPr="00EF6BC1">
              <w:rPr>
                <w:rFonts w:ascii="Calibri" w:hAnsi="Calibri" w:cs="Calibri"/>
                <w:color w:val="000000"/>
                <w:szCs w:val="20"/>
              </w:rPr>
              <w:t>Realizace bude probíhat na základě smlouvy hrazené z IROP v plánovaném finančním objemu 6.125.206 Kč bez DPH. Měsíční podpora je plánována ve výši 94.098</w:t>
            </w:r>
            <w:r w:rsidR="00FC383D" w:rsidRPr="00EF6BC1">
              <w:rPr>
                <w:rFonts w:ascii="Calibri" w:hAnsi="Calibri" w:cs="Calibri"/>
                <w:color w:val="000000"/>
                <w:szCs w:val="20"/>
              </w:rPr>
              <w:t xml:space="preserve"> Kč bez DPH, tj. celkový finanční objem podpory řešení po dobu pěti let je 5.645.880 Kč bez DPH.</w:t>
            </w:r>
          </w:p>
        </w:tc>
      </w:tr>
    </w:tbl>
    <w:p w14:paraId="2F53BA05" w14:textId="77777777" w:rsidR="006358CE" w:rsidRPr="00EF6BC1" w:rsidRDefault="00BA54A6" w:rsidP="00084E29">
      <w:pPr>
        <w:pStyle w:val="MVHeading3"/>
        <w:rPr>
          <w:rFonts w:ascii="Calibri" w:hAnsi="Calibri" w:cs="Calibri"/>
        </w:rPr>
      </w:pPr>
      <w:bookmarkStart w:id="432" w:name="_Toc457999439"/>
      <w:bookmarkStart w:id="433" w:name="_Toc458000103"/>
      <w:bookmarkStart w:id="434" w:name="_Toc457999440"/>
      <w:bookmarkStart w:id="435" w:name="_Toc458000104"/>
      <w:bookmarkStart w:id="436" w:name="_Toc457999441"/>
      <w:bookmarkStart w:id="437" w:name="_Toc458000105"/>
      <w:bookmarkStart w:id="438" w:name="_Toc457999442"/>
      <w:bookmarkStart w:id="439" w:name="_Toc458000106"/>
      <w:bookmarkStart w:id="440" w:name="_Toc457999443"/>
      <w:bookmarkStart w:id="441" w:name="_Toc458000107"/>
      <w:bookmarkStart w:id="442" w:name="_Toc465074605"/>
      <w:bookmarkStart w:id="443" w:name="_Toc437417926"/>
      <w:bookmarkStart w:id="444" w:name="_Toc436637824"/>
      <w:bookmarkEnd w:id="432"/>
      <w:bookmarkEnd w:id="433"/>
      <w:bookmarkEnd w:id="434"/>
      <w:bookmarkEnd w:id="435"/>
      <w:bookmarkEnd w:id="436"/>
      <w:bookmarkEnd w:id="437"/>
      <w:bookmarkEnd w:id="438"/>
      <w:bookmarkEnd w:id="439"/>
      <w:bookmarkEnd w:id="440"/>
      <w:bookmarkEnd w:id="441"/>
      <w:r w:rsidRPr="00EF6BC1">
        <w:rPr>
          <w:rFonts w:ascii="Calibri" w:hAnsi="Calibri" w:cs="Calibri"/>
        </w:rPr>
        <w:t>Personální náročnost projektu</w:t>
      </w:r>
      <w:bookmarkEnd w:id="442"/>
    </w:p>
    <w:tbl>
      <w:tblPr>
        <w:tblStyle w:val="Style1"/>
        <w:tblW w:w="4899" w:type="pct"/>
        <w:tblInd w:w="57" w:type="dxa"/>
        <w:tblLook w:val="04A0" w:firstRow="1" w:lastRow="0" w:firstColumn="1" w:lastColumn="0" w:noHBand="0" w:noVBand="1"/>
      </w:tblPr>
      <w:tblGrid>
        <w:gridCol w:w="2423"/>
        <w:gridCol w:w="1051"/>
        <w:gridCol w:w="2033"/>
        <w:gridCol w:w="4481"/>
      </w:tblGrid>
      <w:tr w:rsidR="005536B9" w:rsidRPr="00EF6BC1" w14:paraId="2E60B14E"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0" w:type="dxa"/>
            <w:gridSpan w:val="4"/>
          </w:tcPr>
          <w:p w14:paraId="3A140DC2" w14:textId="346563EB" w:rsidR="005536B9" w:rsidRPr="00EF6BC1" w:rsidRDefault="005536B9" w:rsidP="003F7B0D">
            <w:pPr>
              <w:keepNext/>
              <w:keepLines/>
              <w:spacing w:before="40" w:after="40"/>
              <w:contextualSpacing w:val="0"/>
              <w:rPr>
                <w:rFonts w:cs="Calibri"/>
                <w:b w:val="0"/>
              </w:rPr>
            </w:pPr>
            <w:bookmarkStart w:id="445" w:name="_Toc509581705"/>
            <w:bookmarkStart w:id="446" w:name="_Toc513797175"/>
            <w:r w:rsidRPr="00EF6BC1">
              <w:rPr>
                <w:rFonts w:cs="Calibri"/>
                <w:b w:val="0"/>
              </w:rPr>
              <w:t xml:space="preserve">Tabulka </w:t>
            </w:r>
            <w:r w:rsidRPr="00EF6BC1">
              <w:rPr>
                <w:rFonts w:cs="Calibri"/>
              </w:rPr>
              <w:fldChar w:fldCharType="begin"/>
            </w:r>
            <w:r w:rsidRPr="00EF6BC1">
              <w:rPr>
                <w:rFonts w:cs="Calibri"/>
                <w:b w:val="0"/>
              </w:rPr>
              <w:instrText xml:space="preserve"> SEQ Tabulka \* ARABIC </w:instrText>
            </w:r>
            <w:r w:rsidRPr="00EF6BC1">
              <w:rPr>
                <w:rFonts w:cs="Calibri"/>
              </w:rPr>
              <w:fldChar w:fldCharType="separate"/>
            </w:r>
            <w:r w:rsidR="007D0770">
              <w:rPr>
                <w:rFonts w:cs="Calibri"/>
                <w:b w:val="0"/>
                <w:noProof/>
              </w:rPr>
              <w:t>61</w:t>
            </w:r>
            <w:r w:rsidRPr="00EF6BC1">
              <w:rPr>
                <w:rFonts w:cs="Calibri"/>
              </w:rPr>
              <w:fldChar w:fldCharType="end"/>
            </w:r>
            <w:r w:rsidRPr="00EF6BC1">
              <w:rPr>
                <w:rFonts w:cs="Calibri"/>
                <w:b w:val="0"/>
              </w:rPr>
              <w:t xml:space="preserve">: </w:t>
            </w:r>
            <w:r w:rsidRPr="00EF6BC1">
              <w:rPr>
                <w:rFonts w:cs="Calibri"/>
              </w:rPr>
              <w:t>Odhady kapacitní náročnosti realizace projektu (korespondující s TCO)</w:t>
            </w:r>
            <w:bookmarkEnd w:id="445"/>
            <w:r w:rsidR="000C4BEA" w:rsidRPr="00EF6BC1">
              <w:rPr>
                <w:rFonts w:cs="Calibri"/>
              </w:rPr>
              <w:t>:</w:t>
            </w:r>
            <w:bookmarkEnd w:id="446"/>
          </w:p>
        </w:tc>
      </w:tr>
      <w:tr w:rsidR="00CA7588" w:rsidRPr="00EF6BC1" w14:paraId="74344E0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3" w:type="dxa"/>
          </w:tcPr>
          <w:p w14:paraId="4E7ED168" w14:textId="77777777" w:rsidR="00CA7588" w:rsidRPr="00EF6BC1" w:rsidRDefault="00CA7588" w:rsidP="003F7B0D">
            <w:pPr>
              <w:keepNext/>
              <w:keepLines/>
              <w:spacing w:before="40" w:after="40"/>
              <w:contextualSpacing w:val="0"/>
              <w:jc w:val="left"/>
              <w:rPr>
                <w:rFonts w:cs="Calibri"/>
              </w:rPr>
            </w:pPr>
            <w:r w:rsidRPr="00EF6BC1">
              <w:rPr>
                <w:rFonts w:cs="Calibri"/>
              </w:rPr>
              <w:t>Interní / Externí zdroje</w:t>
            </w:r>
          </w:p>
        </w:tc>
        <w:tc>
          <w:tcPr>
            <w:tcW w:w="947" w:type="dxa"/>
          </w:tcPr>
          <w:p w14:paraId="723454FA" w14:textId="77777777" w:rsidR="00CA7588" w:rsidRPr="00EF6BC1"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EF6BC1">
              <w:rPr>
                <w:rFonts w:cs="Calibri"/>
              </w:rPr>
              <w:t xml:space="preserve">Počet </w:t>
            </w:r>
            <w:r w:rsidR="00073E15" w:rsidRPr="00EF6BC1">
              <w:rPr>
                <w:rFonts w:cs="Calibri"/>
              </w:rPr>
              <w:t xml:space="preserve">zúčast. </w:t>
            </w:r>
            <w:r w:rsidRPr="00EF6BC1">
              <w:rPr>
                <w:rFonts w:cs="Calibri"/>
              </w:rPr>
              <w:t>osob</w:t>
            </w:r>
          </w:p>
        </w:tc>
        <w:tc>
          <w:tcPr>
            <w:tcW w:w="1832" w:type="dxa"/>
          </w:tcPr>
          <w:p w14:paraId="5CACDEA0" w14:textId="77777777" w:rsidR="00CA7588" w:rsidRPr="00EF6BC1"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b w:val="0"/>
              </w:rPr>
            </w:pPr>
            <w:r w:rsidRPr="00EF6BC1">
              <w:rPr>
                <w:rFonts w:cs="Calibri"/>
              </w:rPr>
              <w:t>Počet přepočtených úvazků</w:t>
            </w:r>
            <w:r w:rsidR="00073E15" w:rsidRPr="00EF6BC1">
              <w:rPr>
                <w:rFonts w:cs="Calibri"/>
                <w:b w:val="0"/>
              </w:rPr>
              <w:t xml:space="preserve"> (FTE)</w:t>
            </w:r>
          </w:p>
        </w:tc>
        <w:tc>
          <w:tcPr>
            <w:tcW w:w="4038" w:type="dxa"/>
          </w:tcPr>
          <w:p w14:paraId="6EE577DD" w14:textId="77777777" w:rsidR="00CA7588" w:rsidRPr="00EF6BC1"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EF6BC1">
              <w:rPr>
                <w:rFonts w:cs="Calibri"/>
              </w:rPr>
              <w:t>Vysvětlení rolí v projektu</w:t>
            </w:r>
          </w:p>
        </w:tc>
      </w:tr>
      <w:tr w:rsidR="00CA7588" w:rsidRPr="00EF6BC1" w14:paraId="3EF09BFC"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15A21606" w14:textId="77777777" w:rsidR="00CA7588" w:rsidRPr="00EF6BC1" w:rsidRDefault="000D3A80" w:rsidP="003F7B0D">
            <w:pPr>
              <w:spacing w:before="40" w:after="40"/>
              <w:contextualSpacing w:val="0"/>
              <w:jc w:val="left"/>
              <w:rPr>
                <w:rFonts w:cs="Calibri"/>
                <w:b w:val="0"/>
              </w:rPr>
            </w:pPr>
            <w:r w:rsidRPr="00EF6BC1">
              <w:rPr>
                <w:rFonts w:cs="Calibri"/>
              </w:rPr>
              <w:t>Interní zaměstnanci organizace</w:t>
            </w:r>
          </w:p>
        </w:tc>
        <w:tc>
          <w:tcPr>
            <w:tcW w:w="947" w:type="dxa"/>
            <w:shd w:val="clear" w:color="auto" w:fill="auto"/>
          </w:tcPr>
          <w:p w14:paraId="06338F91" w14:textId="7757BB1A" w:rsidR="00CA7588" w:rsidRPr="00EF6BC1"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EF6BC1">
              <w:rPr>
                <w:rFonts w:cs="Calibri"/>
              </w:rPr>
              <w:t>15</w:t>
            </w:r>
          </w:p>
        </w:tc>
        <w:tc>
          <w:tcPr>
            <w:tcW w:w="1832" w:type="dxa"/>
            <w:shd w:val="clear" w:color="auto" w:fill="auto"/>
          </w:tcPr>
          <w:p w14:paraId="031767AD" w14:textId="6CD702C8" w:rsidR="00CA7588" w:rsidRPr="00EF6BC1"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EF6BC1">
              <w:rPr>
                <w:rFonts w:cs="Calibri"/>
              </w:rPr>
              <w:t>9</w:t>
            </w:r>
          </w:p>
        </w:tc>
        <w:tc>
          <w:tcPr>
            <w:tcW w:w="4038" w:type="dxa"/>
            <w:shd w:val="clear" w:color="auto" w:fill="auto"/>
          </w:tcPr>
          <w:p w14:paraId="33F0FB97" w14:textId="3DCAC15E" w:rsidR="00CA7588" w:rsidRPr="00EF6BC1" w:rsidRDefault="00670B06" w:rsidP="00670B0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EF6BC1">
              <w:rPr>
                <w:rFonts w:cs="Calibri"/>
              </w:rPr>
              <w:t>Vedení projektu, administrátoři, testeři, konzultanti, finanční manažer, manažer bezpečnosti, administrace veřejných zakázek</w:t>
            </w:r>
          </w:p>
        </w:tc>
      </w:tr>
      <w:tr w:rsidR="00CA7588" w:rsidRPr="00EF6BC1" w14:paraId="198C3933" w14:textId="77777777" w:rsidTr="002A3088">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2F9CF202" w14:textId="77777777" w:rsidR="00CA7588" w:rsidRPr="00EF6BC1" w:rsidRDefault="00CA7588" w:rsidP="003F7B0D">
            <w:pPr>
              <w:spacing w:before="40" w:after="40"/>
              <w:contextualSpacing w:val="0"/>
              <w:jc w:val="left"/>
              <w:rPr>
                <w:rFonts w:cs="Calibri"/>
                <w:b w:val="0"/>
              </w:rPr>
            </w:pPr>
            <w:r w:rsidRPr="00EF6BC1">
              <w:rPr>
                <w:rFonts w:cs="Calibri"/>
              </w:rPr>
              <w:t>Ostatní zaměstnanci VS</w:t>
            </w:r>
          </w:p>
        </w:tc>
        <w:tc>
          <w:tcPr>
            <w:tcW w:w="947" w:type="dxa"/>
            <w:shd w:val="clear" w:color="auto" w:fill="D9D9D9" w:themeFill="background1" w:themeFillShade="D9"/>
          </w:tcPr>
          <w:p w14:paraId="32FCF9F0" w14:textId="77777777" w:rsidR="00CA7588" w:rsidRPr="00EF6BC1"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1832" w:type="dxa"/>
            <w:shd w:val="clear" w:color="auto" w:fill="D9D9D9" w:themeFill="background1" w:themeFillShade="D9"/>
          </w:tcPr>
          <w:p w14:paraId="2E0D4368" w14:textId="77777777" w:rsidR="00CA7588" w:rsidRPr="00EF6BC1"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c>
          <w:tcPr>
            <w:tcW w:w="4038" w:type="dxa"/>
            <w:shd w:val="clear" w:color="auto" w:fill="D9D9D9" w:themeFill="background1" w:themeFillShade="D9"/>
          </w:tcPr>
          <w:p w14:paraId="4DDFB0BE" w14:textId="77777777" w:rsidR="00CA7588" w:rsidRPr="00EF6BC1" w:rsidRDefault="00CA7588"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b/>
              </w:rPr>
            </w:pPr>
            <w:r w:rsidRPr="00EF6BC1">
              <w:rPr>
                <w:rFonts w:cs="Calibri"/>
                <w:b/>
              </w:rPr>
              <w:t>Zatím se neuvažují, uveďte, je-li pro projekt významné</w:t>
            </w:r>
          </w:p>
        </w:tc>
      </w:tr>
      <w:tr w:rsidR="00CA7588" w:rsidRPr="00EF6BC1" w14:paraId="18FE70AD"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shd w:val="clear" w:color="auto" w:fill="D9D9D9" w:themeFill="background1" w:themeFillShade="D9"/>
          </w:tcPr>
          <w:p w14:paraId="337B1AA4" w14:textId="77777777" w:rsidR="00CA7588" w:rsidRPr="00EF6BC1" w:rsidRDefault="00CA7588" w:rsidP="003F7B0D">
            <w:pPr>
              <w:spacing w:before="40" w:after="40"/>
              <w:contextualSpacing w:val="0"/>
              <w:jc w:val="left"/>
              <w:rPr>
                <w:rFonts w:cs="Calibri"/>
              </w:rPr>
            </w:pPr>
            <w:r w:rsidRPr="00EF6BC1">
              <w:rPr>
                <w:rFonts w:cs="Calibri"/>
              </w:rPr>
              <w:t>Externí dodavatelé</w:t>
            </w:r>
          </w:p>
        </w:tc>
        <w:tc>
          <w:tcPr>
            <w:tcW w:w="947" w:type="dxa"/>
            <w:shd w:val="clear" w:color="auto" w:fill="auto"/>
          </w:tcPr>
          <w:p w14:paraId="14B9D980" w14:textId="77777777" w:rsidR="00CA7588" w:rsidRPr="00EF6BC1"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1832" w:type="dxa"/>
            <w:shd w:val="clear" w:color="auto" w:fill="auto"/>
          </w:tcPr>
          <w:p w14:paraId="38D9C7C3" w14:textId="77777777" w:rsidR="00CA7588" w:rsidRPr="00EF6BC1" w:rsidRDefault="00CA7588"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c>
          <w:tcPr>
            <w:tcW w:w="4038" w:type="dxa"/>
            <w:shd w:val="clear" w:color="auto" w:fill="auto"/>
          </w:tcPr>
          <w:p w14:paraId="15D14987" w14:textId="77777777" w:rsidR="00CA7588" w:rsidRPr="00EF6BC1" w:rsidRDefault="00E11941"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EF6BC1">
              <w:rPr>
                <w:rFonts w:cs="Calibri"/>
              </w:rPr>
              <w:t>Uveďte jen</w:t>
            </w:r>
            <w:r w:rsidR="00724BBD" w:rsidRPr="00EF6BC1">
              <w:rPr>
                <w:rFonts w:cs="Calibri"/>
              </w:rPr>
              <w:t>,</w:t>
            </w:r>
            <w:r w:rsidRPr="00EF6BC1">
              <w:rPr>
                <w:rFonts w:cs="Calibri"/>
              </w:rPr>
              <w:t xml:space="preserve"> pokud v projektu objednáváte konkrétní objem hodin/dnů</w:t>
            </w:r>
          </w:p>
        </w:tc>
      </w:tr>
    </w:tbl>
    <w:p w14:paraId="74354BE6" w14:textId="77777777" w:rsidR="006358CE" w:rsidRPr="003F7B0D"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F5681" w14:paraId="12B07D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BADB974" w14:textId="25555E55" w:rsidR="005536B9" w:rsidRPr="00012B70" w:rsidRDefault="005536B9" w:rsidP="003F7B0D">
            <w:pPr>
              <w:keepNext/>
              <w:spacing w:before="40" w:after="40"/>
              <w:contextualSpacing w:val="0"/>
              <w:rPr>
                <w:rFonts w:cs="Calibri"/>
                <w:b w:val="0"/>
              </w:rPr>
            </w:pPr>
            <w:bookmarkStart w:id="447" w:name="_Toc509581706"/>
            <w:bookmarkStart w:id="448" w:name="_Toc513797176"/>
            <w:r w:rsidRPr="00012B70">
              <w:rPr>
                <w:rFonts w:cs="Calibri"/>
                <w:b w:val="0"/>
              </w:rPr>
              <w:t xml:space="preserve">Tabulka </w:t>
            </w:r>
            <w:r w:rsidRPr="00012B70">
              <w:rPr>
                <w:rFonts w:cs="Calibri"/>
              </w:rPr>
              <w:fldChar w:fldCharType="begin"/>
            </w:r>
            <w:r w:rsidRPr="00012B70">
              <w:rPr>
                <w:rFonts w:cs="Calibri"/>
                <w:b w:val="0"/>
              </w:rPr>
              <w:instrText xml:space="preserve"> SEQ Tabulka \* ARABIC </w:instrText>
            </w:r>
            <w:r w:rsidRPr="00012B70">
              <w:rPr>
                <w:rFonts w:cs="Calibri"/>
              </w:rPr>
              <w:fldChar w:fldCharType="separate"/>
            </w:r>
            <w:r w:rsidR="007D0770">
              <w:rPr>
                <w:rFonts w:cs="Calibri"/>
                <w:b w:val="0"/>
                <w:noProof/>
              </w:rPr>
              <w:t>62</w:t>
            </w:r>
            <w:r w:rsidRPr="00012B70">
              <w:rPr>
                <w:rFonts w:cs="Calibri"/>
              </w:rPr>
              <w:fldChar w:fldCharType="end"/>
            </w:r>
            <w:r w:rsidRPr="00012B70">
              <w:rPr>
                <w:rFonts w:cs="Calibri"/>
                <w:b w:val="0"/>
              </w:rPr>
              <w:t xml:space="preserve">: </w:t>
            </w:r>
            <w:r w:rsidRPr="00012B70">
              <w:rPr>
                <w:rFonts w:cs="Calibri"/>
              </w:rPr>
              <w:t>Odhady dopadů do změn počtu systemizovaných míst spojených s</w:t>
            </w:r>
            <w:r w:rsidR="000C4BEA" w:rsidRPr="00012B70">
              <w:rPr>
                <w:rFonts w:cs="Calibri"/>
              </w:rPr>
              <w:t> </w:t>
            </w:r>
            <w:r w:rsidRPr="00012B70">
              <w:rPr>
                <w:rFonts w:cs="Calibri"/>
              </w:rPr>
              <w:t>projektem</w:t>
            </w:r>
            <w:bookmarkEnd w:id="447"/>
            <w:r w:rsidR="000C4BEA" w:rsidRPr="00012B70">
              <w:rPr>
                <w:rFonts w:cs="Calibri"/>
              </w:rPr>
              <w:t>:</w:t>
            </w:r>
            <w:bookmarkEnd w:id="448"/>
          </w:p>
        </w:tc>
      </w:tr>
      <w:tr w:rsidR="00536F00" w:rsidRPr="00BF5681" w14:paraId="4662C9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7CE0922" w14:textId="77777777" w:rsidR="00BA54A6" w:rsidRPr="00012B70" w:rsidRDefault="00BA54A6" w:rsidP="003F7B0D">
            <w:pPr>
              <w:keepNext/>
              <w:spacing w:before="40" w:after="40"/>
              <w:contextualSpacing w:val="0"/>
              <w:jc w:val="left"/>
              <w:rPr>
                <w:rFonts w:cs="Calibri"/>
              </w:rPr>
            </w:pPr>
            <w:r w:rsidRPr="00012B70">
              <w:rPr>
                <w:rFonts w:cs="Calibri"/>
              </w:rPr>
              <w:t>Kategorie systemizovaného místa</w:t>
            </w:r>
          </w:p>
        </w:tc>
        <w:tc>
          <w:tcPr>
            <w:tcW w:w="567" w:type="pct"/>
          </w:tcPr>
          <w:p w14:paraId="56410E94" w14:textId="77777777" w:rsidR="00BA54A6" w:rsidRPr="00012B70"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012B70">
              <w:rPr>
                <w:rFonts w:cs="Calibri"/>
              </w:rPr>
              <w:t>Uvnitř úřadu</w:t>
            </w:r>
          </w:p>
        </w:tc>
        <w:tc>
          <w:tcPr>
            <w:tcW w:w="534" w:type="pct"/>
          </w:tcPr>
          <w:p w14:paraId="18D92A92" w14:textId="77777777" w:rsidR="00BA54A6" w:rsidRPr="00012B70"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012B70">
              <w:rPr>
                <w:rFonts w:cs="Calibri"/>
              </w:rPr>
              <w:t>Jinde ve VS</w:t>
            </w:r>
          </w:p>
        </w:tc>
        <w:tc>
          <w:tcPr>
            <w:tcW w:w="1918" w:type="pct"/>
          </w:tcPr>
          <w:p w14:paraId="5E42DE9B" w14:textId="77777777" w:rsidR="00BA54A6" w:rsidRPr="00012B70"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012B70">
              <w:rPr>
                <w:rFonts w:cs="Calibri"/>
              </w:rPr>
              <w:t>Vysvětlení změny a umístění systemizovaných míst</w:t>
            </w:r>
          </w:p>
        </w:tc>
      </w:tr>
      <w:tr w:rsidR="00536F00" w:rsidRPr="00BF5681" w14:paraId="3DFA4BD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6DF1AB4" w14:textId="77777777" w:rsidR="004944CC" w:rsidRPr="00012B70" w:rsidRDefault="004944CC" w:rsidP="003F7B0D">
            <w:pPr>
              <w:spacing w:before="40" w:after="40"/>
              <w:contextualSpacing w:val="0"/>
              <w:jc w:val="left"/>
              <w:rPr>
                <w:rFonts w:cs="Calibri"/>
              </w:rPr>
            </w:pPr>
            <w:r w:rsidRPr="00012B70">
              <w:rPr>
                <w:rFonts w:cs="Calibri"/>
              </w:rPr>
              <w:t>Pro realizaci projektu</w:t>
            </w:r>
          </w:p>
        </w:tc>
        <w:tc>
          <w:tcPr>
            <w:tcW w:w="567" w:type="pct"/>
            <w:shd w:val="clear" w:color="auto" w:fill="auto"/>
          </w:tcPr>
          <w:p w14:paraId="48106214" w14:textId="0DC5476A" w:rsidR="004944CC" w:rsidRPr="00012B70"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12B70">
              <w:rPr>
                <w:rFonts w:cs="Calibri"/>
              </w:rPr>
              <w:t>0</w:t>
            </w:r>
          </w:p>
        </w:tc>
        <w:tc>
          <w:tcPr>
            <w:tcW w:w="534" w:type="pct"/>
            <w:shd w:val="clear" w:color="auto" w:fill="auto"/>
          </w:tcPr>
          <w:p w14:paraId="378F6851" w14:textId="60D68027" w:rsidR="004944CC" w:rsidRPr="00012B70"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12B70">
              <w:rPr>
                <w:rFonts w:cs="Calibri"/>
              </w:rPr>
              <w:t>0</w:t>
            </w:r>
          </w:p>
        </w:tc>
        <w:tc>
          <w:tcPr>
            <w:tcW w:w="1918" w:type="pct"/>
            <w:shd w:val="clear" w:color="auto" w:fill="auto"/>
          </w:tcPr>
          <w:p w14:paraId="13A1B71B" w14:textId="77777777" w:rsidR="004944CC" w:rsidRPr="00012B70" w:rsidRDefault="004944CC"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r w:rsidR="00536F00" w:rsidRPr="00BF5681" w14:paraId="54EE6E6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63B75EE" w14:textId="77777777" w:rsidR="00BA54A6" w:rsidRPr="00012B70" w:rsidRDefault="00BA54A6" w:rsidP="003F7B0D">
            <w:pPr>
              <w:spacing w:before="40" w:after="40"/>
              <w:contextualSpacing w:val="0"/>
              <w:jc w:val="left"/>
              <w:rPr>
                <w:rFonts w:cs="Calibri"/>
              </w:rPr>
            </w:pPr>
            <w:r w:rsidRPr="00012B70">
              <w:rPr>
                <w:rFonts w:cs="Calibri"/>
              </w:rPr>
              <w:t xml:space="preserve">Pro vlastní výkon </w:t>
            </w:r>
            <w:r w:rsidR="000D3A80" w:rsidRPr="00012B70">
              <w:rPr>
                <w:rFonts w:cs="Calibri"/>
              </w:rPr>
              <w:t xml:space="preserve">podpořené </w:t>
            </w:r>
            <w:r w:rsidRPr="00012B70">
              <w:rPr>
                <w:rFonts w:cs="Calibri"/>
              </w:rPr>
              <w:t>externí veřejné služby</w:t>
            </w:r>
          </w:p>
        </w:tc>
        <w:tc>
          <w:tcPr>
            <w:tcW w:w="567" w:type="pct"/>
            <w:shd w:val="clear" w:color="auto" w:fill="auto"/>
          </w:tcPr>
          <w:p w14:paraId="7227FF9A" w14:textId="56EE32E6" w:rsidR="00BA54A6" w:rsidRPr="00012B70" w:rsidRDefault="00670B0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012B70">
              <w:rPr>
                <w:rFonts w:cs="Calibri"/>
              </w:rPr>
              <w:t>0</w:t>
            </w:r>
          </w:p>
        </w:tc>
        <w:tc>
          <w:tcPr>
            <w:tcW w:w="534" w:type="pct"/>
            <w:shd w:val="clear" w:color="auto" w:fill="auto"/>
          </w:tcPr>
          <w:p w14:paraId="0385B67A" w14:textId="4ECF2E34" w:rsidR="00BA54A6" w:rsidRPr="00012B70" w:rsidRDefault="00670B0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012B70">
              <w:rPr>
                <w:rFonts w:cs="Calibri"/>
              </w:rPr>
              <w:t>0</w:t>
            </w:r>
          </w:p>
        </w:tc>
        <w:tc>
          <w:tcPr>
            <w:tcW w:w="1918" w:type="pct"/>
            <w:shd w:val="clear" w:color="auto" w:fill="auto"/>
          </w:tcPr>
          <w:p w14:paraId="3BB61FCA" w14:textId="77777777" w:rsidR="00BA54A6" w:rsidRPr="00012B70" w:rsidRDefault="00BA54A6"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p>
        </w:tc>
      </w:tr>
      <w:tr w:rsidR="00536F00" w:rsidRPr="00BF5681" w14:paraId="630959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A0F814C" w14:textId="77777777" w:rsidR="00BA54A6" w:rsidRPr="00012B70" w:rsidRDefault="00BA54A6" w:rsidP="003F7B0D">
            <w:pPr>
              <w:spacing w:before="40" w:after="40"/>
              <w:contextualSpacing w:val="0"/>
              <w:jc w:val="left"/>
              <w:rPr>
                <w:rFonts w:cs="Calibri"/>
              </w:rPr>
            </w:pPr>
            <w:r w:rsidRPr="00012B70">
              <w:rPr>
                <w:rFonts w:cs="Calibri"/>
              </w:rPr>
              <w:t xml:space="preserve">Pro IT podporu </w:t>
            </w:r>
            <w:r w:rsidR="000D3A80" w:rsidRPr="00012B70">
              <w:rPr>
                <w:rFonts w:cs="Calibri"/>
              </w:rPr>
              <w:t>provozu</w:t>
            </w:r>
          </w:p>
        </w:tc>
        <w:tc>
          <w:tcPr>
            <w:tcW w:w="567" w:type="pct"/>
            <w:shd w:val="clear" w:color="auto" w:fill="auto"/>
          </w:tcPr>
          <w:p w14:paraId="1FE02CCF" w14:textId="08DA7DF5" w:rsidR="00BA54A6" w:rsidRPr="00012B70"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12B70">
              <w:rPr>
                <w:rFonts w:cs="Calibri"/>
              </w:rPr>
              <w:t>0</w:t>
            </w:r>
          </w:p>
        </w:tc>
        <w:tc>
          <w:tcPr>
            <w:tcW w:w="534" w:type="pct"/>
            <w:shd w:val="clear" w:color="auto" w:fill="auto"/>
          </w:tcPr>
          <w:p w14:paraId="7623BFC3" w14:textId="4DB903EA" w:rsidR="00BA54A6" w:rsidRPr="00012B70" w:rsidRDefault="00670B0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r w:rsidRPr="00012B70">
              <w:rPr>
                <w:rFonts w:cs="Calibri"/>
              </w:rPr>
              <w:t>0</w:t>
            </w:r>
          </w:p>
        </w:tc>
        <w:tc>
          <w:tcPr>
            <w:tcW w:w="1918" w:type="pct"/>
            <w:shd w:val="clear" w:color="auto" w:fill="auto"/>
          </w:tcPr>
          <w:p w14:paraId="54808F61" w14:textId="77777777" w:rsidR="00BA54A6" w:rsidRPr="00012B70"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Calibri"/>
              </w:rPr>
            </w:pPr>
          </w:p>
        </w:tc>
      </w:tr>
    </w:tbl>
    <w:p w14:paraId="78C208BA" w14:textId="77777777" w:rsidR="00BA54A6" w:rsidRPr="003F7B0D" w:rsidRDefault="00BA54A6" w:rsidP="00FD10A1">
      <w:pPr>
        <w:rPr>
          <w:rFonts w:ascii="Arial" w:hAnsi="Arial" w:cs="Arial"/>
          <w:b/>
        </w:rPr>
      </w:pPr>
    </w:p>
    <w:tbl>
      <w:tblPr>
        <w:tblStyle w:val="Mkatabulky"/>
        <w:tblW w:w="4837" w:type="pct"/>
        <w:tblInd w:w="108" w:type="dxa"/>
        <w:tblLook w:val="06A0" w:firstRow="1" w:lastRow="0" w:firstColumn="1" w:lastColumn="0" w:noHBand="1" w:noVBand="1"/>
      </w:tblPr>
      <w:tblGrid>
        <w:gridCol w:w="9862"/>
      </w:tblGrid>
      <w:tr w:rsidR="00BA54A6" w:rsidRPr="00BF5681" w14:paraId="116693CD" w14:textId="77777777" w:rsidTr="008647C9">
        <w:trPr>
          <w:tblHeader/>
        </w:trPr>
        <w:tc>
          <w:tcPr>
            <w:tcW w:w="5000" w:type="pct"/>
            <w:shd w:val="clear" w:color="auto" w:fill="CEEBF3"/>
          </w:tcPr>
          <w:p w14:paraId="46D5C154" w14:textId="2E362993" w:rsidR="00BA54A6" w:rsidRPr="00012B70" w:rsidRDefault="005536B9" w:rsidP="003F7B0D">
            <w:pPr>
              <w:keepNext/>
              <w:spacing w:before="40" w:after="40"/>
              <w:jc w:val="left"/>
              <w:rPr>
                <w:rFonts w:ascii="Calibri" w:eastAsia="Calibri" w:hAnsi="Calibri" w:cs="Calibri"/>
              </w:rPr>
            </w:pPr>
            <w:bookmarkStart w:id="449" w:name="_Toc509581707"/>
            <w:bookmarkStart w:id="450" w:name="_Toc513797177"/>
            <w:r w:rsidRPr="00012B70">
              <w:rPr>
                <w:rFonts w:ascii="Calibri" w:hAnsi="Calibri" w:cs="Calibri"/>
              </w:rPr>
              <w:t xml:space="preserve">Tabulka </w:t>
            </w:r>
            <w:r w:rsidR="00BF5681" w:rsidRPr="00012B70">
              <w:rPr>
                <w:rFonts w:ascii="Calibri" w:hAnsi="Calibri" w:cs="Calibri"/>
              </w:rPr>
              <w:fldChar w:fldCharType="begin"/>
            </w:r>
            <w:r w:rsidR="00BF5681" w:rsidRPr="00012B70">
              <w:rPr>
                <w:rFonts w:ascii="Calibri" w:hAnsi="Calibri" w:cs="Calibri"/>
              </w:rPr>
              <w:instrText xml:space="preserve"> SEQ Tabulka \* ARABIC </w:instrText>
            </w:r>
            <w:r w:rsidR="00BF5681" w:rsidRPr="00012B70">
              <w:rPr>
                <w:rFonts w:ascii="Calibri" w:hAnsi="Calibri" w:cs="Calibri"/>
              </w:rPr>
              <w:fldChar w:fldCharType="separate"/>
            </w:r>
            <w:r w:rsidR="007D0770">
              <w:rPr>
                <w:rFonts w:ascii="Calibri" w:hAnsi="Calibri" w:cs="Calibri"/>
                <w:noProof/>
              </w:rPr>
              <w:t>63</w:t>
            </w:r>
            <w:r w:rsidR="00BF5681" w:rsidRPr="00012B70">
              <w:rPr>
                <w:rFonts w:ascii="Calibri" w:hAnsi="Calibri" w:cs="Calibri"/>
                <w:noProof/>
              </w:rPr>
              <w:fldChar w:fldCharType="end"/>
            </w:r>
            <w:r w:rsidRPr="00012B70">
              <w:rPr>
                <w:rFonts w:ascii="Calibri" w:hAnsi="Calibri" w:cs="Calibri"/>
              </w:rPr>
              <w:t xml:space="preserve">: </w:t>
            </w:r>
            <w:r w:rsidR="00BA54A6" w:rsidRPr="00012B70">
              <w:rPr>
                <w:rFonts w:ascii="Calibri" w:eastAsia="Calibri" w:hAnsi="Calibri" w:cs="Calibri"/>
                <w:b/>
              </w:rPr>
              <w:t>Vysvětlení a komentář k personální náročnosti projektu:</w:t>
            </w:r>
            <w:bookmarkEnd w:id="449"/>
            <w:bookmarkEnd w:id="450"/>
          </w:p>
        </w:tc>
      </w:tr>
      <w:tr w:rsidR="00BA54A6" w:rsidRPr="00BF5681" w14:paraId="7F424AEB" w14:textId="77777777" w:rsidTr="008647C9">
        <w:tc>
          <w:tcPr>
            <w:tcW w:w="5000" w:type="pct"/>
          </w:tcPr>
          <w:p w14:paraId="2740E29C" w14:textId="6359D186" w:rsidR="00BA54A6" w:rsidRPr="00012B70" w:rsidRDefault="003F42F7" w:rsidP="003F7B0D">
            <w:pPr>
              <w:spacing w:before="40" w:after="40"/>
              <w:jc w:val="left"/>
              <w:rPr>
                <w:rFonts w:ascii="Calibri" w:eastAsia="Calibri" w:hAnsi="Calibri" w:cs="Calibri"/>
              </w:rPr>
            </w:pPr>
            <w:r w:rsidRPr="00012B70">
              <w:rPr>
                <w:rFonts w:ascii="Calibri" w:eastAsia="Calibri" w:hAnsi="Calibri" w:cs="Calibri"/>
              </w:rPr>
              <w:t xml:space="preserve">Realizace projektu bude dosaženo prostřednictvím stávajících kapacit a zaměstnanců. </w:t>
            </w:r>
          </w:p>
        </w:tc>
      </w:tr>
    </w:tbl>
    <w:p w14:paraId="2D4107D1" w14:textId="77777777" w:rsidR="006358CE" w:rsidRPr="00FD10A1" w:rsidRDefault="00BA54A6" w:rsidP="0029480F">
      <w:pPr>
        <w:pStyle w:val="MVHeading2"/>
      </w:pPr>
      <w:bookmarkStart w:id="451" w:name="_Toc465074606"/>
      <w:r w:rsidRPr="00FD10A1">
        <w:t>Analýza rizik</w:t>
      </w:r>
      <w:r w:rsidR="00FD10A1">
        <w:t xml:space="preserve"> </w:t>
      </w:r>
      <w:r w:rsidR="002A42C9" w:rsidRPr="00FD10A1">
        <w:t>projektu</w:t>
      </w:r>
      <w:bookmarkStart w:id="452" w:name="_Toc457999446"/>
      <w:bookmarkStart w:id="453" w:name="_Toc458000110"/>
      <w:bookmarkEnd w:id="443"/>
      <w:bookmarkEnd w:id="451"/>
      <w:bookmarkEnd w:id="452"/>
      <w:bookmarkEnd w:id="453"/>
    </w:p>
    <w:tbl>
      <w:tblPr>
        <w:tblStyle w:val="Style1"/>
        <w:tblW w:w="10080" w:type="dxa"/>
        <w:tblInd w:w="57" w:type="dxa"/>
        <w:tblLook w:val="06A0" w:firstRow="1" w:lastRow="0" w:firstColumn="1" w:lastColumn="0" w:noHBand="1" w:noVBand="1"/>
      </w:tblPr>
      <w:tblGrid>
        <w:gridCol w:w="1985"/>
        <w:gridCol w:w="2631"/>
        <w:gridCol w:w="5464"/>
      </w:tblGrid>
      <w:tr w:rsidR="005536B9" w:rsidRPr="00BF5681" w14:paraId="4A55DFF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32D5ACE0" w14:textId="58E433F0" w:rsidR="005536B9" w:rsidRPr="002F7945" w:rsidRDefault="005536B9" w:rsidP="003F7B0D">
            <w:pPr>
              <w:keepNext/>
              <w:spacing w:before="40" w:after="40"/>
              <w:contextualSpacing w:val="0"/>
              <w:rPr>
                <w:rFonts w:cs="Calibri"/>
                <w:b w:val="0"/>
              </w:rPr>
            </w:pPr>
            <w:bookmarkStart w:id="454" w:name="_Toc509581708"/>
            <w:bookmarkStart w:id="455" w:name="_Toc513797178"/>
            <w:r w:rsidRPr="002F7945">
              <w:rPr>
                <w:rFonts w:cs="Calibri"/>
                <w:b w:val="0"/>
              </w:rPr>
              <w:t xml:space="preserve">Tabulka </w:t>
            </w:r>
            <w:r w:rsidRPr="002F7945">
              <w:rPr>
                <w:rFonts w:cs="Calibri"/>
              </w:rPr>
              <w:fldChar w:fldCharType="begin"/>
            </w:r>
            <w:r w:rsidRPr="002F7945">
              <w:rPr>
                <w:rFonts w:cs="Calibri"/>
                <w:b w:val="0"/>
              </w:rPr>
              <w:instrText xml:space="preserve"> SEQ Tabulka \* ARABIC </w:instrText>
            </w:r>
            <w:r w:rsidRPr="002F7945">
              <w:rPr>
                <w:rFonts w:cs="Calibri"/>
              </w:rPr>
              <w:fldChar w:fldCharType="separate"/>
            </w:r>
            <w:r w:rsidR="007D0770">
              <w:rPr>
                <w:rFonts w:cs="Calibri"/>
                <w:b w:val="0"/>
                <w:noProof/>
              </w:rPr>
              <w:t>64</w:t>
            </w:r>
            <w:r w:rsidRPr="002F7945">
              <w:rPr>
                <w:rFonts w:cs="Calibri"/>
              </w:rPr>
              <w:fldChar w:fldCharType="end"/>
            </w:r>
            <w:r w:rsidRPr="002F7945">
              <w:rPr>
                <w:rFonts w:cs="Calibri"/>
                <w:b w:val="0"/>
              </w:rPr>
              <w:t xml:space="preserve">: </w:t>
            </w:r>
            <w:r w:rsidRPr="002F7945">
              <w:rPr>
                <w:rFonts w:cs="Calibri"/>
              </w:rPr>
              <w:t>Přehled klíčových identifikovaných rizik neúspěchu projektu</w:t>
            </w:r>
            <w:bookmarkEnd w:id="454"/>
            <w:r w:rsidR="000C4BEA" w:rsidRPr="002F7945">
              <w:rPr>
                <w:rFonts w:cs="Calibri"/>
              </w:rPr>
              <w:t>:</w:t>
            </w:r>
            <w:bookmarkEnd w:id="455"/>
          </w:p>
        </w:tc>
      </w:tr>
      <w:tr w:rsidR="00D636F3" w:rsidRPr="00BF5681" w14:paraId="07EB98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shd w:val="clear" w:color="auto" w:fill="DAEEF3" w:themeFill="accent5" w:themeFillTint="33"/>
          </w:tcPr>
          <w:p w14:paraId="5B7D2732" w14:textId="77777777" w:rsidR="00D636F3" w:rsidRPr="002F7945" w:rsidRDefault="00D636F3" w:rsidP="003F7B0D">
            <w:pPr>
              <w:keepNext/>
              <w:spacing w:before="40" w:after="40"/>
              <w:contextualSpacing w:val="0"/>
              <w:jc w:val="left"/>
              <w:rPr>
                <w:rFonts w:cs="Calibri"/>
              </w:rPr>
            </w:pPr>
            <w:r w:rsidRPr="002F7945">
              <w:rPr>
                <w:rFonts w:cs="Calibri"/>
              </w:rPr>
              <w:t>Označení rizika</w:t>
            </w:r>
          </w:p>
        </w:tc>
        <w:tc>
          <w:tcPr>
            <w:tcW w:w="2631" w:type="dxa"/>
            <w:shd w:val="clear" w:color="auto" w:fill="DAEEF3" w:themeFill="accent5" w:themeFillTint="33"/>
          </w:tcPr>
          <w:p w14:paraId="6B5592A9" w14:textId="77777777" w:rsidR="00D636F3" w:rsidRPr="002F7945"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2F7945">
              <w:rPr>
                <w:rFonts w:cs="Calibri"/>
              </w:rPr>
              <w:t>Popis rizika</w:t>
            </w:r>
          </w:p>
        </w:tc>
        <w:tc>
          <w:tcPr>
            <w:tcW w:w="5464" w:type="dxa"/>
            <w:shd w:val="clear" w:color="auto" w:fill="DAEEF3" w:themeFill="accent5" w:themeFillTint="33"/>
          </w:tcPr>
          <w:p w14:paraId="4CE85401" w14:textId="77777777" w:rsidR="00D636F3" w:rsidRPr="002F7945" w:rsidRDefault="00D636F3"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rPr>
            </w:pPr>
            <w:r w:rsidRPr="002F7945">
              <w:rPr>
                <w:rFonts w:cs="Calibri"/>
              </w:rPr>
              <w:t>Opatření pro snížení rizika</w:t>
            </w:r>
          </w:p>
        </w:tc>
      </w:tr>
      <w:tr w:rsidR="00FD10A1" w:rsidRPr="00FD10A1" w14:paraId="790FE786"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7454ECDE" w14:textId="77777777" w:rsidR="00FD10A1" w:rsidRPr="002F7945" w:rsidRDefault="00FD10A1" w:rsidP="00D86D60">
            <w:pPr>
              <w:pStyle w:val="Odstavecseseznamem"/>
              <w:numPr>
                <w:ilvl w:val="0"/>
                <w:numId w:val="5"/>
              </w:numPr>
              <w:spacing w:before="40" w:after="40"/>
              <w:contextualSpacing w:val="0"/>
              <w:jc w:val="left"/>
              <w:rPr>
                <w:rFonts w:cs="Calibri"/>
              </w:rPr>
            </w:pPr>
            <w:r w:rsidRPr="002F7945">
              <w:rPr>
                <w:rFonts w:cs="Calibri"/>
                <w:bCs/>
              </w:rPr>
              <w:t xml:space="preserve">rizika během projektové přípravy: </w:t>
            </w:r>
          </w:p>
        </w:tc>
      </w:tr>
      <w:tr w:rsidR="00D636F3" w:rsidRPr="00BF5681" w14:paraId="1035F5FF"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231E8A7" w14:textId="3FD02E7A" w:rsidR="00D636F3" w:rsidRPr="002F7945" w:rsidRDefault="003F42F7" w:rsidP="003F7B0D">
            <w:pPr>
              <w:spacing w:before="40" w:after="40"/>
              <w:contextualSpacing w:val="0"/>
              <w:jc w:val="left"/>
              <w:rPr>
                <w:rFonts w:cs="Calibri"/>
              </w:rPr>
            </w:pPr>
            <w:r w:rsidRPr="002F7945">
              <w:rPr>
                <w:rFonts w:cs="Calibri"/>
              </w:rPr>
              <w:t>Legislativní a právní rizika</w:t>
            </w:r>
          </w:p>
        </w:tc>
        <w:tc>
          <w:tcPr>
            <w:tcW w:w="2631" w:type="dxa"/>
            <w:shd w:val="clear" w:color="auto" w:fill="auto"/>
          </w:tcPr>
          <w:p w14:paraId="7FB73AF0" w14:textId="62AC35D5" w:rsidR="00D636F3" w:rsidRPr="002F7945" w:rsidRDefault="003F42F7" w:rsidP="002A4C2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Projekty DMVS a krajských DTM budou vytvořeny na základě nové právní úpravy, která určuje obsah a ro</w:t>
            </w:r>
            <w:r w:rsidR="009E4A3A" w:rsidRPr="002F7945">
              <w:rPr>
                <w:rFonts w:cs="Calibri"/>
              </w:rPr>
              <w:t>zsah systému a</w:t>
            </w:r>
            <w:r w:rsidRPr="002F7945">
              <w:rPr>
                <w:rFonts w:cs="Calibri"/>
              </w:rPr>
              <w:t xml:space="preserve"> určuje správce informačního systému. Nová právní úprava není dostatečně výkladově zažitá</w:t>
            </w:r>
            <w:r w:rsidR="002A4C23" w:rsidRPr="002F7945">
              <w:rPr>
                <w:rFonts w:cs="Calibri"/>
              </w:rPr>
              <w:t xml:space="preserve">, což přináší určitou míru nejistoty při implementaci informačního systému. </w:t>
            </w:r>
          </w:p>
        </w:tc>
        <w:tc>
          <w:tcPr>
            <w:tcW w:w="5464" w:type="dxa"/>
            <w:shd w:val="clear" w:color="auto" w:fill="auto"/>
          </w:tcPr>
          <w:p w14:paraId="335CF529" w14:textId="7D951C64" w:rsidR="00D636F3" w:rsidRPr="002F7945" w:rsidRDefault="002F7945" w:rsidP="002F794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Pr>
                <w:rFonts w:cs="Calibri"/>
              </w:rPr>
              <w:t>Projednat se všemi relevantními subjekty připomínky k prováděcímu právnímu předpisu, resp. k připravované vyhlášce o digitální technické mapě.</w:t>
            </w:r>
            <w:r w:rsidR="009E4A3A" w:rsidRPr="002F7945">
              <w:rPr>
                <w:rFonts w:cs="Calibri"/>
              </w:rPr>
              <w:t xml:space="preserve"> </w:t>
            </w:r>
          </w:p>
        </w:tc>
      </w:tr>
      <w:tr w:rsidR="009E4A3A" w:rsidRPr="00BF5681" w14:paraId="4C7F38C5"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50529AB" w14:textId="54CB2110" w:rsidR="009E4A3A" w:rsidRPr="002F7945" w:rsidRDefault="009E4A3A" w:rsidP="003F7B0D">
            <w:pPr>
              <w:spacing w:before="40" w:after="40"/>
              <w:jc w:val="left"/>
              <w:rPr>
                <w:rFonts w:cs="Calibri"/>
              </w:rPr>
            </w:pPr>
            <w:r w:rsidRPr="002F7945">
              <w:rPr>
                <w:rFonts w:cs="Calibri"/>
              </w:rPr>
              <w:t>Časová a obstrukční rizika</w:t>
            </w:r>
          </w:p>
        </w:tc>
        <w:tc>
          <w:tcPr>
            <w:tcW w:w="2631" w:type="dxa"/>
            <w:shd w:val="clear" w:color="auto" w:fill="auto"/>
          </w:tcPr>
          <w:p w14:paraId="121C79DD" w14:textId="70639117" w:rsidR="009E4A3A" w:rsidRPr="002F7945" w:rsidRDefault="009E4A3A" w:rsidP="002A4C23">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Dopady zákona č. 134/2016 Sb., o zadávání veřejných zakázek</w:t>
            </w:r>
            <w:r w:rsidR="00890D2D">
              <w:rPr>
                <w:rFonts w:cs="Calibri"/>
              </w:rPr>
              <w:t>.</w:t>
            </w:r>
          </w:p>
        </w:tc>
        <w:tc>
          <w:tcPr>
            <w:tcW w:w="5464" w:type="dxa"/>
            <w:shd w:val="clear" w:color="auto" w:fill="auto"/>
          </w:tcPr>
          <w:p w14:paraId="697BC69C" w14:textId="35FDE597" w:rsidR="009E4A3A" w:rsidRPr="002F7945" w:rsidRDefault="007416E9"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Kvalitní zpracování zadávací dokumentace, zohlednění možných časových a obstrukčních rizik při návrhu harmonogramu realizace projektu.</w:t>
            </w:r>
          </w:p>
        </w:tc>
      </w:tr>
      <w:tr w:rsidR="009E4A3A" w:rsidRPr="00BF5681" w14:paraId="55D722B1"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1F709FD" w14:textId="4087DB97" w:rsidR="009E4A3A" w:rsidRPr="002F7945" w:rsidRDefault="001917BC" w:rsidP="003F7B0D">
            <w:pPr>
              <w:spacing w:before="40" w:after="40"/>
              <w:jc w:val="left"/>
              <w:rPr>
                <w:rFonts w:cs="Calibri"/>
              </w:rPr>
            </w:pPr>
            <w:r w:rsidRPr="002F7945">
              <w:rPr>
                <w:rFonts w:cs="Calibri"/>
              </w:rPr>
              <w:t>Neschválení podané žádosti o dotaci</w:t>
            </w:r>
          </w:p>
        </w:tc>
        <w:tc>
          <w:tcPr>
            <w:tcW w:w="2631" w:type="dxa"/>
            <w:shd w:val="clear" w:color="auto" w:fill="auto"/>
          </w:tcPr>
          <w:p w14:paraId="2D471F3B" w14:textId="7C5F7335" w:rsidR="009E4A3A" w:rsidRPr="002F7945" w:rsidRDefault="001917BC" w:rsidP="001917BC">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Neschválení podané žádosti o dotaci</w:t>
            </w:r>
            <w:r w:rsidR="00890D2D">
              <w:rPr>
                <w:rFonts w:cs="Calibri"/>
              </w:rPr>
              <w:t>.</w:t>
            </w:r>
          </w:p>
        </w:tc>
        <w:tc>
          <w:tcPr>
            <w:tcW w:w="5464" w:type="dxa"/>
            <w:shd w:val="clear" w:color="auto" w:fill="auto"/>
          </w:tcPr>
          <w:p w14:paraId="1C85D8B4" w14:textId="6A23371F" w:rsidR="009E4A3A" w:rsidRPr="002F7945" w:rsidRDefault="001917BC"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Kvalitní projektový záměr do dotačního titulu, zpracování žádosti o dotaci v souladu s pravidly pro žadatele a příjemce, zajištění odborného zpracovatele žádosti a povinných příloh. </w:t>
            </w:r>
          </w:p>
        </w:tc>
      </w:tr>
      <w:tr w:rsidR="009E4A3A" w:rsidRPr="00BF5681" w14:paraId="64A0FFCB"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64017E9" w14:textId="6CF2FB0E" w:rsidR="009E4A3A" w:rsidRPr="002F7945" w:rsidRDefault="00A82FDB" w:rsidP="003F7B0D">
            <w:pPr>
              <w:spacing w:before="40" w:after="40"/>
              <w:jc w:val="left"/>
              <w:rPr>
                <w:rFonts w:cs="Calibri"/>
              </w:rPr>
            </w:pPr>
            <w:r w:rsidRPr="002F7945">
              <w:rPr>
                <w:rFonts w:cs="Calibri"/>
              </w:rPr>
              <w:t>Personální zabezpečení projetu</w:t>
            </w:r>
          </w:p>
        </w:tc>
        <w:tc>
          <w:tcPr>
            <w:tcW w:w="2631" w:type="dxa"/>
            <w:shd w:val="clear" w:color="auto" w:fill="auto"/>
          </w:tcPr>
          <w:p w14:paraId="03E21AFE" w14:textId="6E7B8C0A" w:rsidR="009E4A3A" w:rsidRPr="002F7945" w:rsidRDefault="00A82FDB" w:rsidP="002A4C23">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Chybějící odborné personální zabezpečení projektu</w:t>
            </w:r>
            <w:r w:rsidR="00890D2D">
              <w:rPr>
                <w:rFonts w:cs="Calibri"/>
              </w:rPr>
              <w:t>.</w:t>
            </w:r>
          </w:p>
        </w:tc>
        <w:tc>
          <w:tcPr>
            <w:tcW w:w="5464" w:type="dxa"/>
            <w:shd w:val="clear" w:color="auto" w:fill="auto"/>
          </w:tcPr>
          <w:p w14:paraId="1432317B" w14:textId="773BE154" w:rsidR="009E4A3A" w:rsidRPr="002F7945" w:rsidRDefault="00A82FDB" w:rsidP="003F7B0D">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Do projektu nominovat osoby s odpovídající odborností a časovou kapacitou</w:t>
            </w:r>
            <w:r w:rsidR="009B05C4" w:rsidRPr="002F7945">
              <w:rPr>
                <w:rFonts w:cs="Calibri"/>
              </w:rPr>
              <w:t xml:space="preserve">. V případě potřeby zabezpečit odbornými kapacitami. </w:t>
            </w:r>
          </w:p>
        </w:tc>
      </w:tr>
      <w:tr w:rsidR="00FD10A1" w:rsidRPr="00FD10A1" w14:paraId="678A5DB2"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3"/>
            <w:shd w:val="clear" w:color="auto" w:fill="D9D9D9" w:themeFill="background1" w:themeFillShade="D9"/>
          </w:tcPr>
          <w:p w14:paraId="012AF1C9" w14:textId="77777777" w:rsidR="00FD10A1" w:rsidRPr="002F7945" w:rsidRDefault="00FD10A1" w:rsidP="00D86D60">
            <w:pPr>
              <w:pStyle w:val="Odstavecseseznamem"/>
              <w:numPr>
                <w:ilvl w:val="0"/>
                <w:numId w:val="5"/>
              </w:numPr>
              <w:spacing w:before="40" w:after="40"/>
              <w:contextualSpacing w:val="0"/>
              <w:jc w:val="left"/>
              <w:rPr>
                <w:rFonts w:cs="Calibri"/>
              </w:rPr>
            </w:pPr>
            <w:r w:rsidRPr="002F7945">
              <w:rPr>
                <w:rFonts w:cs="Calibri"/>
                <w:bCs/>
              </w:rPr>
              <w:t>rizika v průběhu realizace:</w:t>
            </w:r>
          </w:p>
        </w:tc>
      </w:tr>
      <w:tr w:rsidR="00AC3E6B" w:rsidRPr="00BF5681" w14:paraId="0F78195B"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97B9B69" w14:textId="32FA503D" w:rsidR="00AC3E6B" w:rsidRPr="002F7945" w:rsidRDefault="00AC3E6B" w:rsidP="00A82FDB">
            <w:pPr>
              <w:spacing w:before="40" w:after="40"/>
              <w:jc w:val="left"/>
              <w:rPr>
                <w:rFonts w:cs="Calibri"/>
              </w:rPr>
            </w:pPr>
            <w:r w:rsidRPr="002F7945">
              <w:rPr>
                <w:rFonts w:cs="Calibri"/>
              </w:rPr>
              <w:t>Administrativní riziko</w:t>
            </w:r>
          </w:p>
        </w:tc>
        <w:tc>
          <w:tcPr>
            <w:tcW w:w="2631" w:type="dxa"/>
            <w:shd w:val="clear" w:color="auto" w:fill="auto"/>
          </w:tcPr>
          <w:p w14:paraId="4605FA7D" w14:textId="12366900" w:rsidR="00AC3E6B" w:rsidRPr="002F7945" w:rsidRDefault="00AC3E6B" w:rsidP="00AC3E6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Pro realizaci projektu nebo jeho části bude vybrán  věcně nekompetentní anebo personálně</w:t>
            </w:r>
            <w:r w:rsidR="00890D2D">
              <w:rPr>
                <w:rFonts w:cs="Calibri"/>
              </w:rPr>
              <w:t>/</w:t>
            </w:r>
            <w:r w:rsidRPr="002F7945">
              <w:rPr>
                <w:rFonts w:cs="Calibri"/>
              </w:rPr>
              <w:t xml:space="preserve">kapacitně nevyhovující dodavatel. </w:t>
            </w:r>
          </w:p>
        </w:tc>
        <w:tc>
          <w:tcPr>
            <w:tcW w:w="5464" w:type="dxa"/>
            <w:shd w:val="clear" w:color="auto" w:fill="auto"/>
          </w:tcPr>
          <w:p w14:paraId="6E67641A" w14:textId="5B3D2469" w:rsidR="00AC3E6B" w:rsidRPr="002F7945" w:rsidRDefault="00AC3E6B" w:rsidP="00AC3E6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Do zadávací dokumentace zařadit odpovídající technické požadavky na dodavatele, harmonogram s jasně danými termíny, smlouva se sankcemi a pokutami. </w:t>
            </w:r>
          </w:p>
        </w:tc>
      </w:tr>
      <w:tr w:rsidR="00AC3E6B" w:rsidRPr="00BF5681" w14:paraId="123703D5"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CCDC3D3" w14:textId="177B3945" w:rsidR="00AC3E6B" w:rsidRPr="002F7945" w:rsidRDefault="00AC3E6B" w:rsidP="00A82FDB">
            <w:pPr>
              <w:spacing w:before="40" w:after="40"/>
              <w:jc w:val="left"/>
              <w:rPr>
                <w:rFonts w:cs="Calibri"/>
              </w:rPr>
            </w:pPr>
            <w:r w:rsidRPr="002F7945">
              <w:rPr>
                <w:rFonts w:cs="Calibri"/>
              </w:rPr>
              <w:t>Projektové riziko</w:t>
            </w:r>
          </w:p>
        </w:tc>
        <w:tc>
          <w:tcPr>
            <w:tcW w:w="2631" w:type="dxa"/>
            <w:shd w:val="clear" w:color="auto" w:fill="auto"/>
          </w:tcPr>
          <w:p w14:paraId="3CDE4274" w14:textId="12E2912F" w:rsidR="00AC3E6B" w:rsidRPr="002F7945" w:rsidRDefault="00AC3E6B" w:rsidP="00AC3E6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Realizace nebude řízena v souladu s principy projektového řízení. </w:t>
            </w:r>
          </w:p>
        </w:tc>
        <w:tc>
          <w:tcPr>
            <w:tcW w:w="5464" w:type="dxa"/>
            <w:shd w:val="clear" w:color="auto" w:fill="auto"/>
          </w:tcPr>
          <w:p w14:paraId="35A83CF3" w14:textId="4EBBD3E1" w:rsidR="00AC3E6B" w:rsidRPr="002F7945" w:rsidRDefault="00AC3E6B" w:rsidP="00AC3E6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Pro projekt zajistit zkušeného vedoucího projektu. </w:t>
            </w:r>
          </w:p>
        </w:tc>
      </w:tr>
      <w:tr w:rsidR="009B05C4" w:rsidRPr="00BF5681" w14:paraId="4635821C"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ED39469" w14:textId="59E0B781" w:rsidR="009B05C4" w:rsidRPr="002F7945" w:rsidRDefault="009B05C4" w:rsidP="00A82FDB">
            <w:pPr>
              <w:spacing w:before="40" w:after="40"/>
              <w:jc w:val="left"/>
              <w:rPr>
                <w:rFonts w:cs="Calibri"/>
              </w:rPr>
            </w:pPr>
            <w:r w:rsidRPr="002F7945">
              <w:rPr>
                <w:rFonts w:cs="Calibri"/>
              </w:rPr>
              <w:t>Kurzovní rizika</w:t>
            </w:r>
          </w:p>
        </w:tc>
        <w:tc>
          <w:tcPr>
            <w:tcW w:w="2631" w:type="dxa"/>
            <w:shd w:val="clear" w:color="auto" w:fill="auto"/>
          </w:tcPr>
          <w:p w14:paraId="75F161FF" w14:textId="1C24F1A9" w:rsidR="009B05C4" w:rsidRPr="002F7945" w:rsidRDefault="009B05C4" w:rsidP="00A82FD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Kurzovní rizika při pořízení HW související s poklesem kurzu CZK vůči EUR/USD v návaznosti na Covid19</w:t>
            </w:r>
            <w:r w:rsidR="00890D2D">
              <w:rPr>
                <w:rFonts w:cs="Calibri"/>
              </w:rPr>
              <w:t>.</w:t>
            </w:r>
          </w:p>
        </w:tc>
        <w:tc>
          <w:tcPr>
            <w:tcW w:w="5464" w:type="dxa"/>
            <w:shd w:val="clear" w:color="auto" w:fill="auto"/>
          </w:tcPr>
          <w:p w14:paraId="48497C61" w14:textId="44F7BD78" w:rsidR="009B05C4" w:rsidRPr="002F7945" w:rsidRDefault="00AC3E6B" w:rsidP="00A82FD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Příjemce si v případě nastalé situace bude v dostatečném předstihu vytvářet úspory v příslušných kapitolách rozpočtu pro uhrazení vícenákladů z vlastních zdrojů. </w:t>
            </w:r>
          </w:p>
        </w:tc>
      </w:tr>
      <w:tr w:rsidR="00AC3E6B" w:rsidRPr="00BF5681" w14:paraId="52A7781F"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3698DDC" w14:textId="24A7FB3B" w:rsidR="00AC3E6B" w:rsidRPr="002F7945" w:rsidRDefault="00AC3E6B" w:rsidP="00A82FDB">
            <w:pPr>
              <w:spacing w:before="40" w:after="40"/>
              <w:jc w:val="left"/>
              <w:rPr>
                <w:rFonts w:cs="Calibri"/>
              </w:rPr>
            </w:pPr>
            <w:r w:rsidRPr="002F7945">
              <w:rPr>
                <w:rFonts w:cs="Calibri"/>
              </w:rPr>
              <w:t>Akceptace projektu</w:t>
            </w:r>
          </w:p>
        </w:tc>
        <w:tc>
          <w:tcPr>
            <w:tcW w:w="2631" w:type="dxa"/>
            <w:shd w:val="clear" w:color="auto" w:fill="auto"/>
          </w:tcPr>
          <w:p w14:paraId="637410D4" w14:textId="54AA2BEB" w:rsidR="00AC3E6B" w:rsidRPr="002F7945" w:rsidRDefault="00AC3E6B" w:rsidP="00A82FD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Nebudou jasně (měřitelně) nastavena akceptační kritéria pro realizaci díla</w:t>
            </w:r>
            <w:r w:rsidR="00890D2D">
              <w:rPr>
                <w:rFonts w:cs="Calibri"/>
              </w:rPr>
              <w:t>.</w:t>
            </w:r>
          </w:p>
        </w:tc>
        <w:tc>
          <w:tcPr>
            <w:tcW w:w="5464" w:type="dxa"/>
            <w:shd w:val="clear" w:color="auto" w:fill="auto"/>
          </w:tcPr>
          <w:p w14:paraId="76B68209" w14:textId="66980418" w:rsidR="00AC3E6B" w:rsidRPr="002F7945" w:rsidRDefault="0015615A" w:rsidP="00A82FD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Správně a jasně definovat akceptační kritéria. </w:t>
            </w:r>
          </w:p>
        </w:tc>
      </w:tr>
      <w:tr w:rsidR="009B05C4" w:rsidRPr="00BF5681" w14:paraId="7B1E20DE"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C263129" w14:textId="56E162C4" w:rsidR="009B05C4" w:rsidRPr="002F7945" w:rsidRDefault="009B05C4" w:rsidP="00A82FDB">
            <w:pPr>
              <w:spacing w:before="40" w:after="40"/>
              <w:jc w:val="left"/>
              <w:rPr>
                <w:rFonts w:cs="Calibri"/>
              </w:rPr>
            </w:pPr>
            <w:r w:rsidRPr="002F7945">
              <w:rPr>
                <w:rFonts w:cs="Calibri"/>
              </w:rPr>
              <w:t>Vysoké vytížení personálních kapacit</w:t>
            </w:r>
          </w:p>
        </w:tc>
        <w:tc>
          <w:tcPr>
            <w:tcW w:w="2631" w:type="dxa"/>
            <w:shd w:val="clear" w:color="auto" w:fill="auto"/>
          </w:tcPr>
          <w:p w14:paraId="4038E0B7" w14:textId="4C66D268" w:rsidR="009B05C4" w:rsidRPr="002F7945" w:rsidRDefault="009B05C4">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Vysoké vytížení personálních kapacit na straně zadavatele po přechodu do implementačního a provozního </w:t>
            </w:r>
            <w:r w:rsidR="00890D2D">
              <w:rPr>
                <w:rFonts w:cs="Calibri"/>
              </w:rPr>
              <w:t>režimu.</w:t>
            </w:r>
          </w:p>
        </w:tc>
        <w:tc>
          <w:tcPr>
            <w:tcW w:w="5464" w:type="dxa"/>
            <w:shd w:val="clear" w:color="auto" w:fill="auto"/>
          </w:tcPr>
          <w:p w14:paraId="611198C1" w14:textId="49D5FD8D" w:rsidR="009B05C4" w:rsidRPr="002F7945" w:rsidRDefault="009B05C4" w:rsidP="00A82FDB">
            <w:pPr>
              <w:spacing w:before="40" w:after="4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Nastavení akceptačních kritérií tak, aby projekt byl skutečně správně naimp</w:t>
            </w:r>
            <w:r w:rsidR="00AC3E6B" w:rsidRPr="002F7945">
              <w:rPr>
                <w:rFonts w:cs="Calibri"/>
              </w:rPr>
              <w:t>l</w:t>
            </w:r>
            <w:r w:rsidRPr="002F7945">
              <w:rPr>
                <w:rFonts w:cs="Calibri"/>
              </w:rPr>
              <w:t xml:space="preserve">ementován. Do smlouvy o technické podpoře zavést SLA a povinnosti dodavatele. </w:t>
            </w:r>
          </w:p>
        </w:tc>
      </w:tr>
      <w:tr w:rsidR="00A82FDB" w:rsidRPr="00BF5681" w14:paraId="351976CC" w14:textId="77777777" w:rsidTr="008647C9">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2395FEA" w14:textId="2773A9D6" w:rsidR="00A82FDB" w:rsidRPr="002F7945" w:rsidRDefault="00A82FDB" w:rsidP="00A82FDB">
            <w:pPr>
              <w:spacing w:before="40" w:after="40"/>
              <w:contextualSpacing w:val="0"/>
              <w:jc w:val="left"/>
              <w:rPr>
                <w:rFonts w:cs="Calibri"/>
              </w:rPr>
            </w:pPr>
            <w:r w:rsidRPr="002F7945">
              <w:rPr>
                <w:rFonts w:cs="Calibri"/>
              </w:rPr>
              <w:t xml:space="preserve">Překročení provozních nákladů </w:t>
            </w:r>
          </w:p>
        </w:tc>
        <w:tc>
          <w:tcPr>
            <w:tcW w:w="2631" w:type="dxa"/>
            <w:shd w:val="clear" w:color="auto" w:fill="auto"/>
          </w:tcPr>
          <w:p w14:paraId="2E2168AE" w14:textId="1B47304A" w:rsidR="00A82FDB" w:rsidRPr="002F7945" w:rsidRDefault="00A82FDB" w:rsidP="00A82F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Odhadovaný objem provozních nákladů je zatížen určitou mírou nejistoty s ohledem na nedostatečný popis funkcionalit systému při provedených průzkumech trhu. </w:t>
            </w:r>
          </w:p>
        </w:tc>
        <w:tc>
          <w:tcPr>
            <w:tcW w:w="5464" w:type="dxa"/>
            <w:shd w:val="clear" w:color="auto" w:fill="auto"/>
          </w:tcPr>
          <w:p w14:paraId="52B9986D" w14:textId="15144D8B" w:rsidR="00A82FDB" w:rsidRPr="002F7945" w:rsidRDefault="00A82FDB" w:rsidP="00A82FD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rPr>
            </w:pPr>
            <w:r w:rsidRPr="002F7945">
              <w:rPr>
                <w:rFonts w:cs="Calibri"/>
              </w:rPr>
              <w:t xml:space="preserve">Provedení průzkumu trhu na základě kvalitní specifikace, stanovení reálných provozních nákladů. </w:t>
            </w:r>
          </w:p>
        </w:tc>
      </w:tr>
    </w:tbl>
    <w:p w14:paraId="2CEF4AD9" w14:textId="77777777" w:rsidR="006358CE" w:rsidRPr="002F7945" w:rsidRDefault="00BA54A6" w:rsidP="0029480F">
      <w:pPr>
        <w:pStyle w:val="MVHeading2"/>
        <w:rPr>
          <w:rFonts w:ascii="Calibri" w:hAnsi="Calibri" w:cs="Calibri"/>
          <w:sz w:val="22"/>
          <w:szCs w:val="22"/>
        </w:rPr>
      </w:pPr>
      <w:bookmarkStart w:id="456" w:name="_Toc457999448"/>
      <w:bookmarkStart w:id="457" w:name="_Toc458000112"/>
      <w:bookmarkStart w:id="458" w:name="_Toc457999449"/>
      <w:bookmarkStart w:id="459" w:name="_Toc458000113"/>
      <w:bookmarkStart w:id="460" w:name="_Toc457999455"/>
      <w:bookmarkStart w:id="461" w:name="_Toc458000119"/>
      <w:bookmarkStart w:id="462" w:name="_Toc457999460"/>
      <w:bookmarkStart w:id="463" w:name="_Toc458000124"/>
      <w:bookmarkStart w:id="464" w:name="_Toc457999465"/>
      <w:bookmarkStart w:id="465" w:name="_Toc458000129"/>
      <w:bookmarkStart w:id="466" w:name="_Toc437417929"/>
      <w:bookmarkStart w:id="467" w:name="_Toc465074607"/>
      <w:bookmarkEnd w:id="456"/>
      <w:bookmarkEnd w:id="457"/>
      <w:bookmarkEnd w:id="458"/>
      <w:bookmarkEnd w:id="459"/>
      <w:bookmarkEnd w:id="460"/>
      <w:bookmarkEnd w:id="461"/>
      <w:bookmarkEnd w:id="462"/>
      <w:bookmarkEnd w:id="463"/>
      <w:bookmarkEnd w:id="464"/>
      <w:bookmarkEnd w:id="465"/>
      <w:r w:rsidRPr="002F7945">
        <w:rPr>
          <w:rFonts w:ascii="Calibri" w:hAnsi="Calibri" w:cs="Calibri"/>
          <w:sz w:val="22"/>
          <w:szCs w:val="22"/>
        </w:rPr>
        <w:t>Plán</w:t>
      </w:r>
      <w:r w:rsidR="00DD7BD2" w:rsidRPr="002F7945">
        <w:rPr>
          <w:rFonts w:ascii="Calibri" w:hAnsi="Calibri" w:cs="Calibri"/>
          <w:sz w:val="22"/>
          <w:szCs w:val="22"/>
        </w:rPr>
        <w:t xml:space="preserve"> zavedení,</w:t>
      </w:r>
      <w:r w:rsidRPr="002F7945">
        <w:rPr>
          <w:rFonts w:ascii="Calibri" w:hAnsi="Calibri" w:cs="Calibri"/>
          <w:sz w:val="22"/>
          <w:szCs w:val="22"/>
        </w:rPr>
        <w:t xml:space="preserve"> údržby, dlouhodobá udržitelnost</w:t>
      </w:r>
      <w:bookmarkEnd w:id="444"/>
      <w:r w:rsidRPr="002F7945">
        <w:rPr>
          <w:rFonts w:ascii="Calibri" w:hAnsi="Calibri" w:cs="Calibri"/>
          <w:sz w:val="22"/>
          <w:szCs w:val="22"/>
        </w:rPr>
        <w:t xml:space="preserve"> </w:t>
      </w:r>
      <w:r w:rsidR="00347B67" w:rsidRPr="002F7945">
        <w:rPr>
          <w:rFonts w:ascii="Calibri" w:hAnsi="Calibri" w:cs="Calibri"/>
          <w:sz w:val="22"/>
          <w:szCs w:val="22"/>
        </w:rPr>
        <w:t xml:space="preserve">výstupů </w:t>
      </w:r>
      <w:r w:rsidRPr="002F7945">
        <w:rPr>
          <w:rFonts w:ascii="Calibri" w:hAnsi="Calibri" w:cs="Calibri"/>
          <w:sz w:val="22"/>
          <w:szCs w:val="22"/>
        </w:rPr>
        <w:t>projektu</w:t>
      </w:r>
      <w:bookmarkStart w:id="468" w:name="_Toc445281701"/>
      <w:bookmarkEnd w:id="466"/>
      <w:bookmarkEnd w:id="467"/>
      <w:bookmarkEnd w:id="468"/>
    </w:p>
    <w:tbl>
      <w:tblPr>
        <w:tblStyle w:val="Style1"/>
        <w:tblW w:w="10080" w:type="dxa"/>
        <w:tblInd w:w="57" w:type="dxa"/>
        <w:tblLook w:val="06A0" w:firstRow="1" w:lastRow="0" w:firstColumn="1" w:lastColumn="0" w:noHBand="1" w:noVBand="1"/>
      </w:tblPr>
      <w:tblGrid>
        <w:gridCol w:w="5245"/>
        <w:gridCol w:w="4835"/>
      </w:tblGrid>
      <w:tr w:rsidR="005536B9" w:rsidRPr="002F7945" w14:paraId="5DE7FA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3173F65" w14:textId="4F1D323E" w:rsidR="005536B9" w:rsidRPr="002F7945" w:rsidRDefault="005536B9" w:rsidP="003F7B0D">
            <w:pPr>
              <w:spacing w:before="40" w:after="40"/>
              <w:contextualSpacing w:val="0"/>
              <w:rPr>
                <w:rFonts w:cs="Calibri"/>
                <w:b w:val="0"/>
                <w:sz w:val="22"/>
                <w:szCs w:val="22"/>
              </w:rPr>
            </w:pPr>
            <w:bookmarkStart w:id="469" w:name="_Toc509581709"/>
            <w:bookmarkStart w:id="470" w:name="_Toc513797179"/>
            <w:r w:rsidRPr="002F7945">
              <w:rPr>
                <w:rFonts w:cs="Calibri"/>
                <w:b w:val="0"/>
                <w:sz w:val="22"/>
                <w:szCs w:val="22"/>
              </w:rPr>
              <w:t xml:space="preserve">Tabulka </w:t>
            </w:r>
            <w:r w:rsidRPr="002F7945">
              <w:rPr>
                <w:rFonts w:cs="Calibri"/>
              </w:rPr>
              <w:fldChar w:fldCharType="begin"/>
            </w:r>
            <w:r w:rsidRPr="002F7945">
              <w:rPr>
                <w:rFonts w:cs="Calibri"/>
                <w:b w:val="0"/>
                <w:sz w:val="22"/>
                <w:szCs w:val="22"/>
              </w:rPr>
              <w:instrText xml:space="preserve"> SEQ Tabulka \* ARABIC </w:instrText>
            </w:r>
            <w:r w:rsidRPr="002F7945">
              <w:rPr>
                <w:rFonts w:cs="Calibri"/>
              </w:rPr>
              <w:fldChar w:fldCharType="separate"/>
            </w:r>
            <w:r w:rsidR="007D0770">
              <w:rPr>
                <w:rFonts w:cs="Calibri"/>
                <w:b w:val="0"/>
                <w:noProof/>
                <w:sz w:val="22"/>
                <w:szCs w:val="22"/>
              </w:rPr>
              <w:t>65</w:t>
            </w:r>
            <w:r w:rsidRPr="002F7945">
              <w:rPr>
                <w:rFonts w:cs="Calibri"/>
              </w:rPr>
              <w:fldChar w:fldCharType="end"/>
            </w:r>
            <w:r w:rsidRPr="002F7945">
              <w:rPr>
                <w:rFonts w:cs="Calibri"/>
                <w:b w:val="0"/>
                <w:sz w:val="22"/>
                <w:szCs w:val="22"/>
              </w:rPr>
              <w:t xml:space="preserve">: </w:t>
            </w:r>
            <w:r w:rsidRPr="002F7945">
              <w:rPr>
                <w:rFonts w:cs="Calibri"/>
                <w:sz w:val="22"/>
                <w:szCs w:val="22"/>
              </w:rPr>
              <w:t xml:space="preserve">Plánovaný ověřovací provoz </w:t>
            </w:r>
            <w:r w:rsidR="00FD10A1" w:rsidRPr="002F7945">
              <w:rPr>
                <w:rFonts w:cs="Calibri"/>
                <w:sz w:val="22"/>
                <w:szCs w:val="22"/>
              </w:rPr>
              <w:t xml:space="preserve">(před akceptací) </w:t>
            </w:r>
            <w:r w:rsidRPr="002F7945">
              <w:rPr>
                <w:rFonts w:cs="Calibri"/>
                <w:sz w:val="22"/>
                <w:szCs w:val="22"/>
              </w:rPr>
              <w:t>jednotlivých výstupů projektu</w:t>
            </w:r>
            <w:bookmarkEnd w:id="469"/>
            <w:r w:rsidR="000C4BEA" w:rsidRPr="002F7945">
              <w:rPr>
                <w:rFonts w:cs="Calibri"/>
                <w:sz w:val="22"/>
                <w:szCs w:val="22"/>
              </w:rPr>
              <w:t>:</w:t>
            </w:r>
            <w:bookmarkEnd w:id="470"/>
          </w:p>
        </w:tc>
      </w:tr>
      <w:tr w:rsidR="0080001C" w:rsidRPr="002F7945" w14:paraId="7A6D6BB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277C47DB" w14:textId="77777777" w:rsidR="0080001C" w:rsidRPr="002F7945" w:rsidRDefault="0080001C" w:rsidP="003F7B0D">
            <w:pPr>
              <w:keepNext/>
              <w:keepLines/>
              <w:spacing w:before="40" w:after="40"/>
              <w:contextualSpacing w:val="0"/>
              <w:jc w:val="left"/>
              <w:rPr>
                <w:rFonts w:cs="Calibri"/>
                <w:sz w:val="22"/>
                <w:szCs w:val="22"/>
              </w:rPr>
            </w:pPr>
            <w:r w:rsidRPr="002F7945">
              <w:rPr>
                <w:rFonts w:cs="Calibri"/>
                <w:sz w:val="22"/>
                <w:szCs w:val="22"/>
              </w:rPr>
              <w:t>Označení výstupu projektu</w:t>
            </w:r>
          </w:p>
        </w:tc>
        <w:tc>
          <w:tcPr>
            <w:tcW w:w="4835" w:type="dxa"/>
            <w:shd w:val="clear" w:color="auto" w:fill="DAEEF3" w:themeFill="accent5" w:themeFillTint="33"/>
          </w:tcPr>
          <w:p w14:paraId="65DD6B62" w14:textId="77777777" w:rsidR="0080001C" w:rsidRPr="002F7945"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lang w:val="en-US"/>
              </w:rPr>
            </w:pPr>
            <w:r w:rsidRPr="002F7945">
              <w:rPr>
                <w:rFonts w:cs="Calibri"/>
                <w:sz w:val="22"/>
                <w:szCs w:val="22"/>
              </w:rPr>
              <w:t>Plánovaná doba ověřovacího provozu výstupu</w:t>
            </w:r>
            <w:r w:rsidR="00DF05EC" w:rsidRPr="002F7945">
              <w:rPr>
                <w:rFonts w:cs="Calibri"/>
                <w:sz w:val="22"/>
                <w:szCs w:val="22"/>
              </w:rPr>
              <w:t xml:space="preserve"> </w:t>
            </w:r>
            <w:r w:rsidR="00DF05EC" w:rsidRPr="002F7945">
              <w:rPr>
                <w:rFonts w:cs="Calibri"/>
                <w:sz w:val="22"/>
                <w:szCs w:val="22"/>
                <w:lang w:val="en-US"/>
              </w:rPr>
              <w:t>[t</w:t>
            </w:r>
            <w:r w:rsidR="00DF05EC" w:rsidRPr="002F7945">
              <w:rPr>
                <w:rFonts w:cs="Calibri"/>
                <w:b w:val="0"/>
                <w:sz w:val="22"/>
                <w:szCs w:val="22"/>
              </w:rPr>
              <w:t>ý</w:t>
            </w:r>
            <w:r w:rsidR="00DF05EC" w:rsidRPr="002F7945">
              <w:rPr>
                <w:rFonts w:cs="Calibri"/>
                <w:sz w:val="22"/>
                <w:szCs w:val="22"/>
                <w:lang w:val="en-US"/>
              </w:rPr>
              <w:t>den]</w:t>
            </w:r>
          </w:p>
        </w:tc>
      </w:tr>
      <w:tr w:rsidR="0080001C" w:rsidRPr="002F7945" w14:paraId="262F1679"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2CB0308" w14:textId="5C366F8F" w:rsidR="0080001C" w:rsidRPr="002F7945" w:rsidRDefault="00773B83" w:rsidP="003F7B0D">
            <w:pPr>
              <w:spacing w:before="40" w:after="40"/>
              <w:contextualSpacing w:val="0"/>
              <w:jc w:val="left"/>
              <w:rPr>
                <w:rFonts w:cs="Calibri"/>
                <w:b w:val="0"/>
                <w:sz w:val="22"/>
                <w:szCs w:val="22"/>
              </w:rPr>
            </w:pPr>
            <w:r w:rsidRPr="002F7945">
              <w:rPr>
                <w:rFonts w:cs="Calibri"/>
                <w:b w:val="0"/>
                <w:sz w:val="22"/>
                <w:szCs w:val="22"/>
              </w:rPr>
              <w:t>ČÚZK v rámci realizace informačního systému DMVS plánuje provést testovací provoz, který bude předcházet akceptaci</w:t>
            </w:r>
            <w:r w:rsidR="00890D2D">
              <w:rPr>
                <w:rFonts w:cs="Calibri"/>
                <w:b w:val="0"/>
                <w:sz w:val="22"/>
                <w:szCs w:val="22"/>
              </w:rPr>
              <w:t>.</w:t>
            </w:r>
          </w:p>
        </w:tc>
        <w:tc>
          <w:tcPr>
            <w:tcW w:w="4835" w:type="dxa"/>
            <w:shd w:val="clear" w:color="auto" w:fill="auto"/>
          </w:tcPr>
          <w:p w14:paraId="51402DEF" w14:textId="5D87FDF0" w:rsidR="0080001C" w:rsidRPr="002F7945" w:rsidRDefault="00773B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nejméně 8 týdnů</w:t>
            </w:r>
          </w:p>
        </w:tc>
      </w:tr>
    </w:tbl>
    <w:p w14:paraId="7122DC1A" w14:textId="77777777" w:rsidR="006358CE" w:rsidRPr="003F7B0D"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F5681" w14:paraId="260EEA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162CAE7" w14:textId="2343C61B" w:rsidR="005536B9" w:rsidRPr="002F7945" w:rsidRDefault="005536B9" w:rsidP="003F7B0D">
            <w:pPr>
              <w:spacing w:before="40" w:after="40"/>
              <w:contextualSpacing w:val="0"/>
              <w:rPr>
                <w:rFonts w:cs="Calibri"/>
                <w:b w:val="0"/>
                <w:sz w:val="22"/>
                <w:szCs w:val="22"/>
              </w:rPr>
            </w:pPr>
            <w:bookmarkStart w:id="471" w:name="_Toc509581710"/>
            <w:bookmarkStart w:id="472" w:name="_Toc513797180"/>
            <w:r w:rsidRPr="002F7945">
              <w:rPr>
                <w:rFonts w:cs="Calibri"/>
                <w:b w:val="0"/>
                <w:sz w:val="22"/>
                <w:szCs w:val="22"/>
              </w:rPr>
              <w:t xml:space="preserve">Tabulka </w:t>
            </w:r>
            <w:r w:rsidRPr="002F7945">
              <w:rPr>
                <w:rFonts w:cs="Calibri"/>
              </w:rPr>
              <w:fldChar w:fldCharType="begin"/>
            </w:r>
            <w:r w:rsidRPr="002F7945">
              <w:rPr>
                <w:rFonts w:cs="Calibri"/>
                <w:b w:val="0"/>
                <w:sz w:val="22"/>
                <w:szCs w:val="22"/>
              </w:rPr>
              <w:instrText xml:space="preserve"> SEQ Tabulka \* ARABIC </w:instrText>
            </w:r>
            <w:r w:rsidRPr="002F7945">
              <w:rPr>
                <w:rFonts w:cs="Calibri"/>
              </w:rPr>
              <w:fldChar w:fldCharType="separate"/>
            </w:r>
            <w:r w:rsidR="007D0770">
              <w:rPr>
                <w:rFonts w:cs="Calibri"/>
                <w:b w:val="0"/>
                <w:noProof/>
                <w:sz w:val="22"/>
                <w:szCs w:val="22"/>
              </w:rPr>
              <w:t>66</w:t>
            </w:r>
            <w:r w:rsidRPr="002F7945">
              <w:rPr>
                <w:rFonts w:cs="Calibri"/>
              </w:rPr>
              <w:fldChar w:fldCharType="end"/>
            </w:r>
            <w:r w:rsidRPr="002F7945">
              <w:rPr>
                <w:rFonts w:cs="Calibri"/>
                <w:b w:val="0"/>
                <w:sz w:val="22"/>
                <w:szCs w:val="22"/>
              </w:rPr>
              <w:t xml:space="preserve">: </w:t>
            </w:r>
            <w:r w:rsidRPr="002F7945">
              <w:rPr>
                <w:rFonts w:cs="Calibri"/>
                <w:sz w:val="22"/>
                <w:szCs w:val="22"/>
              </w:rPr>
              <w:t>Plánovaná životnost jednotlivých výstupů projektu</w:t>
            </w:r>
            <w:bookmarkEnd w:id="471"/>
            <w:r w:rsidR="000C4BEA" w:rsidRPr="002F7945">
              <w:rPr>
                <w:rFonts w:cs="Calibri"/>
                <w:sz w:val="22"/>
                <w:szCs w:val="22"/>
              </w:rPr>
              <w:t>:</w:t>
            </w:r>
            <w:bookmarkEnd w:id="472"/>
          </w:p>
        </w:tc>
      </w:tr>
      <w:tr w:rsidR="00CC3551" w:rsidRPr="00BF5681" w14:paraId="4F4F457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254E5BEC" w14:textId="77777777" w:rsidR="00CC3551" w:rsidRPr="002F7945" w:rsidRDefault="00CC3551" w:rsidP="003F7B0D">
            <w:pPr>
              <w:keepNext/>
              <w:spacing w:before="40" w:after="40"/>
              <w:contextualSpacing w:val="0"/>
              <w:jc w:val="left"/>
              <w:rPr>
                <w:rFonts w:cs="Calibri"/>
                <w:sz w:val="22"/>
                <w:szCs w:val="22"/>
              </w:rPr>
            </w:pPr>
            <w:r w:rsidRPr="002F7945">
              <w:rPr>
                <w:rFonts w:cs="Calibri"/>
                <w:sz w:val="22"/>
                <w:szCs w:val="22"/>
              </w:rPr>
              <w:t>Označení výstupu projektu</w:t>
            </w:r>
          </w:p>
        </w:tc>
        <w:tc>
          <w:tcPr>
            <w:tcW w:w="1677" w:type="dxa"/>
            <w:shd w:val="clear" w:color="auto" w:fill="DAEEF3" w:themeFill="accent5" w:themeFillTint="33"/>
          </w:tcPr>
          <w:p w14:paraId="4A293B7C" w14:textId="77777777" w:rsidR="00CC3551" w:rsidRPr="002F7945"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Plánovaná životnost výstupu</w:t>
            </w:r>
            <w:r w:rsidR="00DF05EC" w:rsidRPr="002F7945">
              <w:rPr>
                <w:rFonts w:cs="Calibri"/>
                <w:sz w:val="22"/>
                <w:szCs w:val="22"/>
              </w:rPr>
              <w:t xml:space="preserve"> </w:t>
            </w:r>
            <w:r w:rsidR="00DF05EC" w:rsidRPr="002F7945">
              <w:rPr>
                <w:rFonts w:cs="Calibri"/>
                <w:sz w:val="22"/>
                <w:szCs w:val="22"/>
                <w:lang w:val="en-US"/>
              </w:rPr>
              <w:t>[rok]</w:t>
            </w:r>
          </w:p>
        </w:tc>
        <w:tc>
          <w:tcPr>
            <w:tcW w:w="5685" w:type="dxa"/>
            <w:shd w:val="clear" w:color="auto" w:fill="DAEEF3" w:themeFill="accent5" w:themeFillTint="33"/>
          </w:tcPr>
          <w:p w14:paraId="2ADBDA37" w14:textId="77777777" w:rsidR="00CC3551" w:rsidRPr="002F7945"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Popište plánované změny</w:t>
            </w:r>
          </w:p>
        </w:tc>
      </w:tr>
      <w:tr w:rsidR="00CC3551" w:rsidRPr="00BF5681" w14:paraId="19924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2F291677" w14:textId="3E80E9E9" w:rsidR="00CC3551" w:rsidRPr="002F7945" w:rsidRDefault="00773B83" w:rsidP="003F7B0D">
            <w:pPr>
              <w:spacing w:before="40" w:after="40"/>
              <w:contextualSpacing w:val="0"/>
              <w:jc w:val="left"/>
              <w:rPr>
                <w:rFonts w:cs="Calibri"/>
                <w:b w:val="0"/>
                <w:sz w:val="22"/>
                <w:szCs w:val="22"/>
              </w:rPr>
            </w:pPr>
            <w:r w:rsidRPr="002F7945">
              <w:rPr>
                <w:rFonts w:cs="Calibri"/>
                <w:b w:val="0"/>
                <w:sz w:val="22"/>
                <w:szCs w:val="22"/>
              </w:rPr>
              <w:t>Informační systém digitální mapy veřejné správy</w:t>
            </w:r>
          </w:p>
        </w:tc>
        <w:tc>
          <w:tcPr>
            <w:tcW w:w="1677" w:type="dxa"/>
            <w:shd w:val="clear" w:color="auto" w:fill="auto"/>
          </w:tcPr>
          <w:p w14:paraId="564F8F19" w14:textId="010860DB" w:rsidR="00CC3551" w:rsidRPr="002F7945" w:rsidRDefault="00773B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Neomezená (dlouhodobé využití výstupu projektu)</w:t>
            </w:r>
          </w:p>
        </w:tc>
        <w:tc>
          <w:tcPr>
            <w:tcW w:w="5685" w:type="dxa"/>
            <w:shd w:val="clear" w:color="auto" w:fill="auto"/>
          </w:tcPr>
          <w:p w14:paraId="453190F1" w14:textId="45B5954C" w:rsidR="00CC3551" w:rsidRPr="002F7945" w:rsidRDefault="00773B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Bude zajištěna</w:t>
            </w:r>
            <w:r w:rsidR="00E84DF6">
              <w:rPr>
                <w:rFonts w:cs="Calibri"/>
                <w:sz w:val="22"/>
                <w:szCs w:val="22"/>
              </w:rPr>
              <w:t xml:space="preserve"> pozáruční</w:t>
            </w:r>
            <w:r w:rsidRPr="002F7945">
              <w:rPr>
                <w:rFonts w:cs="Calibri"/>
                <w:sz w:val="22"/>
                <w:szCs w:val="22"/>
              </w:rPr>
              <w:t xml:space="preserve"> podpora ze strany dodavatele software a další podpora pro zajištění udržitelnosti projektu</w:t>
            </w:r>
          </w:p>
        </w:tc>
      </w:tr>
      <w:tr w:rsidR="00CC3551" w:rsidRPr="00BF5681" w14:paraId="48275138"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B8A5BD9" w14:textId="2306547B" w:rsidR="00CC3551" w:rsidRPr="002F7945" w:rsidRDefault="00773B83" w:rsidP="003F7B0D">
            <w:pPr>
              <w:spacing w:before="40" w:after="40"/>
              <w:contextualSpacing w:val="0"/>
              <w:jc w:val="left"/>
              <w:rPr>
                <w:rFonts w:cs="Calibri"/>
                <w:b w:val="0"/>
                <w:sz w:val="22"/>
                <w:szCs w:val="22"/>
              </w:rPr>
            </w:pPr>
            <w:r w:rsidRPr="002F7945">
              <w:rPr>
                <w:rFonts w:cs="Calibri"/>
                <w:b w:val="0"/>
                <w:sz w:val="22"/>
                <w:szCs w:val="22"/>
              </w:rPr>
              <w:t>HW prostředky</w:t>
            </w:r>
          </w:p>
        </w:tc>
        <w:tc>
          <w:tcPr>
            <w:tcW w:w="1677" w:type="dxa"/>
            <w:shd w:val="clear" w:color="auto" w:fill="auto"/>
          </w:tcPr>
          <w:p w14:paraId="25F254CC" w14:textId="370F9C49" w:rsidR="00CC3551" w:rsidRPr="002F7945" w:rsidRDefault="00773B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5</w:t>
            </w:r>
          </w:p>
        </w:tc>
        <w:tc>
          <w:tcPr>
            <w:tcW w:w="5685" w:type="dxa"/>
            <w:shd w:val="clear" w:color="auto" w:fill="auto"/>
          </w:tcPr>
          <w:p w14:paraId="5CABDC17" w14:textId="3B01EAF3" w:rsidR="00CC3551" w:rsidRPr="002F7945" w:rsidRDefault="00773B83" w:rsidP="003F7B0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Calibri"/>
                <w:sz w:val="22"/>
                <w:szCs w:val="22"/>
              </w:rPr>
            </w:pPr>
            <w:r w:rsidRPr="002F7945">
              <w:rPr>
                <w:rFonts w:cs="Calibri"/>
                <w:sz w:val="22"/>
                <w:szCs w:val="22"/>
              </w:rPr>
              <w:t xml:space="preserve">Bude zajištěn </w:t>
            </w:r>
            <w:r w:rsidR="00E84DF6">
              <w:rPr>
                <w:rFonts w:cs="Calibri"/>
                <w:sz w:val="22"/>
                <w:szCs w:val="22"/>
              </w:rPr>
              <w:t>po</w:t>
            </w:r>
            <w:r w:rsidRPr="002F7945">
              <w:rPr>
                <w:rFonts w:cs="Calibri"/>
                <w:sz w:val="22"/>
                <w:szCs w:val="22"/>
              </w:rPr>
              <w:t>záruční servis na tyto technologie s jejich plánovanou obnovou nebo nahrazením IaaS po skončení jejich životnosti.</w:t>
            </w:r>
          </w:p>
        </w:tc>
      </w:tr>
    </w:tbl>
    <w:p w14:paraId="2763BCA5" w14:textId="77777777" w:rsidR="00BA54A6" w:rsidRPr="003F7B0D" w:rsidRDefault="00BA54A6" w:rsidP="00FD10A1">
      <w:pPr>
        <w:rPr>
          <w:rFonts w:ascii="Arial" w:hAnsi="Arial" w:cs="Arial"/>
        </w:rPr>
      </w:pPr>
    </w:p>
    <w:tbl>
      <w:tblPr>
        <w:tblStyle w:val="Mkatabulky"/>
        <w:tblW w:w="4844" w:type="pct"/>
        <w:tblInd w:w="108" w:type="dxa"/>
        <w:tblLook w:val="06A0" w:firstRow="1" w:lastRow="0" w:firstColumn="1" w:lastColumn="0" w:noHBand="1" w:noVBand="1"/>
      </w:tblPr>
      <w:tblGrid>
        <w:gridCol w:w="8088"/>
        <w:gridCol w:w="1788"/>
      </w:tblGrid>
      <w:tr w:rsidR="005536B9" w:rsidRPr="00BF5681" w14:paraId="599F084D" w14:textId="77777777" w:rsidTr="002A3088">
        <w:trPr>
          <w:tblHeader/>
        </w:trPr>
        <w:tc>
          <w:tcPr>
            <w:tcW w:w="5000" w:type="pct"/>
            <w:gridSpan w:val="2"/>
            <w:shd w:val="clear" w:color="auto" w:fill="CEEBF3"/>
          </w:tcPr>
          <w:p w14:paraId="3848BD9D" w14:textId="1193834A" w:rsidR="005536B9" w:rsidRPr="002F7945" w:rsidRDefault="005536B9" w:rsidP="003F7B0D">
            <w:pPr>
              <w:keepNext/>
              <w:spacing w:before="40" w:after="40"/>
              <w:jc w:val="left"/>
              <w:rPr>
                <w:rFonts w:ascii="Calibri" w:hAnsi="Calibri" w:cs="Calibri"/>
              </w:rPr>
            </w:pPr>
            <w:bookmarkStart w:id="473" w:name="_Toc509581711"/>
            <w:bookmarkStart w:id="474" w:name="_Toc513797181"/>
            <w:r w:rsidRPr="002F7945">
              <w:rPr>
                <w:rFonts w:ascii="Calibri" w:hAnsi="Calibri" w:cs="Calibri"/>
              </w:rPr>
              <w:t xml:space="preserve">Tabulka </w:t>
            </w:r>
            <w:r w:rsidRPr="002F7945">
              <w:rPr>
                <w:rFonts w:ascii="Calibri" w:hAnsi="Calibri" w:cs="Calibri"/>
              </w:rPr>
              <w:fldChar w:fldCharType="begin"/>
            </w:r>
            <w:r w:rsidRPr="002F7945">
              <w:rPr>
                <w:rFonts w:ascii="Calibri" w:hAnsi="Calibri" w:cs="Calibri"/>
              </w:rPr>
              <w:instrText xml:space="preserve"> SEQ Tabulka \* ARABIC </w:instrText>
            </w:r>
            <w:r w:rsidRPr="002F7945">
              <w:rPr>
                <w:rFonts w:ascii="Calibri" w:hAnsi="Calibri" w:cs="Calibri"/>
              </w:rPr>
              <w:fldChar w:fldCharType="separate"/>
            </w:r>
            <w:r w:rsidR="007D0770">
              <w:rPr>
                <w:rFonts w:ascii="Calibri" w:hAnsi="Calibri" w:cs="Calibri"/>
                <w:noProof/>
              </w:rPr>
              <w:t>67</w:t>
            </w:r>
            <w:r w:rsidRPr="002F7945">
              <w:rPr>
                <w:rFonts w:ascii="Calibri" w:hAnsi="Calibri" w:cs="Calibri"/>
              </w:rPr>
              <w:fldChar w:fldCharType="end"/>
            </w:r>
            <w:r w:rsidRPr="002F7945">
              <w:rPr>
                <w:rFonts w:ascii="Calibri" w:hAnsi="Calibri" w:cs="Calibri"/>
              </w:rPr>
              <w:t xml:space="preserve">: </w:t>
            </w:r>
            <w:r w:rsidRPr="002F7945">
              <w:rPr>
                <w:rFonts w:ascii="Calibri" w:hAnsi="Calibri" w:cs="Calibri"/>
                <w:b/>
              </w:rPr>
              <w:t>Legislativní update</w:t>
            </w:r>
            <w:bookmarkEnd w:id="473"/>
            <w:r w:rsidR="000C4BEA" w:rsidRPr="002F7945">
              <w:rPr>
                <w:rFonts w:ascii="Calibri" w:hAnsi="Calibri" w:cs="Calibri"/>
                <w:b/>
              </w:rPr>
              <w:t>:</w:t>
            </w:r>
            <w:bookmarkEnd w:id="474"/>
          </w:p>
        </w:tc>
      </w:tr>
      <w:tr w:rsidR="00D61604" w:rsidRPr="00BF5681" w14:paraId="68F2D3D2" w14:textId="77777777" w:rsidTr="00103D9D">
        <w:trPr>
          <w:tblHeader/>
        </w:trPr>
        <w:tc>
          <w:tcPr>
            <w:tcW w:w="4095" w:type="pct"/>
            <w:shd w:val="clear" w:color="auto" w:fill="DAEEF3" w:themeFill="accent5" w:themeFillTint="33"/>
          </w:tcPr>
          <w:p w14:paraId="450E4AC3" w14:textId="77777777" w:rsidR="00DF05EC" w:rsidRPr="002F7945" w:rsidRDefault="00D61604" w:rsidP="003F7B0D">
            <w:pPr>
              <w:keepNext/>
              <w:spacing w:before="40" w:after="40"/>
              <w:jc w:val="left"/>
              <w:rPr>
                <w:rFonts w:ascii="Calibri" w:hAnsi="Calibri" w:cs="Calibri"/>
                <w:b/>
              </w:rPr>
            </w:pPr>
            <w:r w:rsidRPr="002F7945">
              <w:rPr>
                <w:rFonts w:ascii="Calibri" w:hAnsi="Calibri" w:cs="Calibri"/>
                <w:b/>
              </w:rPr>
              <w:t>Bude podpora zahrnovat rovněž udržování řešení v souladu s novými právními předpisy</w:t>
            </w:r>
            <w:r w:rsidRPr="002F7945">
              <w:rPr>
                <w:rFonts w:ascii="Calibri" w:hAnsi="Calibri" w:cs="Calibri"/>
              </w:rPr>
              <w:t xml:space="preserve"> (tzv. legislativní update)</w:t>
            </w:r>
            <w:r w:rsidRPr="002F7945">
              <w:rPr>
                <w:rFonts w:ascii="Calibri" w:hAnsi="Calibri" w:cs="Calibri"/>
                <w:b/>
              </w:rPr>
              <w:t>?</w:t>
            </w:r>
          </w:p>
          <w:p w14:paraId="5056FE0B" w14:textId="77777777" w:rsidR="00D61604" w:rsidRPr="002F7945" w:rsidRDefault="00D61604" w:rsidP="003F7B0D">
            <w:pPr>
              <w:keepNext/>
              <w:spacing w:before="40" w:after="40"/>
              <w:jc w:val="left"/>
              <w:rPr>
                <w:rFonts w:ascii="Calibri" w:eastAsia="Calibri" w:hAnsi="Calibri" w:cs="Calibri"/>
                <w:b/>
              </w:rPr>
            </w:pPr>
            <w:r w:rsidRPr="002F7945">
              <w:rPr>
                <w:rFonts w:ascii="Calibri" w:hAnsi="Calibri" w:cs="Calibri"/>
                <w:b/>
              </w:rPr>
              <w:t>Vysvětlete v jakém rozsahu</w:t>
            </w:r>
            <w:r w:rsidRPr="002F7945">
              <w:rPr>
                <w:rFonts w:ascii="Calibri" w:eastAsia="Calibri" w:hAnsi="Calibri" w:cs="Calibri"/>
                <w:b/>
              </w:rPr>
              <w:t>:</w:t>
            </w:r>
          </w:p>
        </w:tc>
        <w:tc>
          <w:tcPr>
            <w:tcW w:w="905" w:type="pct"/>
            <w:shd w:val="clear" w:color="auto" w:fill="DAEEF3" w:themeFill="accent5" w:themeFillTint="33"/>
          </w:tcPr>
          <w:p w14:paraId="345CD8B8" w14:textId="77777777" w:rsidR="00D61604" w:rsidRPr="002F7945" w:rsidRDefault="00D61604" w:rsidP="003F7B0D">
            <w:pPr>
              <w:keepNext/>
              <w:spacing w:before="40" w:after="40"/>
              <w:jc w:val="left"/>
              <w:rPr>
                <w:rFonts w:ascii="Calibri" w:hAnsi="Calibri" w:cs="Calibri"/>
                <w:b/>
              </w:rPr>
            </w:pPr>
            <w:r w:rsidRPr="002F7945">
              <w:rPr>
                <w:rFonts w:ascii="Calibri" w:hAnsi="Calibri" w:cs="Calibri"/>
                <w:b/>
              </w:rPr>
              <w:t>Jakým způsobem bude legislativní update hrazen?</w:t>
            </w:r>
          </w:p>
        </w:tc>
      </w:tr>
      <w:tr w:rsidR="00D61604" w:rsidRPr="00BF5681" w14:paraId="6FBEED65" w14:textId="77777777" w:rsidTr="002A3088">
        <w:tc>
          <w:tcPr>
            <w:tcW w:w="4095" w:type="pct"/>
          </w:tcPr>
          <w:p w14:paraId="46B51C58" w14:textId="11AF07AA" w:rsidR="00D61604" w:rsidRPr="002F7945" w:rsidRDefault="00773B83" w:rsidP="003F7B0D">
            <w:pPr>
              <w:spacing w:before="40" w:after="40"/>
              <w:jc w:val="left"/>
              <w:rPr>
                <w:rFonts w:ascii="Calibri" w:eastAsia="Calibri" w:hAnsi="Calibri" w:cs="Calibri"/>
              </w:rPr>
            </w:pPr>
            <w:r w:rsidRPr="002F7945">
              <w:rPr>
                <w:rFonts w:ascii="Calibri" w:eastAsia="Calibri" w:hAnsi="Calibri" w:cs="Calibri"/>
              </w:rPr>
              <w:t>V rámci uzavřené smlouvy s dodavatelem na technickou podporu</w:t>
            </w:r>
            <w:r w:rsidR="00653CD7">
              <w:rPr>
                <w:rFonts w:ascii="Calibri" w:eastAsia="Calibri" w:hAnsi="Calibri" w:cs="Calibri"/>
              </w:rPr>
              <w:t xml:space="preserve"> a pozáruční servis</w:t>
            </w:r>
            <w:r w:rsidRPr="002F7945">
              <w:rPr>
                <w:rFonts w:ascii="Calibri" w:eastAsia="Calibri" w:hAnsi="Calibri" w:cs="Calibri"/>
              </w:rPr>
              <w:t xml:space="preserve"> bude zajištěna služba legislativního update, která bude zahrnovat veškeré relevantní úpravy legislativy v rozsahu dodaného softwarového řešení. </w:t>
            </w:r>
          </w:p>
        </w:tc>
        <w:tc>
          <w:tcPr>
            <w:tcW w:w="905" w:type="pct"/>
          </w:tcPr>
          <w:p w14:paraId="2D0D3BE1" w14:textId="7438E0D8" w:rsidR="00D61604" w:rsidRPr="002F7945" w:rsidRDefault="00B46A8B" w:rsidP="003F7B0D">
            <w:pPr>
              <w:spacing w:before="40" w:after="40"/>
              <w:jc w:val="left"/>
              <w:rPr>
                <w:rFonts w:ascii="Calibri" w:eastAsia="Calibri" w:hAnsi="Calibri" w:cs="Calibri"/>
              </w:rPr>
            </w:pPr>
            <w:sdt>
              <w:sdtPr>
                <w:rPr>
                  <w:rFonts w:ascii="Calibri" w:hAnsi="Calibri" w:cs="Calibri"/>
                </w:rPr>
                <w:id w:val="-841536954"/>
                <w:placeholder>
                  <w:docPart w:val="B695A03A96E14D9D96E5286CBA54FF5E"/>
                </w:placeholder>
                <w:comboBox>
                  <w:listItem w:displayText="Změnové MD navíc" w:value="Změnové MD navíc"/>
                  <w:listItem w:displayText="Součást smlouvy o provozu a podpoře" w:value="Součást smlouvy o provozu a podpoře"/>
                </w:comboBox>
              </w:sdtPr>
              <w:sdtEndPr/>
              <w:sdtContent>
                <w:r w:rsidR="00E84DF6">
                  <w:rPr>
                    <w:rFonts w:ascii="Calibri" w:hAnsi="Calibri" w:cs="Calibri"/>
                  </w:rPr>
                  <w:t>Změnové MD navíc</w:t>
                </w:r>
              </w:sdtContent>
            </w:sdt>
          </w:p>
        </w:tc>
      </w:tr>
    </w:tbl>
    <w:p w14:paraId="0AA6208C" w14:textId="77777777" w:rsidR="0064742A" w:rsidRPr="002C3CAF" w:rsidRDefault="0064742A" w:rsidP="00FD10A1">
      <w:pPr>
        <w:rPr>
          <w:rFonts w:ascii="Arial" w:hAnsi="Arial" w:cs="Arial"/>
        </w:rPr>
      </w:pPr>
    </w:p>
    <w:tbl>
      <w:tblPr>
        <w:tblStyle w:val="Mkatabulky"/>
        <w:tblW w:w="4844" w:type="pct"/>
        <w:tblInd w:w="108" w:type="dxa"/>
        <w:tblLook w:val="06A0" w:firstRow="1" w:lastRow="0" w:firstColumn="1" w:lastColumn="0" w:noHBand="1" w:noVBand="1"/>
      </w:tblPr>
      <w:tblGrid>
        <w:gridCol w:w="9876"/>
      </w:tblGrid>
      <w:tr w:rsidR="00BA54A6" w:rsidRPr="002C3CAF" w14:paraId="5B0D6A53" w14:textId="77777777" w:rsidTr="002A3088">
        <w:trPr>
          <w:tblHeader/>
        </w:trPr>
        <w:tc>
          <w:tcPr>
            <w:tcW w:w="5000" w:type="pct"/>
            <w:shd w:val="clear" w:color="auto" w:fill="CEEBF3"/>
          </w:tcPr>
          <w:p w14:paraId="223B6138" w14:textId="5A10391D" w:rsidR="00BA54A6" w:rsidRPr="002F7945" w:rsidRDefault="005536B9" w:rsidP="003F7B0D">
            <w:pPr>
              <w:keepNext/>
              <w:spacing w:before="40" w:after="40"/>
              <w:jc w:val="left"/>
              <w:rPr>
                <w:rFonts w:ascii="Calibri" w:eastAsia="Calibri" w:hAnsi="Calibri" w:cs="Calibri"/>
              </w:rPr>
            </w:pPr>
            <w:bookmarkStart w:id="475" w:name="_Toc509581712"/>
            <w:bookmarkStart w:id="476" w:name="_Toc513797182"/>
            <w:r w:rsidRPr="002F7945">
              <w:rPr>
                <w:rFonts w:ascii="Calibri" w:hAnsi="Calibri" w:cs="Calibri"/>
              </w:rPr>
              <w:t xml:space="preserve">Tabulka </w:t>
            </w:r>
            <w:r w:rsidR="00BF5681" w:rsidRPr="002F7945">
              <w:rPr>
                <w:rFonts w:ascii="Calibri" w:hAnsi="Calibri" w:cs="Calibri"/>
              </w:rPr>
              <w:fldChar w:fldCharType="begin"/>
            </w:r>
            <w:r w:rsidR="00BF5681" w:rsidRPr="002F7945">
              <w:rPr>
                <w:rFonts w:ascii="Calibri" w:hAnsi="Calibri" w:cs="Calibri"/>
              </w:rPr>
              <w:instrText xml:space="preserve"> SEQ Tabulka \* ARABIC </w:instrText>
            </w:r>
            <w:r w:rsidR="00BF5681" w:rsidRPr="002F7945">
              <w:rPr>
                <w:rFonts w:ascii="Calibri" w:hAnsi="Calibri" w:cs="Calibri"/>
              </w:rPr>
              <w:fldChar w:fldCharType="separate"/>
            </w:r>
            <w:r w:rsidR="007D0770">
              <w:rPr>
                <w:rFonts w:ascii="Calibri" w:hAnsi="Calibri" w:cs="Calibri"/>
                <w:noProof/>
              </w:rPr>
              <w:t>68</w:t>
            </w:r>
            <w:r w:rsidR="00BF5681" w:rsidRPr="002F7945">
              <w:rPr>
                <w:rFonts w:ascii="Calibri" w:hAnsi="Calibri" w:cs="Calibri"/>
                <w:noProof/>
              </w:rPr>
              <w:fldChar w:fldCharType="end"/>
            </w:r>
            <w:r w:rsidRPr="002F7945">
              <w:rPr>
                <w:rFonts w:ascii="Calibri" w:hAnsi="Calibri" w:cs="Calibri"/>
              </w:rPr>
              <w:t xml:space="preserve">: </w:t>
            </w:r>
            <w:r w:rsidR="00BA54A6" w:rsidRPr="002F7945">
              <w:rPr>
                <w:rFonts w:ascii="Calibri" w:eastAsia="Calibri" w:hAnsi="Calibri" w:cs="Calibri"/>
                <w:b/>
              </w:rPr>
              <w:t>Jak je zajištěn další budoucí rozvoj předmětné oblasti a její ICT podpory:</w:t>
            </w:r>
            <w:bookmarkEnd w:id="475"/>
            <w:bookmarkEnd w:id="476"/>
          </w:p>
        </w:tc>
      </w:tr>
      <w:tr w:rsidR="00BA54A6" w:rsidRPr="00BF5681" w14:paraId="2E89E661" w14:textId="77777777" w:rsidTr="002A3088">
        <w:tc>
          <w:tcPr>
            <w:tcW w:w="5000" w:type="pct"/>
          </w:tcPr>
          <w:p w14:paraId="3AB6F380" w14:textId="77777777" w:rsidR="00BA54A6" w:rsidRPr="002F7945" w:rsidRDefault="00773B83" w:rsidP="003F7B0D">
            <w:pPr>
              <w:spacing w:before="40" w:after="40"/>
              <w:jc w:val="left"/>
              <w:rPr>
                <w:rFonts w:ascii="Calibri" w:eastAsia="Calibri" w:hAnsi="Calibri" w:cs="Calibri"/>
              </w:rPr>
            </w:pPr>
            <w:r w:rsidRPr="002F7945">
              <w:rPr>
                <w:rFonts w:ascii="Calibri" w:eastAsia="Calibri" w:hAnsi="Calibri" w:cs="Calibri"/>
              </w:rPr>
              <w:t xml:space="preserve">Rozvoj bude zajištěn dodavatelsky včetně podpory ICT. </w:t>
            </w:r>
          </w:p>
          <w:p w14:paraId="2CB4C8D9" w14:textId="57F53259" w:rsidR="00773B83" w:rsidRPr="002F7945" w:rsidRDefault="00773B83" w:rsidP="003F7B0D">
            <w:pPr>
              <w:spacing w:before="40" w:after="40"/>
              <w:jc w:val="left"/>
              <w:rPr>
                <w:rFonts w:ascii="Calibri" w:eastAsia="Calibri" w:hAnsi="Calibri" w:cs="Calibri"/>
              </w:rPr>
            </w:pPr>
            <w:r w:rsidRPr="002F7945">
              <w:rPr>
                <w:rFonts w:ascii="Calibri" w:eastAsia="Calibri" w:hAnsi="Calibri" w:cs="Calibri"/>
              </w:rPr>
              <w:t>Podpora na úrovni HW infrastruktury a systémových prostředků bude řešena</w:t>
            </w:r>
            <w:r w:rsidR="00AA046A" w:rsidRPr="002F7945">
              <w:rPr>
                <w:rFonts w:ascii="Calibri" w:eastAsia="Calibri" w:hAnsi="Calibri" w:cs="Calibri"/>
              </w:rPr>
              <w:t xml:space="preserve"> ČÚZK v rámci vlastní strategie udržitelnosti technologických center a prostředků. </w:t>
            </w:r>
          </w:p>
        </w:tc>
      </w:tr>
    </w:tbl>
    <w:p w14:paraId="7B57DDE4" w14:textId="77777777" w:rsidR="00760B76" w:rsidRPr="003F7B0D" w:rsidRDefault="00760B76" w:rsidP="00FD10A1">
      <w:pPr>
        <w:rPr>
          <w:rFonts w:ascii="Arial" w:hAnsi="Arial" w:cs="Arial"/>
          <w:b/>
        </w:rPr>
      </w:pPr>
    </w:p>
    <w:tbl>
      <w:tblPr>
        <w:tblStyle w:val="Mkatabulky"/>
        <w:tblW w:w="4844" w:type="pct"/>
        <w:tblInd w:w="108" w:type="dxa"/>
        <w:tblLook w:val="06A0" w:firstRow="1" w:lastRow="0" w:firstColumn="1" w:lastColumn="0" w:noHBand="1" w:noVBand="1"/>
      </w:tblPr>
      <w:tblGrid>
        <w:gridCol w:w="9876"/>
      </w:tblGrid>
      <w:tr w:rsidR="00BA54A6" w:rsidRPr="00BF5681" w14:paraId="165EB5B8" w14:textId="77777777" w:rsidTr="002A3088">
        <w:trPr>
          <w:tblHeader/>
        </w:trPr>
        <w:tc>
          <w:tcPr>
            <w:tcW w:w="5000" w:type="pct"/>
            <w:shd w:val="clear" w:color="auto" w:fill="CEEBF3"/>
          </w:tcPr>
          <w:p w14:paraId="74E87F0B" w14:textId="5DB2B146" w:rsidR="00BA54A6" w:rsidRPr="002F7945" w:rsidRDefault="005536B9" w:rsidP="003F7B0D">
            <w:pPr>
              <w:keepNext/>
              <w:spacing w:before="40" w:after="40"/>
              <w:jc w:val="left"/>
              <w:rPr>
                <w:rFonts w:ascii="Calibri" w:eastAsia="Calibri" w:hAnsi="Calibri" w:cs="Calibri"/>
              </w:rPr>
            </w:pPr>
            <w:bookmarkStart w:id="477" w:name="_Toc509581713"/>
            <w:bookmarkStart w:id="478" w:name="_Toc513797183"/>
            <w:r w:rsidRPr="002F7945">
              <w:rPr>
                <w:rFonts w:ascii="Calibri" w:hAnsi="Calibri" w:cs="Calibri"/>
              </w:rPr>
              <w:t xml:space="preserve">Tabulka </w:t>
            </w:r>
            <w:r w:rsidR="00BF5681" w:rsidRPr="002F7945">
              <w:rPr>
                <w:rFonts w:ascii="Calibri" w:hAnsi="Calibri" w:cs="Calibri"/>
              </w:rPr>
              <w:fldChar w:fldCharType="begin"/>
            </w:r>
            <w:r w:rsidR="00BF5681" w:rsidRPr="002F7945">
              <w:rPr>
                <w:rFonts w:ascii="Calibri" w:hAnsi="Calibri" w:cs="Calibri"/>
              </w:rPr>
              <w:instrText xml:space="preserve"> SEQ Tabulka \* ARABIC </w:instrText>
            </w:r>
            <w:r w:rsidR="00BF5681" w:rsidRPr="002F7945">
              <w:rPr>
                <w:rFonts w:ascii="Calibri" w:hAnsi="Calibri" w:cs="Calibri"/>
              </w:rPr>
              <w:fldChar w:fldCharType="separate"/>
            </w:r>
            <w:r w:rsidR="007D0770">
              <w:rPr>
                <w:rFonts w:ascii="Calibri" w:hAnsi="Calibri" w:cs="Calibri"/>
                <w:noProof/>
              </w:rPr>
              <w:t>69</w:t>
            </w:r>
            <w:r w:rsidR="00BF5681" w:rsidRPr="002F7945">
              <w:rPr>
                <w:rFonts w:ascii="Calibri" w:hAnsi="Calibri" w:cs="Calibri"/>
                <w:noProof/>
              </w:rPr>
              <w:fldChar w:fldCharType="end"/>
            </w:r>
            <w:r w:rsidRPr="002F7945">
              <w:rPr>
                <w:rFonts w:ascii="Calibri" w:hAnsi="Calibri" w:cs="Calibri"/>
              </w:rPr>
              <w:t xml:space="preserve">: </w:t>
            </w:r>
            <w:r w:rsidR="00BA54A6" w:rsidRPr="002F7945">
              <w:rPr>
                <w:rFonts w:ascii="Calibri" w:eastAsia="Calibri" w:hAnsi="Calibri" w:cs="Calibri"/>
                <w:b/>
              </w:rPr>
              <w:t>Jak je zajištěno</w:t>
            </w:r>
            <w:r w:rsidR="0031631B" w:rsidRPr="002F7945">
              <w:rPr>
                <w:rFonts w:ascii="Calibri" w:eastAsia="Calibri" w:hAnsi="Calibri" w:cs="Calibri"/>
                <w:b/>
              </w:rPr>
              <w:t xml:space="preserve"> řízené</w:t>
            </w:r>
            <w:r w:rsidR="00BA54A6" w:rsidRPr="002F7945">
              <w:rPr>
                <w:rFonts w:ascii="Calibri" w:eastAsia="Calibri" w:hAnsi="Calibri" w:cs="Calibri"/>
                <w:b/>
              </w:rPr>
              <w:t xml:space="preserve"> ukončení životnosti jednotlivých výstupů projektu</w:t>
            </w:r>
            <w:r w:rsidR="0031631B" w:rsidRPr="002F7945">
              <w:rPr>
                <w:rFonts w:ascii="Calibri" w:hAnsi="Calibri" w:cs="Calibri"/>
                <w:b/>
              </w:rPr>
              <w:t xml:space="preserve"> a případný přechod na další řešení</w:t>
            </w:r>
            <w:r w:rsidR="005C04BB" w:rsidRPr="002F7945">
              <w:rPr>
                <w:rFonts w:ascii="Calibri" w:hAnsi="Calibri" w:cs="Calibri"/>
                <w:b/>
              </w:rPr>
              <w:t>, či případná výměna dodavatele nad stejným řešením</w:t>
            </w:r>
            <w:r w:rsidR="005C04BB" w:rsidRPr="002F7945">
              <w:rPr>
                <w:rFonts w:ascii="Calibri" w:hAnsi="Calibri" w:cs="Calibri"/>
              </w:rPr>
              <w:t xml:space="preserve"> </w:t>
            </w:r>
            <w:r w:rsidR="00BD0C19" w:rsidRPr="002F7945">
              <w:rPr>
                <w:rFonts w:ascii="Calibri" w:hAnsi="Calibri" w:cs="Calibri"/>
              </w:rPr>
              <w:t>(tzv. Exit strategie)</w:t>
            </w:r>
            <w:bookmarkEnd w:id="477"/>
            <w:r w:rsidR="00DF05EC" w:rsidRPr="002F7945">
              <w:rPr>
                <w:rFonts w:ascii="Calibri" w:hAnsi="Calibri" w:cs="Calibri"/>
              </w:rPr>
              <w:t>?</w:t>
            </w:r>
            <w:bookmarkEnd w:id="478"/>
          </w:p>
        </w:tc>
      </w:tr>
      <w:tr w:rsidR="00BA54A6" w:rsidRPr="00BF5681" w14:paraId="7D578136" w14:textId="77777777" w:rsidTr="002A3088">
        <w:tc>
          <w:tcPr>
            <w:tcW w:w="5000" w:type="pct"/>
          </w:tcPr>
          <w:p w14:paraId="2F9EF46C" w14:textId="77777777" w:rsidR="00BA54A6" w:rsidRPr="002F7945" w:rsidRDefault="00AA046A" w:rsidP="003F7B0D">
            <w:pPr>
              <w:spacing w:before="40" w:after="40"/>
              <w:jc w:val="left"/>
              <w:rPr>
                <w:rFonts w:ascii="Calibri" w:eastAsia="Calibri" w:hAnsi="Calibri" w:cs="Calibri"/>
              </w:rPr>
            </w:pPr>
            <w:r w:rsidRPr="002F7945">
              <w:rPr>
                <w:rFonts w:ascii="Calibri" w:eastAsia="Calibri" w:hAnsi="Calibri" w:cs="Calibri"/>
              </w:rPr>
              <w:t>V rámci smluvních vztahů a veřejné zakázky na vybudování informačního systému provede ČÚZK taková opatření, aby předešel zásadním nepřekročitelným problémům při ukončení smluvního vztahu s dodavatelem, tedy zejména:</w:t>
            </w:r>
          </w:p>
          <w:p w14:paraId="619D68AF" w14:textId="2C6E1333" w:rsidR="00AA046A" w:rsidRPr="002F7945" w:rsidRDefault="00AA046A" w:rsidP="00AA046A">
            <w:pPr>
              <w:pStyle w:val="Odstavecseseznamem"/>
              <w:numPr>
                <w:ilvl w:val="0"/>
                <w:numId w:val="21"/>
              </w:numPr>
              <w:spacing w:before="40" w:after="40"/>
              <w:jc w:val="left"/>
              <w:rPr>
                <w:rFonts w:ascii="Calibri" w:eastAsia="Calibri" w:hAnsi="Calibri" w:cs="Calibri"/>
              </w:rPr>
            </w:pPr>
            <w:r w:rsidRPr="002F7945">
              <w:rPr>
                <w:rFonts w:ascii="Calibri" w:eastAsia="Calibri" w:hAnsi="Calibri" w:cs="Calibri"/>
              </w:rPr>
              <w:t>kompletní přístup k datové bázi DMVS</w:t>
            </w:r>
          </w:p>
          <w:p w14:paraId="31D1959A" w14:textId="014464E3" w:rsidR="00AA046A" w:rsidRPr="002F7945" w:rsidRDefault="00AA046A" w:rsidP="00AA046A">
            <w:pPr>
              <w:pStyle w:val="Odstavecseseznamem"/>
              <w:numPr>
                <w:ilvl w:val="0"/>
                <w:numId w:val="21"/>
              </w:numPr>
              <w:spacing w:before="40" w:after="40"/>
              <w:jc w:val="left"/>
              <w:rPr>
                <w:rFonts w:ascii="Calibri" w:eastAsia="Calibri" w:hAnsi="Calibri" w:cs="Calibri"/>
              </w:rPr>
            </w:pPr>
            <w:r w:rsidRPr="002F7945">
              <w:rPr>
                <w:rFonts w:ascii="Calibri" w:eastAsia="Calibri" w:hAnsi="Calibri" w:cs="Calibri"/>
              </w:rPr>
              <w:t>zajištění entity relationship modelu datové báze</w:t>
            </w:r>
          </w:p>
          <w:p w14:paraId="140FE010" w14:textId="30A5CBE8" w:rsidR="00AA046A" w:rsidRPr="002F7945" w:rsidRDefault="00AA046A" w:rsidP="00AA046A">
            <w:pPr>
              <w:pStyle w:val="Odstavecseseznamem"/>
              <w:numPr>
                <w:ilvl w:val="0"/>
                <w:numId w:val="21"/>
              </w:numPr>
              <w:spacing w:before="40" w:after="40"/>
              <w:jc w:val="left"/>
              <w:rPr>
                <w:rFonts w:ascii="Calibri" w:eastAsia="Calibri" w:hAnsi="Calibri" w:cs="Calibri"/>
              </w:rPr>
            </w:pPr>
            <w:r w:rsidRPr="002F7945">
              <w:rPr>
                <w:rFonts w:ascii="Calibri" w:eastAsia="Calibri" w:hAnsi="Calibri" w:cs="Calibri"/>
              </w:rPr>
              <w:t>přístup do datové báze bez součinnosti dodavatele</w:t>
            </w:r>
          </w:p>
          <w:p w14:paraId="71327F85" w14:textId="453783D6" w:rsidR="00AA046A" w:rsidRPr="002F7945" w:rsidRDefault="00AA046A" w:rsidP="00AA046A">
            <w:pPr>
              <w:pStyle w:val="Odstavecseseznamem"/>
              <w:numPr>
                <w:ilvl w:val="0"/>
                <w:numId w:val="21"/>
              </w:numPr>
              <w:spacing w:before="40" w:after="40"/>
              <w:jc w:val="left"/>
              <w:rPr>
                <w:rFonts w:ascii="Calibri" w:eastAsia="Calibri" w:hAnsi="Calibri" w:cs="Calibri"/>
              </w:rPr>
            </w:pPr>
            <w:r w:rsidRPr="002F7945">
              <w:rPr>
                <w:rFonts w:ascii="Calibri" w:eastAsia="Calibri" w:hAnsi="Calibri" w:cs="Calibri"/>
              </w:rPr>
              <w:t>požadavek na otevřená rozhraní systému</w:t>
            </w:r>
          </w:p>
          <w:p w14:paraId="4A6E1CE6" w14:textId="0BA8E8A5" w:rsidR="00AA046A" w:rsidRPr="002F7945" w:rsidRDefault="00AA046A" w:rsidP="00AA046A">
            <w:pPr>
              <w:pStyle w:val="Odstavecseseznamem"/>
              <w:numPr>
                <w:ilvl w:val="0"/>
                <w:numId w:val="21"/>
              </w:numPr>
              <w:spacing w:before="40" w:after="40"/>
              <w:jc w:val="left"/>
              <w:rPr>
                <w:rFonts w:ascii="Calibri" w:eastAsia="Calibri" w:hAnsi="Calibri" w:cs="Calibri"/>
              </w:rPr>
            </w:pPr>
            <w:r w:rsidRPr="002F7945">
              <w:rPr>
                <w:rFonts w:ascii="Calibri" w:eastAsia="Calibri" w:hAnsi="Calibri" w:cs="Calibri"/>
              </w:rPr>
              <w:t>rozsah licenčního oprávnění</w:t>
            </w:r>
          </w:p>
        </w:tc>
      </w:tr>
    </w:tbl>
    <w:p w14:paraId="2104F6C5" w14:textId="77777777" w:rsidR="00DE51E8" w:rsidRDefault="00DE51E8" w:rsidP="003F7B0D">
      <w:pPr>
        <w:pStyle w:val="MVHeading1"/>
        <w:numPr>
          <w:ilvl w:val="0"/>
          <w:numId w:val="0"/>
        </w:numPr>
        <w:ind w:left="567"/>
      </w:pPr>
      <w:bookmarkStart w:id="479" w:name="_Toc457999470"/>
      <w:bookmarkStart w:id="480" w:name="_Toc458000134"/>
      <w:bookmarkStart w:id="481" w:name="_Toc457999471"/>
      <w:bookmarkStart w:id="482" w:name="_Toc458000135"/>
      <w:bookmarkStart w:id="483" w:name="_Toc457999472"/>
      <w:bookmarkStart w:id="484" w:name="_Toc458000136"/>
      <w:bookmarkStart w:id="485" w:name="_Toc457999478"/>
      <w:bookmarkStart w:id="486" w:name="_Toc458000142"/>
      <w:bookmarkStart w:id="487" w:name="_Toc457999483"/>
      <w:bookmarkStart w:id="488" w:name="_Toc458000147"/>
      <w:bookmarkStart w:id="489" w:name="_Toc457999488"/>
      <w:bookmarkStart w:id="490" w:name="_Toc458000152"/>
      <w:bookmarkStart w:id="491" w:name="_Toc457999494"/>
      <w:bookmarkStart w:id="492" w:name="_Toc458000158"/>
      <w:bookmarkStart w:id="493" w:name="_Toc457999499"/>
      <w:bookmarkStart w:id="494" w:name="_Toc458000163"/>
      <w:bookmarkStart w:id="495" w:name="_Toc457999504"/>
      <w:bookmarkStart w:id="496" w:name="_Toc458000168"/>
      <w:bookmarkStart w:id="497" w:name="_Toc457999510"/>
      <w:bookmarkStart w:id="498" w:name="_Toc458000174"/>
      <w:bookmarkStart w:id="499" w:name="_Toc457999515"/>
      <w:bookmarkStart w:id="500" w:name="_Toc458000179"/>
      <w:bookmarkStart w:id="501" w:name="_Toc457999520"/>
      <w:bookmarkStart w:id="502" w:name="_Toc458000184"/>
      <w:bookmarkStart w:id="503" w:name="_Toc457999526"/>
      <w:bookmarkStart w:id="504" w:name="_Toc458000190"/>
      <w:bookmarkStart w:id="505" w:name="_Toc457999531"/>
      <w:bookmarkStart w:id="506" w:name="_Toc458000195"/>
      <w:bookmarkStart w:id="507" w:name="_Toc457999536"/>
      <w:bookmarkStart w:id="508" w:name="_Toc458000200"/>
      <w:bookmarkStart w:id="509" w:name="_Toc457999542"/>
      <w:bookmarkStart w:id="510" w:name="_Toc458000206"/>
      <w:bookmarkStart w:id="511" w:name="_Toc457999547"/>
      <w:bookmarkStart w:id="512" w:name="_Toc458000211"/>
      <w:bookmarkStart w:id="513" w:name="_Toc457999552"/>
      <w:bookmarkStart w:id="514" w:name="_Toc458000216"/>
      <w:bookmarkStart w:id="515" w:name="_Toc465074608"/>
      <w:bookmarkStart w:id="516" w:name="_Toc437417936"/>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567BAAAC" w14:textId="77777777" w:rsidR="00DE51E8" w:rsidRDefault="00DE51E8">
      <w:pPr>
        <w:spacing w:after="200" w:line="276" w:lineRule="auto"/>
        <w:jc w:val="left"/>
        <w:rPr>
          <w:rFonts w:ascii="Arial" w:hAnsi="Arial" w:cs="Arial"/>
          <w:b/>
          <w:bCs/>
          <w:caps/>
          <w:spacing w:val="120"/>
          <w:sz w:val="28"/>
          <w:szCs w:val="28"/>
        </w:rPr>
      </w:pPr>
      <w:r>
        <w:rPr>
          <w:rFonts w:cs="Arial"/>
        </w:rPr>
        <w:br w:type="page"/>
      </w:r>
    </w:p>
    <w:p w14:paraId="614F70C8" w14:textId="77777777" w:rsidR="006358CE" w:rsidRPr="002F7945" w:rsidRDefault="00C17160" w:rsidP="00B619E1">
      <w:pPr>
        <w:pStyle w:val="MVHeading1"/>
        <w:rPr>
          <w:rFonts w:ascii="Calibri" w:hAnsi="Calibri" w:cs="Calibri"/>
        </w:rPr>
      </w:pPr>
      <w:r w:rsidRPr="002F7945">
        <w:rPr>
          <w:rFonts w:ascii="Calibri" w:hAnsi="Calibri" w:cs="Calibri"/>
        </w:rPr>
        <w:t>Vyjádření k bezpečnostním aspektům</w:t>
      </w:r>
      <w:bookmarkEnd w:id="515"/>
    </w:p>
    <w:tbl>
      <w:tblPr>
        <w:tblStyle w:val="Mkatabulky"/>
        <w:tblW w:w="4837" w:type="pct"/>
        <w:tblInd w:w="108" w:type="dxa"/>
        <w:tblLook w:val="06A0" w:firstRow="1" w:lastRow="0" w:firstColumn="1" w:lastColumn="0" w:noHBand="1" w:noVBand="1"/>
      </w:tblPr>
      <w:tblGrid>
        <w:gridCol w:w="9862"/>
      </w:tblGrid>
      <w:tr w:rsidR="00C17160" w:rsidRPr="002F7945" w14:paraId="76C2DBF0" w14:textId="77777777" w:rsidTr="008647C9">
        <w:trPr>
          <w:tblHeader/>
        </w:trPr>
        <w:tc>
          <w:tcPr>
            <w:tcW w:w="5000" w:type="pct"/>
            <w:shd w:val="clear" w:color="auto" w:fill="CEEBF3"/>
          </w:tcPr>
          <w:p w14:paraId="3FA6A2DD" w14:textId="7FD84EB9" w:rsidR="00C17160" w:rsidRPr="002F7945" w:rsidRDefault="005536B9" w:rsidP="003F7B0D">
            <w:pPr>
              <w:keepNext/>
              <w:spacing w:before="40" w:after="40"/>
              <w:jc w:val="left"/>
              <w:rPr>
                <w:rFonts w:ascii="Calibri" w:eastAsia="Calibri" w:hAnsi="Calibri" w:cs="Calibri"/>
                <w:szCs w:val="20"/>
              </w:rPr>
            </w:pPr>
            <w:bookmarkStart w:id="517" w:name="_Toc509581714"/>
            <w:bookmarkStart w:id="518" w:name="_Toc513797184"/>
            <w:r w:rsidRPr="002F7945">
              <w:rPr>
                <w:rFonts w:ascii="Calibri" w:hAnsi="Calibri" w:cs="Calibri"/>
              </w:rPr>
              <w:t xml:space="preserve">Tabulka </w:t>
            </w:r>
            <w:r w:rsidR="00BF5681" w:rsidRPr="002F7945">
              <w:rPr>
                <w:rFonts w:ascii="Calibri" w:hAnsi="Calibri" w:cs="Calibri"/>
              </w:rPr>
              <w:fldChar w:fldCharType="begin"/>
            </w:r>
            <w:r w:rsidR="00BF5681" w:rsidRPr="002F7945">
              <w:rPr>
                <w:rFonts w:ascii="Calibri" w:hAnsi="Calibri" w:cs="Calibri"/>
              </w:rPr>
              <w:instrText xml:space="preserve"> SEQ Tabulka \* ARABIC </w:instrText>
            </w:r>
            <w:r w:rsidR="00BF5681" w:rsidRPr="002F7945">
              <w:rPr>
                <w:rFonts w:ascii="Calibri" w:hAnsi="Calibri" w:cs="Calibri"/>
              </w:rPr>
              <w:fldChar w:fldCharType="separate"/>
            </w:r>
            <w:r w:rsidR="007D0770">
              <w:rPr>
                <w:rFonts w:ascii="Calibri" w:hAnsi="Calibri" w:cs="Calibri"/>
                <w:noProof/>
              </w:rPr>
              <w:t>70</w:t>
            </w:r>
            <w:r w:rsidR="00BF5681" w:rsidRPr="002F7945">
              <w:rPr>
                <w:rFonts w:ascii="Calibri" w:hAnsi="Calibri" w:cs="Calibri"/>
                <w:noProof/>
              </w:rPr>
              <w:fldChar w:fldCharType="end"/>
            </w:r>
            <w:r w:rsidRPr="002F7945">
              <w:rPr>
                <w:rFonts w:ascii="Calibri" w:hAnsi="Calibri" w:cs="Calibri"/>
              </w:rPr>
              <w:t xml:space="preserve">: </w:t>
            </w:r>
            <w:r w:rsidR="00C17160" w:rsidRPr="002F7945">
              <w:rPr>
                <w:rFonts w:ascii="Calibri" w:hAnsi="Calibri" w:cs="Calibri"/>
                <w:b/>
              </w:rPr>
              <w:t>Předkladatel prohlašuje, že předkládaný projekt bude realizován plně v souladu s níže uvedeným prohlášením:</w:t>
            </w:r>
            <w:bookmarkEnd w:id="517"/>
            <w:bookmarkEnd w:id="518"/>
          </w:p>
        </w:tc>
      </w:tr>
      <w:tr w:rsidR="00C17160" w:rsidRPr="002F7945" w14:paraId="3DD557C0" w14:textId="77777777" w:rsidTr="008647C9">
        <w:tc>
          <w:tcPr>
            <w:tcW w:w="5000" w:type="pct"/>
          </w:tcPr>
          <w:p w14:paraId="2C7C765B" w14:textId="77777777" w:rsidR="00C17160" w:rsidRPr="002F7945" w:rsidRDefault="00C17160" w:rsidP="003F7B0D">
            <w:pPr>
              <w:spacing w:before="40" w:after="40"/>
              <w:jc w:val="left"/>
              <w:rPr>
                <w:rFonts w:ascii="Calibri" w:eastAsia="Calibri" w:hAnsi="Calibri" w:cs="Calibri"/>
                <w:i/>
                <w:szCs w:val="20"/>
              </w:rPr>
            </w:pPr>
            <w:r w:rsidRPr="002F7945">
              <w:rPr>
                <w:rFonts w:ascii="Calibri" w:hAnsi="Calibri" w:cs="Calibri"/>
                <w:i/>
                <w:color w:val="FF0000"/>
              </w:rPr>
              <w:t xml:space="preserve">Text vyplňujte až na </w:t>
            </w:r>
            <w:r w:rsidR="00621C99" w:rsidRPr="002F7945">
              <w:rPr>
                <w:rFonts w:ascii="Calibri" w:hAnsi="Calibri" w:cs="Calibri"/>
                <w:i/>
                <w:color w:val="FF0000"/>
              </w:rPr>
              <w:t xml:space="preserve">případnou </w:t>
            </w:r>
            <w:r w:rsidRPr="002F7945">
              <w:rPr>
                <w:rFonts w:ascii="Calibri" w:hAnsi="Calibri" w:cs="Calibri"/>
                <w:i/>
                <w:color w:val="FF0000"/>
              </w:rPr>
              <w:t>výzvu OHA</w:t>
            </w:r>
            <w:r w:rsidR="00885757" w:rsidRPr="002F7945">
              <w:rPr>
                <w:rFonts w:ascii="Calibri" w:hAnsi="Calibri" w:cs="Calibri"/>
                <w:i/>
                <w:color w:val="FF0000"/>
              </w:rPr>
              <w:t>.</w:t>
            </w:r>
          </w:p>
        </w:tc>
      </w:tr>
    </w:tbl>
    <w:p w14:paraId="3C9440A9" w14:textId="203B1F34" w:rsidR="006358CE" w:rsidRPr="002F7945" w:rsidRDefault="00BA54A6" w:rsidP="00B619E1">
      <w:pPr>
        <w:pStyle w:val="MVHeading1"/>
        <w:rPr>
          <w:rFonts w:ascii="Calibri" w:hAnsi="Calibri" w:cs="Calibri"/>
        </w:rPr>
      </w:pPr>
      <w:bookmarkStart w:id="519" w:name="_Toc457999554"/>
      <w:bookmarkStart w:id="520" w:name="_Toc458000218"/>
      <w:bookmarkStart w:id="521" w:name="_Toc465074609"/>
      <w:bookmarkEnd w:id="519"/>
      <w:bookmarkEnd w:id="520"/>
      <w:r w:rsidRPr="002F7945">
        <w:rPr>
          <w:rFonts w:ascii="Calibri" w:hAnsi="Calibri" w:cs="Calibri"/>
        </w:rPr>
        <w:t>Upozornění a doporučení</w:t>
      </w:r>
      <w:bookmarkEnd w:id="516"/>
      <w:bookmarkEnd w:id="521"/>
    </w:p>
    <w:tbl>
      <w:tblPr>
        <w:tblStyle w:val="Mkatabulky"/>
        <w:tblW w:w="4837" w:type="pct"/>
        <w:tblInd w:w="108" w:type="dxa"/>
        <w:tblLook w:val="06A0" w:firstRow="1" w:lastRow="0" w:firstColumn="1" w:lastColumn="0" w:noHBand="1" w:noVBand="1"/>
      </w:tblPr>
      <w:tblGrid>
        <w:gridCol w:w="9862"/>
      </w:tblGrid>
      <w:tr w:rsidR="00BA54A6" w:rsidRPr="002F7945" w14:paraId="63688993" w14:textId="77777777" w:rsidTr="008647C9">
        <w:trPr>
          <w:tblHeader/>
        </w:trPr>
        <w:tc>
          <w:tcPr>
            <w:tcW w:w="5000" w:type="pct"/>
            <w:shd w:val="clear" w:color="auto" w:fill="CEEBF3"/>
          </w:tcPr>
          <w:p w14:paraId="1E815A0E" w14:textId="1405E059" w:rsidR="00BA54A6" w:rsidRPr="002F7945" w:rsidRDefault="005536B9" w:rsidP="003F7B0D">
            <w:pPr>
              <w:keepNext/>
              <w:spacing w:before="40" w:after="40"/>
              <w:jc w:val="left"/>
              <w:rPr>
                <w:rFonts w:ascii="Calibri" w:eastAsia="Calibri" w:hAnsi="Calibri" w:cs="Calibri"/>
                <w:szCs w:val="20"/>
              </w:rPr>
            </w:pPr>
            <w:bookmarkStart w:id="522" w:name="_Toc509581715"/>
            <w:bookmarkStart w:id="523" w:name="_Toc513797185"/>
            <w:r w:rsidRPr="002F7945">
              <w:rPr>
                <w:rFonts w:ascii="Calibri" w:hAnsi="Calibri" w:cs="Calibri"/>
              </w:rPr>
              <w:t xml:space="preserve">Tabulka </w:t>
            </w:r>
            <w:r w:rsidR="00BF5681" w:rsidRPr="002F7945">
              <w:rPr>
                <w:rFonts w:ascii="Calibri" w:hAnsi="Calibri" w:cs="Calibri"/>
              </w:rPr>
              <w:fldChar w:fldCharType="begin"/>
            </w:r>
            <w:r w:rsidR="00BF5681" w:rsidRPr="002F7945">
              <w:rPr>
                <w:rFonts w:ascii="Calibri" w:hAnsi="Calibri" w:cs="Calibri"/>
              </w:rPr>
              <w:instrText xml:space="preserve"> SEQ Tabulka \* ARABIC </w:instrText>
            </w:r>
            <w:r w:rsidR="00BF5681" w:rsidRPr="002F7945">
              <w:rPr>
                <w:rFonts w:ascii="Calibri" w:hAnsi="Calibri" w:cs="Calibri"/>
              </w:rPr>
              <w:fldChar w:fldCharType="separate"/>
            </w:r>
            <w:r w:rsidR="007D0770">
              <w:rPr>
                <w:rFonts w:ascii="Calibri" w:hAnsi="Calibri" w:cs="Calibri"/>
                <w:noProof/>
              </w:rPr>
              <w:t>71</w:t>
            </w:r>
            <w:r w:rsidR="00BF5681" w:rsidRPr="002F7945">
              <w:rPr>
                <w:rFonts w:ascii="Calibri" w:hAnsi="Calibri" w:cs="Calibri"/>
                <w:noProof/>
              </w:rPr>
              <w:fldChar w:fldCharType="end"/>
            </w:r>
            <w:r w:rsidRPr="002F7945">
              <w:rPr>
                <w:rFonts w:ascii="Calibri" w:hAnsi="Calibri" w:cs="Calibri"/>
              </w:rPr>
              <w:t>:</w:t>
            </w:r>
            <w:r w:rsidR="00BA54A6" w:rsidRPr="002F7945">
              <w:rPr>
                <w:rFonts w:ascii="Calibri" w:eastAsia="Calibri" w:hAnsi="Calibri" w:cs="Calibri"/>
                <w:b/>
                <w:szCs w:val="20"/>
              </w:rPr>
              <w:t>Upozornění a doporučení:</w:t>
            </w:r>
            <w:bookmarkEnd w:id="522"/>
            <w:bookmarkEnd w:id="523"/>
          </w:p>
        </w:tc>
      </w:tr>
      <w:tr w:rsidR="00BA54A6" w:rsidRPr="002F7945" w14:paraId="182F09DE" w14:textId="77777777" w:rsidTr="008647C9">
        <w:tc>
          <w:tcPr>
            <w:tcW w:w="5000" w:type="pct"/>
          </w:tcPr>
          <w:p w14:paraId="3C72B8F9" w14:textId="3F8D466E" w:rsidR="0008125E" w:rsidRPr="002F7945" w:rsidRDefault="00B957F1" w:rsidP="003F7B0D">
            <w:pPr>
              <w:spacing w:before="40" w:after="40"/>
              <w:jc w:val="left"/>
              <w:rPr>
                <w:rFonts w:ascii="Calibri" w:eastAsia="Calibri" w:hAnsi="Calibri" w:cs="Calibri"/>
                <w:szCs w:val="20"/>
              </w:rPr>
            </w:pPr>
            <w:r w:rsidRPr="002F7945">
              <w:rPr>
                <w:rFonts w:ascii="Calibri" w:eastAsia="Calibri" w:hAnsi="Calibri" w:cs="Calibri"/>
                <w:szCs w:val="20"/>
              </w:rPr>
              <w:t xml:space="preserve">Celkem bude v rámci projektu „Vybudování Digitální mapy veřejné správy a rozvoj informační systému zeměměřictví“ realizováno </w:t>
            </w:r>
            <w:r w:rsidR="00065937" w:rsidRPr="002F7945">
              <w:rPr>
                <w:rFonts w:ascii="Calibri" w:eastAsia="Calibri" w:hAnsi="Calibri" w:cs="Calibri"/>
                <w:szCs w:val="20"/>
              </w:rPr>
              <w:t xml:space="preserve">celkem 9 VŘ v celkovém finančním objemu 230 miliónů </w:t>
            </w:r>
            <w:r w:rsidR="00890D2D">
              <w:rPr>
                <w:rFonts w:ascii="Calibri" w:eastAsia="Calibri" w:hAnsi="Calibri" w:cs="Calibri"/>
                <w:szCs w:val="20"/>
              </w:rPr>
              <w:t xml:space="preserve">Kč </w:t>
            </w:r>
            <w:r w:rsidR="00065937" w:rsidRPr="002F7945">
              <w:rPr>
                <w:rFonts w:ascii="Calibri" w:eastAsia="Calibri" w:hAnsi="Calibri" w:cs="Calibri"/>
                <w:szCs w:val="20"/>
              </w:rPr>
              <w:t xml:space="preserve">s DPH. Dvě z těchto devíti VŘ nejsou předmětem žádosti o stanovisko OHA, neboť se nejedná o nákup </w:t>
            </w:r>
            <w:r w:rsidR="0008125E" w:rsidRPr="002F7945">
              <w:rPr>
                <w:rFonts w:ascii="Calibri" w:eastAsia="Calibri" w:hAnsi="Calibri" w:cs="Calibri"/>
                <w:szCs w:val="20"/>
              </w:rPr>
              <w:t xml:space="preserve">HW nebo SW. </w:t>
            </w:r>
            <w:r w:rsidR="002F7945" w:rsidRPr="002F7945">
              <w:rPr>
                <w:rFonts w:ascii="Calibri" w:eastAsia="Calibri" w:hAnsi="Calibri" w:cs="Calibri"/>
                <w:szCs w:val="20"/>
              </w:rPr>
              <w:t>Je</w:t>
            </w:r>
            <w:r w:rsidR="003B505B">
              <w:rPr>
                <w:rFonts w:ascii="Calibri" w:eastAsia="Calibri" w:hAnsi="Calibri" w:cs="Calibri"/>
                <w:szCs w:val="20"/>
              </w:rPr>
              <w:t>dná se o zajištění služeb leteckého měřického snímkování (LMS)</w:t>
            </w:r>
            <w:r w:rsidR="00613D00">
              <w:rPr>
                <w:rFonts w:ascii="Calibri" w:eastAsia="Calibri" w:hAnsi="Calibri" w:cs="Calibri"/>
                <w:szCs w:val="20"/>
              </w:rPr>
              <w:t xml:space="preserve"> – </w:t>
            </w:r>
            <w:r w:rsidR="00613D00">
              <w:rPr>
                <w:rFonts w:ascii="Calibri" w:eastAsia="Calibri" w:hAnsi="Calibri" w:cs="Calibri"/>
                <w:b/>
                <w:szCs w:val="20"/>
              </w:rPr>
              <w:t>Veřejná zakázka č. 2</w:t>
            </w:r>
            <w:r w:rsidR="003B505B">
              <w:rPr>
                <w:rFonts w:ascii="Calibri" w:eastAsia="Calibri" w:hAnsi="Calibri" w:cs="Calibri"/>
                <w:szCs w:val="20"/>
              </w:rPr>
              <w:t xml:space="preserve"> a nákup bezpilotního nosiče k zajištění leteckého laserového skenování LLS</w:t>
            </w:r>
            <w:r w:rsidR="00613D00">
              <w:rPr>
                <w:rFonts w:ascii="Calibri" w:eastAsia="Calibri" w:hAnsi="Calibri" w:cs="Calibri"/>
                <w:szCs w:val="20"/>
              </w:rPr>
              <w:t xml:space="preserve"> – </w:t>
            </w:r>
            <w:r w:rsidR="00613D00">
              <w:rPr>
                <w:rFonts w:ascii="Calibri" w:eastAsia="Calibri" w:hAnsi="Calibri" w:cs="Calibri"/>
                <w:b/>
                <w:szCs w:val="20"/>
              </w:rPr>
              <w:t>Veřejná zakázka č. 8.</w:t>
            </w:r>
            <w:r w:rsidR="003B505B">
              <w:rPr>
                <w:rFonts w:ascii="Calibri" w:eastAsia="Calibri" w:hAnsi="Calibri" w:cs="Calibri"/>
                <w:szCs w:val="20"/>
              </w:rPr>
              <w:t xml:space="preserve"> </w:t>
            </w:r>
          </w:p>
        </w:tc>
      </w:tr>
    </w:tbl>
    <w:p w14:paraId="5F9A4238" w14:textId="77777777" w:rsidR="006358CE" w:rsidRPr="002F7945" w:rsidRDefault="00BA54A6" w:rsidP="00B619E1">
      <w:pPr>
        <w:pStyle w:val="MVHeading1"/>
        <w:rPr>
          <w:rFonts w:ascii="Calibri" w:hAnsi="Calibri" w:cs="Calibri"/>
        </w:rPr>
      </w:pPr>
      <w:bookmarkStart w:id="524" w:name="_Toc457999556"/>
      <w:bookmarkStart w:id="525" w:name="_Toc458000220"/>
      <w:bookmarkStart w:id="526" w:name="_Toc457999557"/>
      <w:bookmarkStart w:id="527" w:name="_Toc458000221"/>
      <w:bookmarkStart w:id="528" w:name="_Toc437417938"/>
      <w:bookmarkStart w:id="529" w:name="_Toc465074610"/>
      <w:bookmarkEnd w:id="524"/>
      <w:bookmarkEnd w:id="525"/>
      <w:bookmarkEnd w:id="526"/>
      <w:bookmarkEnd w:id="527"/>
      <w:r w:rsidRPr="002F7945">
        <w:rPr>
          <w:rFonts w:ascii="Calibri" w:hAnsi="Calibri" w:cs="Calibri"/>
        </w:rPr>
        <w:t>Přílohy</w:t>
      </w:r>
      <w:bookmarkEnd w:id="528"/>
      <w:bookmarkEnd w:id="529"/>
    </w:p>
    <w:tbl>
      <w:tblPr>
        <w:tblStyle w:val="Mkatabulky"/>
        <w:tblW w:w="4837" w:type="pct"/>
        <w:tblInd w:w="108" w:type="dxa"/>
        <w:tblLook w:val="04A0" w:firstRow="1" w:lastRow="0" w:firstColumn="1" w:lastColumn="0" w:noHBand="0" w:noVBand="1"/>
      </w:tblPr>
      <w:tblGrid>
        <w:gridCol w:w="1698"/>
        <w:gridCol w:w="3935"/>
        <w:gridCol w:w="4229"/>
      </w:tblGrid>
      <w:tr w:rsidR="005536B9" w:rsidRPr="002F7945" w14:paraId="4AA34B90" w14:textId="77777777" w:rsidTr="008647C9">
        <w:trPr>
          <w:tblHeader/>
        </w:trPr>
        <w:tc>
          <w:tcPr>
            <w:tcW w:w="5000" w:type="pct"/>
            <w:gridSpan w:val="3"/>
            <w:shd w:val="clear" w:color="auto" w:fill="DAEEF3" w:themeFill="accent5" w:themeFillTint="33"/>
          </w:tcPr>
          <w:p w14:paraId="3BEB3D81" w14:textId="7479088D" w:rsidR="005536B9" w:rsidRPr="002F7945" w:rsidRDefault="005536B9" w:rsidP="003F7B0D">
            <w:pPr>
              <w:keepNext/>
              <w:spacing w:before="40" w:after="40"/>
              <w:jc w:val="left"/>
              <w:rPr>
                <w:rFonts w:ascii="Calibri" w:hAnsi="Calibri" w:cs="Calibri"/>
              </w:rPr>
            </w:pPr>
            <w:bookmarkStart w:id="530" w:name="_Toc509581716"/>
            <w:bookmarkStart w:id="531" w:name="_Toc513797186"/>
            <w:r w:rsidRPr="002F7945">
              <w:rPr>
                <w:rFonts w:ascii="Calibri" w:hAnsi="Calibri" w:cs="Calibri"/>
              </w:rPr>
              <w:t xml:space="preserve">Tabulka </w:t>
            </w:r>
            <w:r w:rsidR="00BF5681" w:rsidRPr="002F7945">
              <w:rPr>
                <w:rFonts w:ascii="Calibri" w:hAnsi="Calibri" w:cs="Calibri"/>
              </w:rPr>
              <w:fldChar w:fldCharType="begin"/>
            </w:r>
            <w:r w:rsidR="00BF5681" w:rsidRPr="002F7945">
              <w:rPr>
                <w:rFonts w:ascii="Calibri" w:hAnsi="Calibri" w:cs="Calibri"/>
              </w:rPr>
              <w:instrText xml:space="preserve"> SEQ Tabulka \* ARABIC </w:instrText>
            </w:r>
            <w:r w:rsidR="00BF5681" w:rsidRPr="002F7945">
              <w:rPr>
                <w:rFonts w:ascii="Calibri" w:hAnsi="Calibri" w:cs="Calibri"/>
              </w:rPr>
              <w:fldChar w:fldCharType="separate"/>
            </w:r>
            <w:r w:rsidR="007D0770">
              <w:rPr>
                <w:rFonts w:ascii="Calibri" w:hAnsi="Calibri" w:cs="Calibri"/>
                <w:noProof/>
              </w:rPr>
              <w:t>72</w:t>
            </w:r>
            <w:r w:rsidR="00BF5681" w:rsidRPr="002F7945">
              <w:rPr>
                <w:rFonts w:ascii="Calibri" w:hAnsi="Calibri" w:cs="Calibri"/>
                <w:noProof/>
              </w:rPr>
              <w:fldChar w:fldCharType="end"/>
            </w:r>
            <w:r w:rsidRPr="002F7945">
              <w:rPr>
                <w:rFonts w:ascii="Calibri" w:hAnsi="Calibri" w:cs="Calibri"/>
              </w:rPr>
              <w:t xml:space="preserve">: </w:t>
            </w:r>
            <w:r w:rsidRPr="002F7945">
              <w:rPr>
                <w:rFonts w:ascii="Calibri" w:hAnsi="Calibri" w:cs="Calibri"/>
                <w:b/>
              </w:rPr>
              <w:t>Přílohy</w:t>
            </w:r>
            <w:bookmarkEnd w:id="530"/>
            <w:r w:rsidR="000C4BEA" w:rsidRPr="002F7945">
              <w:rPr>
                <w:rFonts w:ascii="Calibri" w:hAnsi="Calibri" w:cs="Calibri"/>
                <w:b/>
              </w:rPr>
              <w:t>:</w:t>
            </w:r>
            <w:bookmarkEnd w:id="531"/>
          </w:p>
        </w:tc>
      </w:tr>
      <w:tr w:rsidR="003D4BD4" w:rsidRPr="002F7945" w14:paraId="46B2EABF" w14:textId="77777777" w:rsidTr="008647C9">
        <w:trPr>
          <w:tblHeader/>
        </w:trPr>
        <w:tc>
          <w:tcPr>
            <w:tcW w:w="861" w:type="pct"/>
            <w:shd w:val="clear" w:color="auto" w:fill="DAEEF3" w:themeFill="accent5" w:themeFillTint="33"/>
          </w:tcPr>
          <w:p w14:paraId="7596BB03" w14:textId="77777777" w:rsidR="003D4BD4" w:rsidRPr="002F7945" w:rsidRDefault="003D4BD4" w:rsidP="003F7B0D">
            <w:pPr>
              <w:keepNext/>
              <w:spacing w:before="40" w:after="40"/>
              <w:jc w:val="left"/>
              <w:rPr>
                <w:rFonts w:ascii="Calibri" w:hAnsi="Calibri" w:cs="Calibri"/>
                <w:b/>
              </w:rPr>
            </w:pPr>
            <w:r w:rsidRPr="002F7945">
              <w:rPr>
                <w:rFonts w:ascii="Calibri" w:hAnsi="Calibri" w:cs="Calibri"/>
                <w:b/>
              </w:rPr>
              <w:t>Typ</w:t>
            </w:r>
          </w:p>
        </w:tc>
        <w:tc>
          <w:tcPr>
            <w:tcW w:w="1995" w:type="pct"/>
            <w:shd w:val="clear" w:color="auto" w:fill="DAEEF3" w:themeFill="accent5" w:themeFillTint="33"/>
          </w:tcPr>
          <w:p w14:paraId="32914AEA" w14:textId="77777777" w:rsidR="003D4BD4" w:rsidRPr="002F7945" w:rsidRDefault="003D4BD4" w:rsidP="003F7B0D">
            <w:pPr>
              <w:keepNext/>
              <w:spacing w:before="40" w:after="40"/>
              <w:jc w:val="left"/>
              <w:rPr>
                <w:rFonts w:ascii="Calibri" w:hAnsi="Calibri" w:cs="Calibri"/>
                <w:b/>
              </w:rPr>
            </w:pPr>
            <w:r w:rsidRPr="002F7945">
              <w:rPr>
                <w:rFonts w:ascii="Calibri" w:hAnsi="Calibri" w:cs="Calibri"/>
                <w:b/>
              </w:rPr>
              <w:t>Číslo a název přílohy</w:t>
            </w:r>
          </w:p>
        </w:tc>
        <w:tc>
          <w:tcPr>
            <w:tcW w:w="2144" w:type="pct"/>
            <w:shd w:val="clear" w:color="auto" w:fill="DAEEF3" w:themeFill="accent5" w:themeFillTint="33"/>
          </w:tcPr>
          <w:p w14:paraId="0AF3D159" w14:textId="77777777" w:rsidR="003D4BD4" w:rsidRPr="002F7945" w:rsidRDefault="003D4BD4" w:rsidP="003F7B0D">
            <w:pPr>
              <w:keepNext/>
              <w:spacing w:before="40" w:after="40"/>
              <w:jc w:val="left"/>
              <w:rPr>
                <w:rFonts w:ascii="Calibri" w:hAnsi="Calibri" w:cs="Calibri"/>
                <w:b/>
              </w:rPr>
            </w:pPr>
            <w:r w:rsidRPr="002F7945">
              <w:rPr>
                <w:rFonts w:ascii="Calibri" w:hAnsi="Calibri" w:cs="Calibri"/>
                <w:b/>
              </w:rPr>
              <w:t>Upřesnění</w:t>
            </w:r>
            <w:r w:rsidR="00255BA9" w:rsidRPr="002F7945">
              <w:rPr>
                <w:rFonts w:ascii="Calibri" w:hAnsi="Calibri" w:cs="Calibri"/>
                <w:b/>
              </w:rPr>
              <w:t xml:space="preserve"> </w:t>
            </w:r>
            <w:r w:rsidR="004A594B" w:rsidRPr="002F7945">
              <w:rPr>
                <w:rFonts w:ascii="Calibri" w:hAnsi="Calibri" w:cs="Calibri"/>
                <w:b/>
              </w:rPr>
              <w:t xml:space="preserve">žádostí o </w:t>
            </w:r>
            <w:r w:rsidR="00255BA9" w:rsidRPr="002F7945">
              <w:rPr>
                <w:rFonts w:ascii="Calibri" w:hAnsi="Calibri" w:cs="Calibri"/>
                <w:b/>
              </w:rPr>
              <w:t>výjimky/přílohy</w:t>
            </w:r>
          </w:p>
        </w:tc>
      </w:tr>
      <w:tr w:rsidR="003D4BD4" w:rsidRPr="002F7945" w14:paraId="57F5A449" w14:textId="77777777" w:rsidTr="008647C9">
        <w:sdt>
          <w:sdtPr>
            <w:rPr>
              <w:rFonts w:ascii="Calibri" w:hAnsi="Calibri" w:cs="Calibri"/>
            </w:rPr>
            <w:id w:val="-158161054"/>
            <w:placeholder>
              <w:docPart w:val="279C761D426F4234B002626829343607"/>
            </w:placeholder>
            <w:comboBox>
              <w:listItem w:displayText="Žádost o výjimku" w:value="Žádost o výjimku"/>
              <w:listItem w:displayText="Dokumentace" w:value="Dokumentace"/>
              <w:listItem w:displayText="Jiný" w:value="Jiný"/>
            </w:comboBox>
          </w:sdtPr>
          <w:sdtEndPr/>
          <w:sdtContent>
            <w:tc>
              <w:tcPr>
                <w:tcW w:w="861" w:type="pct"/>
              </w:tcPr>
              <w:p w14:paraId="58E469B1" w14:textId="14842F69" w:rsidR="003D4BD4" w:rsidRPr="002F7945" w:rsidRDefault="003B505B" w:rsidP="003F7B0D">
                <w:pPr>
                  <w:spacing w:before="40" w:after="40"/>
                  <w:jc w:val="left"/>
                  <w:rPr>
                    <w:rFonts w:ascii="Calibri" w:hAnsi="Calibri" w:cs="Calibri"/>
                  </w:rPr>
                </w:pPr>
                <w:r>
                  <w:rPr>
                    <w:rFonts w:ascii="Calibri" w:hAnsi="Calibri" w:cs="Calibri"/>
                  </w:rPr>
                  <w:t>Dokumentace</w:t>
                </w:r>
              </w:p>
            </w:tc>
          </w:sdtContent>
        </w:sdt>
        <w:tc>
          <w:tcPr>
            <w:tcW w:w="1995" w:type="pct"/>
          </w:tcPr>
          <w:p w14:paraId="4DB79001" w14:textId="3827F2EB" w:rsidR="003D4BD4" w:rsidRPr="002F7945" w:rsidRDefault="00D95DB3" w:rsidP="003F7B0D">
            <w:pPr>
              <w:spacing w:before="40" w:after="40"/>
              <w:jc w:val="left"/>
              <w:rPr>
                <w:rFonts w:ascii="Calibri" w:hAnsi="Calibri" w:cs="Calibri"/>
              </w:rPr>
            </w:pPr>
            <w:r>
              <w:rPr>
                <w:rFonts w:ascii="Calibri" w:hAnsi="Calibri" w:cs="Calibri"/>
              </w:rPr>
              <w:t xml:space="preserve">Příloha č. 1 – </w:t>
            </w:r>
            <w:r w:rsidR="003B505B">
              <w:rPr>
                <w:rFonts w:ascii="Calibri" w:hAnsi="Calibri" w:cs="Calibri"/>
              </w:rPr>
              <w:t>Popis</w:t>
            </w:r>
            <w:r>
              <w:rPr>
                <w:rFonts w:ascii="Calibri" w:hAnsi="Calibri" w:cs="Calibri"/>
              </w:rPr>
              <w:t xml:space="preserve"> a technické parametry</w:t>
            </w:r>
            <w:r w:rsidR="003B505B">
              <w:rPr>
                <w:rFonts w:ascii="Calibri" w:hAnsi="Calibri" w:cs="Calibri"/>
              </w:rPr>
              <w:t xml:space="preserve"> rozhraní</w:t>
            </w:r>
            <w:r>
              <w:rPr>
                <w:rFonts w:ascii="Calibri" w:hAnsi="Calibri" w:cs="Calibri"/>
              </w:rPr>
              <w:t xml:space="preserve"> IS DMVS</w:t>
            </w:r>
            <w:r w:rsidR="003B505B">
              <w:rPr>
                <w:rFonts w:ascii="Calibri" w:hAnsi="Calibri" w:cs="Calibri"/>
              </w:rPr>
              <w:t>.pdf</w:t>
            </w:r>
          </w:p>
        </w:tc>
        <w:tc>
          <w:tcPr>
            <w:tcW w:w="2144" w:type="pct"/>
          </w:tcPr>
          <w:p w14:paraId="161C5500" w14:textId="7DBF723E" w:rsidR="003D4BD4" w:rsidRPr="002F7945" w:rsidRDefault="003B505B" w:rsidP="003F7B0D">
            <w:pPr>
              <w:spacing w:before="40" w:after="40"/>
              <w:jc w:val="left"/>
              <w:rPr>
                <w:rFonts w:ascii="Calibri" w:hAnsi="Calibri" w:cs="Calibri"/>
              </w:rPr>
            </w:pPr>
            <w:r>
              <w:rPr>
                <w:rFonts w:ascii="Calibri" w:hAnsi="Calibri" w:cs="Calibri"/>
              </w:rPr>
              <w:t>Popis rozhraní pro spolupráci IS DMVS a krajských IS DTM</w:t>
            </w:r>
          </w:p>
        </w:tc>
      </w:tr>
      <w:tr w:rsidR="003D4BD4" w:rsidRPr="002F7945" w14:paraId="71611F28" w14:textId="77777777" w:rsidTr="008647C9">
        <w:sdt>
          <w:sdtPr>
            <w:rPr>
              <w:rFonts w:ascii="Calibri" w:hAnsi="Calibri" w:cs="Calibri"/>
            </w:rPr>
            <w:id w:val="-450624137"/>
            <w:placeholder>
              <w:docPart w:val="60CE748E17AC458589F68E210CA3E5DB"/>
            </w:placeholder>
            <w:comboBox>
              <w:listItem w:displayText="Žádost o výjimku" w:value="Žádost o výjimku"/>
              <w:listItem w:displayText="Dokumentace" w:value="Dokumentace"/>
              <w:listItem w:displayText="Jiný" w:value="Jiný"/>
            </w:comboBox>
          </w:sdtPr>
          <w:sdtEndPr/>
          <w:sdtContent>
            <w:tc>
              <w:tcPr>
                <w:tcW w:w="861" w:type="pct"/>
              </w:tcPr>
              <w:p w14:paraId="05AC62B5" w14:textId="0A93E772" w:rsidR="003D4BD4" w:rsidRPr="002F7945" w:rsidRDefault="00613D00" w:rsidP="003F7B0D">
                <w:pPr>
                  <w:spacing w:before="40" w:after="40"/>
                  <w:jc w:val="left"/>
                  <w:rPr>
                    <w:rFonts w:ascii="Calibri" w:hAnsi="Calibri" w:cs="Calibri"/>
                  </w:rPr>
                </w:pPr>
                <w:r>
                  <w:rPr>
                    <w:rFonts w:ascii="Calibri" w:hAnsi="Calibri" w:cs="Calibri"/>
                  </w:rPr>
                  <w:t>Dokumentace</w:t>
                </w:r>
              </w:p>
            </w:tc>
          </w:sdtContent>
        </w:sdt>
        <w:tc>
          <w:tcPr>
            <w:tcW w:w="1995" w:type="pct"/>
          </w:tcPr>
          <w:p w14:paraId="41537998" w14:textId="28A7D625" w:rsidR="003D4BD4" w:rsidRPr="002F7945" w:rsidRDefault="00613D00" w:rsidP="003F7B0D">
            <w:pPr>
              <w:spacing w:before="40" w:after="40"/>
              <w:jc w:val="left"/>
              <w:rPr>
                <w:rFonts w:ascii="Calibri" w:hAnsi="Calibri" w:cs="Calibri"/>
              </w:rPr>
            </w:pPr>
            <w:r>
              <w:rPr>
                <w:rFonts w:ascii="Calibri" w:hAnsi="Calibri" w:cs="Calibri"/>
              </w:rPr>
              <w:t>Studie proveditelnosti „Vybudování informačního systému digitální mapy veřejné správy (IS DMVS) a rozvoj informačního systému zeměměřictví pro potřeby DMVS ČR“</w:t>
            </w:r>
          </w:p>
        </w:tc>
        <w:tc>
          <w:tcPr>
            <w:tcW w:w="2144" w:type="pct"/>
          </w:tcPr>
          <w:p w14:paraId="3A6C8CC4" w14:textId="6FF2473C" w:rsidR="003D4BD4" w:rsidRPr="002F7945" w:rsidRDefault="00613D00" w:rsidP="00916411">
            <w:pPr>
              <w:spacing w:before="40" w:after="40"/>
              <w:jc w:val="left"/>
              <w:rPr>
                <w:rFonts w:ascii="Calibri" w:hAnsi="Calibri" w:cs="Calibri"/>
              </w:rPr>
            </w:pPr>
            <w:r>
              <w:rPr>
                <w:rFonts w:ascii="Calibri" w:hAnsi="Calibri" w:cs="Calibri"/>
              </w:rPr>
              <w:t>Studie proveditelnosti IROP Výzva č. 94</w:t>
            </w:r>
          </w:p>
        </w:tc>
      </w:tr>
      <w:tr w:rsidR="00255BA9" w:rsidRPr="002F7945" w14:paraId="5C05E662" w14:textId="77777777" w:rsidTr="008647C9">
        <w:sdt>
          <w:sdtPr>
            <w:rPr>
              <w:rFonts w:ascii="Calibri" w:hAnsi="Calibri" w:cs="Calibri"/>
            </w:rPr>
            <w:id w:val="899953310"/>
            <w:placeholder>
              <w:docPart w:val="D6FC31992D684D99999C47D77F7B5DA4"/>
            </w:placeholder>
            <w:showingPlcHdr/>
            <w:comboBox>
              <w:listItem w:displayText="Žádost o výjimku" w:value="Žádost o výjimku"/>
              <w:listItem w:displayText="Dokumentace" w:value="Dokumentace"/>
              <w:listItem w:displayText="Jiný" w:value="Jiný"/>
            </w:comboBox>
          </w:sdtPr>
          <w:sdtEndPr/>
          <w:sdtContent>
            <w:tc>
              <w:tcPr>
                <w:tcW w:w="861" w:type="pct"/>
              </w:tcPr>
              <w:p w14:paraId="35F52736" w14:textId="77777777" w:rsidR="00255BA9" w:rsidRPr="002F7945" w:rsidRDefault="00255BA9" w:rsidP="003F7B0D">
                <w:pPr>
                  <w:spacing w:before="40" w:after="40"/>
                  <w:jc w:val="left"/>
                  <w:rPr>
                    <w:rFonts w:ascii="Calibri" w:hAnsi="Calibri" w:cs="Calibri"/>
                  </w:rPr>
                </w:pPr>
                <w:r w:rsidRPr="002F7945">
                  <w:rPr>
                    <w:rStyle w:val="Zstupntext"/>
                    <w:rFonts w:ascii="Calibri" w:hAnsi="Calibri" w:cs="Calibri"/>
                    <w:i/>
                    <w:color w:val="FF0000"/>
                  </w:rPr>
                  <w:t>Zvolte položku.</w:t>
                </w:r>
              </w:p>
            </w:tc>
          </w:sdtContent>
        </w:sdt>
        <w:tc>
          <w:tcPr>
            <w:tcW w:w="1995" w:type="pct"/>
          </w:tcPr>
          <w:p w14:paraId="18EE08D4" w14:textId="77777777" w:rsidR="00255BA9" w:rsidRPr="002F7945" w:rsidRDefault="00255BA9" w:rsidP="003F7B0D">
            <w:pPr>
              <w:spacing w:before="40" w:after="40"/>
              <w:jc w:val="left"/>
              <w:rPr>
                <w:rFonts w:ascii="Calibri" w:hAnsi="Calibri" w:cs="Calibri"/>
              </w:rPr>
            </w:pPr>
          </w:p>
        </w:tc>
        <w:tc>
          <w:tcPr>
            <w:tcW w:w="2144" w:type="pct"/>
          </w:tcPr>
          <w:p w14:paraId="7ED5680E" w14:textId="77777777" w:rsidR="00255BA9" w:rsidRPr="002F7945" w:rsidRDefault="00255BA9" w:rsidP="003F7B0D">
            <w:pPr>
              <w:spacing w:before="40" w:after="40"/>
              <w:jc w:val="left"/>
              <w:rPr>
                <w:rFonts w:ascii="Calibri" w:hAnsi="Calibri" w:cs="Calibri"/>
              </w:rPr>
            </w:pPr>
          </w:p>
        </w:tc>
      </w:tr>
      <w:tr w:rsidR="003D4BD4" w:rsidRPr="002F7945" w14:paraId="230B8769" w14:textId="77777777" w:rsidTr="008647C9">
        <w:sdt>
          <w:sdtPr>
            <w:rPr>
              <w:rFonts w:ascii="Calibri" w:hAnsi="Calibri" w:cs="Calibri"/>
            </w:rPr>
            <w:id w:val="-404526595"/>
            <w:placeholder>
              <w:docPart w:val="DAA8D26E48B74C1EA4BDDD58A8E6D3A7"/>
            </w:placeholder>
            <w:showingPlcHdr/>
            <w:comboBox>
              <w:listItem w:displayText="Žádost o výjimku" w:value="Žádost o výjimku"/>
              <w:listItem w:displayText="Dokumentace" w:value="Dokumentace"/>
              <w:listItem w:displayText="Jiný" w:value="Jiný"/>
            </w:comboBox>
          </w:sdtPr>
          <w:sdtEndPr/>
          <w:sdtContent>
            <w:tc>
              <w:tcPr>
                <w:tcW w:w="861" w:type="pct"/>
              </w:tcPr>
              <w:p w14:paraId="69641CD5" w14:textId="77777777" w:rsidR="003D4BD4" w:rsidRPr="002F7945" w:rsidRDefault="003D4BD4" w:rsidP="003F7B0D">
                <w:pPr>
                  <w:spacing w:before="40" w:after="40"/>
                  <w:jc w:val="left"/>
                  <w:rPr>
                    <w:rFonts w:ascii="Calibri" w:hAnsi="Calibri" w:cs="Calibri"/>
                  </w:rPr>
                </w:pPr>
                <w:r w:rsidRPr="002F7945">
                  <w:rPr>
                    <w:rStyle w:val="Zstupntext"/>
                    <w:rFonts w:ascii="Calibri" w:hAnsi="Calibri" w:cs="Calibri"/>
                    <w:i/>
                    <w:color w:val="FF0000"/>
                  </w:rPr>
                  <w:t>Zvolte položku.</w:t>
                </w:r>
              </w:p>
            </w:tc>
          </w:sdtContent>
        </w:sdt>
        <w:tc>
          <w:tcPr>
            <w:tcW w:w="1995" w:type="pct"/>
          </w:tcPr>
          <w:p w14:paraId="40B31269" w14:textId="77777777" w:rsidR="003D4BD4" w:rsidRPr="002F7945" w:rsidRDefault="003D4BD4" w:rsidP="003F7B0D">
            <w:pPr>
              <w:spacing w:before="40" w:after="40"/>
              <w:jc w:val="left"/>
              <w:rPr>
                <w:rFonts w:ascii="Calibri" w:hAnsi="Calibri" w:cs="Calibri"/>
              </w:rPr>
            </w:pPr>
          </w:p>
        </w:tc>
        <w:tc>
          <w:tcPr>
            <w:tcW w:w="2144" w:type="pct"/>
          </w:tcPr>
          <w:p w14:paraId="30D629BA" w14:textId="77777777" w:rsidR="003D4BD4" w:rsidRPr="002F7945" w:rsidRDefault="003D4BD4" w:rsidP="003F7B0D">
            <w:pPr>
              <w:spacing w:before="40" w:after="40"/>
              <w:jc w:val="left"/>
              <w:rPr>
                <w:rFonts w:ascii="Calibri" w:hAnsi="Calibri" w:cs="Calibri"/>
              </w:rPr>
            </w:pPr>
          </w:p>
        </w:tc>
      </w:tr>
      <w:tr w:rsidR="000B77C7" w:rsidRPr="002F7945" w14:paraId="6AA89CAA" w14:textId="77777777" w:rsidTr="000B77C7">
        <w:tc>
          <w:tcPr>
            <w:tcW w:w="861" w:type="pct"/>
          </w:tcPr>
          <w:p w14:paraId="2FA5C9E0" w14:textId="546B5DE1" w:rsidR="000B77C7" w:rsidRPr="002F7945" w:rsidRDefault="000B77C7" w:rsidP="003F7B0D">
            <w:pPr>
              <w:spacing w:before="40" w:after="40"/>
              <w:jc w:val="left"/>
              <w:rPr>
                <w:rFonts w:ascii="Calibri" w:hAnsi="Calibri" w:cs="Calibri"/>
              </w:rPr>
            </w:pPr>
            <w:r w:rsidRPr="002F7945">
              <w:rPr>
                <w:rFonts w:ascii="Calibri" w:hAnsi="Calibri" w:cs="Calibri"/>
              </w:rPr>
              <w:t>Celkový počet příloh:</w:t>
            </w:r>
          </w:p>
        </w:tc>
        <w:tc>
          <w:tcPr>
            <w:tcW w:w="4139" w:type="pct"/>
            <w:gridSpan w:val="2"/>
          </w:tcPr>
          <w:p w14:paraId="2404E3EC" w14:textId="15A3AFD8" w:rsidR="000B77C7" w:rsidRPr="002F7945" w:rsidRDefault="00613D00" w:rsidP="003F7B0D">
            <w:pPr>
              <w:spacing w:before="40" w:after="40"/>
              <w:jc w:val="left"/>
              <w:rPr>
                <w:rFonts w:ascii="Calibri" w:hAnsi="Calibri" w:cs="Calibri"/>
              </w:rPr>
            </w:pPr>
            <w:r>
              <w:rPr>
                <w:rFonts w:ascii="Calibri" w:hAnsi="Calibri" w:cs="Calibri"/>
              </w:rPr>
              <w:t>2</w:t>
            </w:r>
          </w:p>
        </w:tc>
      </w:tr>
    </w:tbl>
    <w:p w14:paraId="0C567B86" w14:textId="1D2B197C" w:rsidR="000C4BEA" w:rsidRPr="00FA1910" w:rsidRDefault="000C4BEA" w:rsidP="000B77C7">
      <w:pPr>
        <w:rPr>
          <w:lang w:val="en-US"/>
        </w:rPr>
      </w:pPr>
    </w:p>
    <w:sectPr w:rsidR="000C4BEA" w:rsidRPr="00FA1910" w:rsidSect="008647C9">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9194" w14:textId="77777777" w:rsidR="00A06576" w:rsidRDefault="00A06576" w:rsidP="00BA54A6">
      <w:pPr>
        <w:spacing w:after="0"/>
      </w:pPr>
      <w:r>
        <w:separator/>
      </w:r>
    </w:p>
  </w:endnote>
  <w:endnote w:type="continuationSeparator" w:id="0">
    <w:p w14:paraId="2DF95A41" w14:textId="77777777" w:rsidR="00A06576" w:rsidRDefault="00A06576" w:rsidP="00BA54A6">
      <w:pPr>
        <w:spacing w:after="0"/>
      </w:pPr>
      <w:r>
        <w:continuationSeparator/>
      </w:r>
    </w:p>
  </w:endnote>
  <w:endnote w:type="continuationNotice" w:id="1">
    <w:p w14:paraId="22A07CB2" w14:textId="77777777" w:rsidR="00A06576" w:rsidRDefault="00A06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4AAB" w14:textId="77777777" w:rsidR="00A06576" w:rsidRDefault="00A065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7A00ACE4" w:rsidR="00A06576" w:rsidRDefault="00A06576" w:rsidP="003F7B0D">
        <w:pPr>
          <w:pStyle w:val="Zpat"/>
          <w:spacing w:before="240" w:after="0"/>
          <w:jc w:val="center"/>
        </w:pPr>
        <w:r>
          <w:fldChar w:fldCharType="begin"/>
        </w:r>
        <w:r>
          <w:instrText>PAGE   \* MERGEFORMAT</w:instrText>
        </w:r>
        <w:r>
          <w:fldChar w:fldCharType="separate"/>
        </w:r>
        <w:r w:rsidR="00B46A8B">
          <w:rPr>
            <w:noProof/>
          </w:rPr>
          <w:t>54</w:t>
        </w:r>
        <w:r>
          <w:fldChar w:fldCharType="end"/>
        </w:r>
      </w:p>
    </w:sdtContent>
  </w:sdt>
  <w:p w14:paraId="559BCAF9" w14:textId="77777777" w:rsidR="00A06576" w:rsidRDefault="00A06576" w:rsidP="003F7B0D">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A06576" w:rsidRDefault="00A06576" w:rsidP="00DC666A">
    <w:pPr>
      <w:pStyle w:val="Zpat"/>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textovodkaz"/>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137C5" w14:textId="77777777" w:rsidR="00A06576" w:rsidRDefault="00A06576" w:rsidP="00BA54A6">
      <w:pPr>
        <w:spacing w:after="0"/>
      </w:pPr>
      <w:r>
        <w:separator/>
      </w:r>
    </w:p>
  </w:footnote>
  <w:footnote w:type="continuationSeparator" w:id="0">
    <w:p w14:paraId="06A745E3" w14:textId="77777777" w:rsidR="00A06576" w:rsidRDefault="00A06576" w:rsidP="00BA54A6">
      <w:pPr>
        <w:spacing w:after="0"/>
      </w:pPr>
      <w:r>
        <w:continuationSeparator/>
      </w:r>
    </w:p>
  </w:footnote>
  <w:footnote w:type="continuationNotice" w:id="1">
    <w:p w14:paraId="1F5417CC" w14:textId="77777777" w:rsidR="00A06576" w:rsidRDefault="00A06576">
      <w:pPr>
        <w:spacing w:after="0"/>
      </w:pPr>
    </w:p>
  </w:footnote>
  <w:footnote w:id="2">
    <w:p w14:paraId="755F69D9" w14:textId="77777777" w:rsidR="00A06576" w:rsidRPr="00C13F92" w:rsidRDefault="00A06576" w:rsidP="0058278E">
      <w:pPr>
        <w:pStyle w:val="Textpoznpodarou"/>
        <w:spacing w:before="120" w:after="120" w:line="276" w:lineRule="auto"/>
        <w:rPr>
          <w:rFonts w:ascii="Times New Roman" w:hAnsi="Times New Roman" w:cs="Times New Roman"/>
          <w:sz w:val="18"/>
          <w:szCs w:val="18"/>
        </w:rPr>
      </w:pPr>
      <w:r w:rsidRPr="00C13F92">
        <w:rPr>
          <w:rStyle w:val="Znakapoznpodarou"/>
          <w:rFonts w:ascii="Times New Roman" w:hAnsi="Times New Roman" w:cs="Times New Roman"/>
          <w:sz w:val="18"/>
          <w:szCs w:val="18"/>
        </w:rPr>
        <w:footnoteRef/>
      </w:r>
      <w:r w:rsidRPr="00C13F92">
        <w:rPr>
          <w:rFonts w:ascii="Times New Roman" w:hAnsi="Times New Roman" w:cs="Times New Roman"/>
          <w:sz w:val="18"/>
          <w:szCs w:val="18"/>
        </w:rPr>
        <w:t xml:space="preserve"> Informační koncepce České republiky </w:t>
      </w:r>
      <w:r>
        <w:rPr>
          <w:rFonts w:ascii="Times New Roman" w:hAnsi="Times New Roman" w:cs="Times New Roman"/>
          <w:sz w:val="18"/>
          <w:szCs w:val="18"/>
        </w:rPr>
        <w:t>–</w:t>
      </w:r>
      <w:r w:rsidRPr="00C13F92">
        <w:rPr>
          <w:rFonts w:ascii="Times New Roman" w:hAnsi="Times New Roman" w:cs="Times New Roman"/>
          <w:sz w:val="18"/>
          <w:szCs w:val="18"/>
        </w:rPr>
        <w:t xml:space="preserve"> Koncepce budování eGovernmentu v ČR 2018+ a jeho IT podpory podle zák</w:t>
      </w:r>
      <w:r>
        <w:rPr>
          <w:rFonts w:ascii="Times New Roman" w:hAnsi="Times New Roman" w:cs="Times New Roman"/>
          <w:sz w:val="18"/>
          <w:szCs w:val="18"/>
        </w:rPr>
        <w:t>ona č. </w:t>
      </w:r>
      <w:r w:rsidRPr="00C13F92">
        <w:rPr>
          <w:rFonts w:ascii="Times New Roman" w:hAnsi="Times New Roman" w:cs="Times New Roman"/>
          <w:sz w:val="18"/>
          <w:szCs w:val="18"/>
        </w:rPr>
        <w:t>365/2000 Sb., o informačních systémech veřejné správy a o změně některých dalších zákonů, ve znění pozdějších předpis</w:t>
      </w:r>
      <w:r>
        <w:rPr>
          <w:rFonts w:ascii="Times New Roman" w:hAnsi="Times New Roman" w:cs="Times New Roman"/>
          <w:sz w:val="18"/>
          <w:szCs w:val="18"/>
        </w:rPr>
        <w:t>ů</w:t>
      </w:r>
    </w:p>
  </w:footnote>
  <w:footnote w:id="3">
    <w:p w14:paraId="686C9D25" w14:textId="77777777" w:rsidR="00A06576" w:rsidRPr="00C13F92" w:rsidRDefault="00A06576" w:rsidP="0058278E">
      <w:pPr>
        <w:pStyle w:val="Textpoznpodarou"/>
        <w:spacing w:before="120" w:after="120" w:line="276" w:lineRule="auto"/>
        <w:rPr>
          <w:rFonts w:ascii="Times New Roman" w:hAnsi="Times New Roman" w:cs="Times New Roman"/>
          <w:sz w:val="18"/>
          <w:szCs w:val="18"/>
        </w:rPr>
      </w:pPr>
      <w:r w:rsidRPr="00C13F92">
        <w:rPr>
          <w:rStyle w:val="Znakapoznpodarou"/>
          <w:rFonts w:ascii="Times New Roman" w:hAnsi="Times New Roman" w:cs="Times New Roman"/>
          <w:sz w:val="18"/>
          <w:szCs w:val="18"/>
        </w:rPr>
        <w:footnoteRef/>
      </w:r>
      <w:r w:rsidRPr="00C13F92">
        <w:rPr>
          <w:rFonts w:ascii="Times New Roman" w:hAnsi="Times New Roman" w:cs="Times New Roman"/>
          <w:sz w:val="18"/>
          <w:szCs w:val="18"/>
        </w:rPr>
        <w:t xml:space="preserve"> Sdělení komise evropskému parlamentu, radě, evropskému hospodářskému a sociálnímu výboru regionů / Akční plán EU pro eGovernment na období 2016-2020 / Urychlování digitální transformace veřejné správy</w:t>
      </w:r>
    </w:p>
  </w:footnote>
  <w:footnote w:id="4">
    <w:p w14:paraId="29D58343" w14:textId="77777777" w:rsidR="00A06576" w:rsidRDefault="00A06576" w:rsidP="0058278E">
      <w:pPr>
        <w:pStyle w:val="Textpoznpodarou"/>
        <w:spacing w:before="120" w:after="120" w:line="276" w:lineRule="auto"/>
      </w:pPr>
      <w:r w:rsidRPr="00C13F92">
        <w:rPr>
          <w:rStyle w:val="Znakapoznpodarou"/>
          <w:rFonts w:ascii="Times New Roman" w:hAnsi="Times New Roman" w:cs="Times New Roman"/>
          <w:sz w:val="18"/>
          <w:szCs w:val="18"/>
        </w:rPr>
        <w:footnoteRef/>
      </w:r>
      <w:r w:rsidRPr="00C13F92">
        <w:rPr>
          <w:rFonts w:ascii="Times New Roman" w:hAnsi="Times New Roman" w:cs="Times New Roman"/>
          <w:sz w:val="18"/>
          <w:szCs w:val="18"/>
        </w:rPr>
        <w:t xml:space="preserve"> Základní informace o otevřených datech</w:t>
      </w:r>
      <w:r>
        <w:rPr>
          <w:rFonts w:ascii="Times New Roman" w:hAnsi="Times New Roman" w:cs="Times New Roman"/>
          <w:sz w:val="18"/>
          <w:szCs w:val="18"/>
        </w:rPr>
        <w:t xml:space="preserve">, viz link </w:t>
      </w:r>
      <w:r w:rsidRPr="00033CE4">
        <w:rPr>
          <w:rFonts w:ascii="Times New Roman" w:hAnsi="Times New Roman" w:cs="Times New Roman"/>
          <w:sz w:val="18"/>
          <w:szCs w:val="18"/>
        </w:rPr>
        <w:t>https://data.gov.cz/informace/základy-otevřených-dat-pro-zájemce/</w:t>
      </w:r>
    </w:p>
  </w:footnote>
  <w:footnote w:id="5">
    <w:p w14:paraId="5ABAFECE" w14:textId="77777777" w:rsidR="00A06576" w:rsidRDefault="00A06576" w:rsidP="00BA54A6">
      <w:pPr>
        <w:pStyle w:val="Textpoznpodarou"/>
      </w:pPr>
      <w:r>
        <w:rPr>
          <w:rStyle w:val="Znakapoznpodarou"/>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0F59" w14:textId="77777777" w:rsidR="00A06576" w:rsidRDefault="00A065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A06576" w:rsidRDefault="00A06576"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0E00" w14:textId="77777777" w:rsidR="00A06576" w:rsidRDefault="00A065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529"/>
    <w:multiLevelType w:val="hybridMultilevel"/>
    <w:tmpl w:val="02862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F5769F"/>
    <w:multiLevelType w:val="hybridMultilevel"/>
    <w:tmpl w:val="038A0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93EEC"/>
    <w:multiLevelType w:val="hybridMultilevel"/>
    <w:tmpl w:val="14EA9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266C4F"/>
    <w:multiLevelType w:val="hybridMultilevel"/>
    <w:tmpl w:val="1F72AF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3221BB"/>
    <w:multiLevelType w:val="multilevel"/>
    <w:tmpl w:val="B57E278C"/>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754C37"/>
    <w:multiLevelType w:val="hybridMultilevel"/>
    <w:tmpl w:val="59769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194F12"/>
    <w:multiLevelType w:val="hybridMultilevel"/>
    <w:tmpl w:val="3A74E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F6CDF"/>
    <w:multiLevelType w:val="hybridMultilevel"/>
    <w:tmpl w:val="0CF204AE"/>
    <w:lvl w:ilvl="0" w:tplc="E188B61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DD10B1"/>
    <w:multiLevelType w:val="hybridMultilevel"/>
    <w:tmpl w:val="2ED4C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5D6C8C"/>
    <w:multiLevelType w:val="hybridMultilevel"/>
    <w:tmpl w:val="E78A5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D8E180F"/>
    <w:multiLevelType w:val="hybridMultilevel"/>
    <w:tmpl w:val="71900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664B0C"/>
    <w:multiLevelType w:val="hybridMultilevel"/>
    <w:tmpl w:val="95C6445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1F153A8"/>
    <w:multiLevelType w:val="hybridMultilevel"/>
    <w:tmpl w:val="4362879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3250BD4"/>
    <w:multiLevelType w:val="hybridMultilevel"/>
    <w:tmpl w:val="EF121E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57069FB"/>
    <w:multiLevelType w:val="hybridMultilevel"/>
    <w:tmpl w:val="4568F7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957190"/>
    <w:multiLevelType w:val="hybridMultilevel"/>
    <w:tmpl w:val="CAFE26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DD74964"/>
    <w:multiLevelType w:val="hybridMultilevel"/>
    <w:tmpl w:val="93606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3073B3"/>
    <w:multiLevelType w:val="hybridMultilevel"/>
    <w:tmpl w:val="D6D401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E9275E"/>
    <w:multiLevelType w:val="hybridMultilevel"/>
    <w:tmpl w:val="28EEB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26" w15:restartNumberingAfterBreak="0">
    <w:nsid w:val="6E144B97"/>
    <w:multiLevelType w:val="hybridMultilevel"/>
    <w:tmpl w:val="66D09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124885"/>
    <w:multiLevelType w:val="hybridMultilevel"/>
    <w:tmpl w:val="CF86F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6B4C1D"/>
    <w:multiLevelType w:val="hybridMultilevel"/>
    <w:tmpl w:val="79DEDB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4"/>
  </w:num>
  <w:num w:numId="4">
    <w:abstractNumId w:val="25"/>
  </w:num>
  <w:num w:numId="5">
    <w:abstractNumId w:val="14"/>
  </w:num>
  <w:num w:numId="6">
    <w:abstractNumId w:val="12"/>
  </w:num>
  <w:num w:numId="7">
    <w:abstractNumId w:val="19"/>
  </w:num>
  <w:num w:numId="8">
    <w:abstractNumId w:val="9"/>
  </w:num>
  <w:num w:numId="9">
    <w:abstractNumId w:val="7"/>
  </w:num>
  <w:num w:numId="10">
    <w:abstractNumId w:val="17"/>
  </w:num>
  <w:num w:numId="11">
    <w:abstractNumId w:val="13"/>
  </w:num>
  <w:num w:numId="12">
    <w:abstractNumId w:val="21"/>
  </w:num>
  <w:num w:numId="13">
    <w:abstractNumId w:val="6"/>
  </w:num>
  <w:num w:numId="14">
    <w:abstractNumId w:val="8"/>
  </w:num>
  <w:num w:numId="15">
    <w:abstractNumId w:val="18"/>
  </w:num>
  <w:num w:numId="16">
    <w:abstractNumId w:val="27"/>
  </w:num>
  <w:num w:numId="17">
    <w:abstractNumId w:val="29"/>
  </w:num>
  <w:num w:numId="18">
    <w:abstractNumId w:val="16"/>
  </w:num>
  <w:num w:numId="19">
    <w:abstractNumId w:val="23"/>
  </w:num>
  <w:num w:numId="20">
    <w:abstractNumId w:val="20"/>
  </w:num>
  <w:num w:numId="21">
    <w:abstractNumId w:val="1"/>
  </w:num>
  <w:num w:numId="22">
    <w:abstractNumId w:val="3"/>
  </w:num>
  <w:num w:numId="23">
    <w:abstractNumId w:val="15"/>
  </w:num>
  <w:num w:numId="24">
    <w:abstractNumId w:val="0"/>
  </w:num>
  <w:num w:numId="25">
    <w:abstractNumId w:val="5"/>
  </w:num>
  <w:num w:numId="26">
    <w:abstractNumId w:val="26"/>
  </w:num>
  <w:num w:numId="27">
    <w:abstractNumId w:val="22"/>
  </w:num>
  <w:num w:numId="28">
    <w:abstractNumId w:val="10"/>
  </w:num>
  <w:num w:numId="29">
    <w:abstractNumId w:val="2"/>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comments" w:enforcement="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475"/>
    <w:rsid w:val="00001CF5"/>
    <w:rsid w:val="000020A4"/>
    <w:rsid w:val="000029E1"/>
    <w:rsid w:val="00011FA8"/>
    <w:rsid w:val="00012B70"/>
    <w:rsid w:val="00017F3C"/>
    <w:rsid w:val="0002038E"/>
    <w:rsid w:val="00020CD9"/>
    <w:rsid w:val="00023E90"/>
    <w:rsid w:val="00024657"/>
    <w:rsid w:val="00026733"/>
    <w:rsid w:val="00030314"/>
    <w:rsid w:val="00031367"/>
    <w:rsid w:val="00032EA6"/>
    <w:rsid w:val="00032FBE"/>
    <w:rsid w:val="000362FA"/>
    <w:rsid w:val="000374C9"/>
    <w:rsid w:val="00040054"/>
    <w:rsid w:val="00042419"/>
    <w:rsid w:val="000441E7"/>
    <w:rsid w:val="000448B6"/>
    <w:rsid w:val="000452C8"/>
    <w:rsid w:val="00052198"/>
    <w:rsid w:val="00052A8F"/>
    <w:rsid w:val="000532B2"/>
    <w:rsid w:val="00054BD7"/>
    <w:rsid w:val="00055794"/>
    <w:rsid w:val="0005596D"/>
    <w:rsid w:val="00056B74"/>
    <w:rsid w:val="0005707F"/>
    <w:rsid w:val="00057608"/>
    <w:rsid w:val="00057849"/>
    <w:rsid w:val="00060689"/>
    <w:rsid w:val="00065937"/>
    <w:rsid w:val="00065EC3"/>
    <w:rsid w:val="000734B0"/>
    <w:rsid w:val="00073E15"/>
    <w:rsid w:val="000755DA"/>
    <w:rsid w:val="0008125E"/>
    <w:rsid w:val="00082639"/>
    <w:rsid w:val="00083361"/>
    <w:rsid w:val="00083DBF"/>
    <w:rsid w:val="00084E29"/>
    <w:rsid w:val="00085A40"/>
    <w:rsid w:val="00085B93"/>
    <w:rsid w:val="00085C93"/>
    <w:rsid w:val="00087C53"/>
    <w:rsid w:val="00090162"/>
    <w:rsid w:val="00091B98"/>
    <w:rsid w:val="00094377"/>
    <w:rsid w:val="00095969"/>
    <w:rsid w:val="00095F10"/>
    <w:rsid w:val="000961AC"/>
    <w:rsid w:val="000973E3"/>
    <w:rsid w:val="00097793"/>
    <w:rsid w:val="000A03AE"/>
    <w:rsid w:val="000A27D0"/>
    <w:rsid w:val="000A4442"/>
    <w:rsid w:val="000B1A48"/>
    <w:rsid w:val="000B28E8"/>
    <w:rsid w:val="000B2FA2"/>
    <w:rsid w:val="000B71AB"/>
    <w:rsid w:val="000B77C7"/>
    <w:rsid w:val="000C38D5"/>
    <w:rsid w:val="000C4BEA"/>
    <w:rsid w:val="000C6D83"/>
    <w:rsid w:val="000D1428"/>
    <w:rsid w:val="000D1EC4"/>
    <w:rsid w:val="000D3853"/>
    <w:rsid w:val="000D3A80"/>
    <w:rsid w:val="000D50CF"/>
    <w:rsid w:val="000D5498"/>
    <w:rsid w:val="000D74CF"/>
    <w:rsid w:val="000E0234"/>
    <w:rsid w:val="000E1714"/>
    <w:rsid w:val="000E28B0"/>
    <w:rsid w:val="000E4CE1"/>
    <w:rsid w:val="000F0C36"/>
    <w:rsid w:val="000F26EB"/>
    <w:rsid w:val="000F4C4B"/>
    <w:rsid w:val="0010061B"/>
    <w:rsid w:val="00103D9D"/>
    <w:rsid w:val="00104A0A"/>
    <w:rsid w:val="00104CF0"/>
    <w:rsid w:val="0010618F"/>
    <w:rsid w:val="00110CEE"/>
    <w:rsid w:val="00114072"/>
    <w:rsid w:val="00114827"/>
    <w:rsid w:val="001163BF"/>
    <w:rsid w:val="001207BC"/>
    <w:rsid w:val="0012102A"/>
    <w:rsid w:val="0012313B"/>
    <w:rsid w:val="00123D3E"/>
    <w:rsid w:val="00125EFE"/>
    <w:rsid w:val="00125F58"/>
    <w:rsid w:val="001273A0"/>
    <w:rsid w:val="00127B93"/>
    <w:rsid w:val="00130204"/>
    <w:rsid w:val="001304AE"/>
    <w:rsid w:val="00131E5C"/>
    <w:rsid w:val="00132D68"/>
    <w:rsid w:val="00136EE3"/>
    <w:rsid w:val="001376F3"/>
    <w:rsid w:val="00142A64"/>
    <w:rsid w:val="0014445B"/>
    <w:rsid w:val="0014499A"/>
    <w:rsid w:val="00145B47"/>
    <w:rsid w:val="00146567"/>
    <w:rsid w:val="00146E03"/>
    <w:rsid w:val="00151BAF"/>
    <w:rsid w:val="001521DC"/>
    <w:rsid w:val="0015615A"/>
    <w:rsid w:val="001564D3"/>
    <w:rsid w:val="00157B48"/>
    <w:rsid w:val="00163102"/>
    <w:rsid w:val="00163DB0"/>
    <w:rsid w:val="00165BCC"/>
    <w:rsid w:val="001670D9"/>
    <w:rsid w:val="001717A4"/>
    <w:rsid w:val="0017476F"/>
    <w:rsid w:val="0017503F"/>
    <w:rsid w:val="00177249"/>
    <w:rsid w:val="001776C0"/>
    <w:rsid w:val="001808C2"/>
    <w:rsid w:val="001812FB"/>
    <w:rsid w:val="00182D97"/>
    <w:rsid w:val="00186A07"/>
    <w:rsid w:val="00190577"/>
    <w:rsid w:val="001917BC"/>
    <w:rsid w:val="00194D47"/>
    <w:rsid w:val="0019597C"/>
    <w:rsid w:val="001A23CD"/>
    <w:rsid w:val="001A32FA"/>
    <w:rsid w:val="001A44B0"/>
    <w:rsid w:val="001A5512"/>
    <w:rsid w:val="001B018B"/>
    <w:rsid w:val="001B0364"/>
    <w:rsid w:val="001B156A"/>
    <w:rsid w:val="001B57BB"/>
    <w:rsid w:val="001B6060"/>
    <w:rsid w:val="001C06C9"/>
    <w:rsid w:val="001C2271"/>
    <w:rsid w:val="001C3C3C"/>
    <w:rsid w:val="001C3CB1"/>
    <w:rsid w:val="001C6446"/>
    <w:rsid w:val="001D3F60"/>
    <w:rsid w:val="001D56F5"/>
    <w:rsid w:val="001E1AD3"/>
    <w:rsid w:val="001E1F27"/>
    <w:rsid w:val="001E54B9"/>
    <w:rsid w:val="001E716A"/>
    <w:rsid w:val="001F16A1"/>
    <w:rsid w:val="001F57C7"/>
    <w:rsid w:val="001F7260"/>
    <w:rsid w:val="001F74B6"/>
    <w:rsid w:val="00201CF1"/>
    <w:rsid w:val="002048E6"/>
    <w:rsid w:val="00210836"/>
    <w:rsid w:val="00214FFE"/>
    <w:rsid w:val="0021657B"/>
    <w:rsid w:val="00216FF8"/>
    <w:rsid w:val="0022149A"/>
    <w:rsid w:val="00221E7F"/>
    <w:rsid w:val="00225B7F"/>
    <w:rsid w:val="002279DF"/>
    <w:rsid w:val="00232325"/>
    <w:rsid w:val="002341D4"/>
    <w:rsid w:val="00234D8D"/>
    <w:rsid w:val="00237E6B"/>
    <w:rsid w:val="002446AD"/>
    <w:rsid w:val="002456C0"/>
    <w:rsid w:val="00245BA5"/>
    <w:rsid w:val="002478B3"/>
    <w:rsid w:val="00247F56"/>
    <w:rsid w:val="002504EB"/>
    <w:rsid w:val="00251215"/>
    <w:rsid w:val="00253F6D"/>
    <w:rsid w:val="00254710"/>
    <w:rsid w:val="0025508E"/>
    <w:rsid w:val="00255BA9"/>
    <w:rsid w:val="00256DE8"/>
    <w:rsid w:val="002608E3"/>
    <w:rsid w:val="00261635"/>
    <w:rsid w:val="002627AD"/>
    <w:rsid w:val="00262DC8"/>
    <w:rsid w:val="002650AC"/>
    <w:rsid w:val="00270C4C"/>
    <w:rsid w:val="00271AFE"/>
    <w:rsid w:val="002725FA"/>
    <w:rsid w:val="00276732"/>
    <w:rsid w:val="00285C6B"/>
    <w:rsid w:val="00286E9F"/>
    <w:rsid w:val="002874C1"/>
    <w:rsid w:val="00292A27"/>
    <w:rsid w:val="0029480F"/>
    <w:rsid w:val="00297440"/>
    <w:rsid w:val="002A2A05"/>
    <w:rsid w:val="002A3088"/>
    <w:rsid w:val="002A39C3"/>
    <w:rsid w:val="002A42C9"/>
    <w:rsid w:val="002A4C23"/>
    <w:rsid w:val="002A5164"/>
    <w:rsid w:val="002A5728"/>
    <w:rsid w:val="002B3156"/>
    <w:rsid w:val="002B60AF"/>
    <w:rsid w:val="002C0A7F"/>
    <w:rsid w:val="002C2E3D"/>
    <w:rsid w:val="002C3CAF"/>
    <w:rsid w:val="002C53F3"/>
    <w:rsid w:val="002C56FC"/>
    <w:rsid w:val="002C7E5A"/>
    <w:rsid w:val="002D1381"/>
    <w:rsid w:val="002D15C8"/>
    <w:rsid w:val="002D2390"/>
    <w:rsid w:val="002D556D"/>
    <w:rsid w:val="002D67BF"/>
    <w:rsid w:val="002F0562"/>
    <w:rsid w:val="002F0F78"/>
    <w:rsid w:val="002F273D"/>
    <w:rsid w:val="002F593A"/>
    <w:rsid w:val="002F7945"/>
    <w:rsid w:val="0030103C"/>
    <w:rsid w:val="00302893"/>
    <w:rsid w:val="00304DC3"/>
    <w:rsid w:val="00307486"/>
    <w:rsid w:val="0031435B"/>
    <w:rsid w:val="00314448"/>
    <w:rsid w:val="003144D2"/>
    <w:rsid w:val="003159ED"/>
    <w:rsid w:val="0031631B"/>
    <w:rsid w:val="003203FF"/>
    <w:rsid w:val="003249FE"/>
    <w:rsid w:val="0033156C"/>
    <w:rsid w:val="003324CC"/>
    <w:rsid w:val="00332E1E"/>
    <w:rsid w:val="0033642B"/>
    <w:rsid w:val="00340778"/>
    <w:rsid w:val="00343CF5"/>
    <w:rsid w:val="00347B67"/>
    <w:rsid w:val="00350B9F"/>
    <w:rsid w:val="00350E4D"/>
    <w:rsid w:val="00351154"/>
    <w:rsid w:val="00352D23"/>
    <w:rsid w:val="00353688"/>
    <w:rsid w:val="00354D51"/>
    <w:rsid w:val="00357B2A"/>
    <w:rsid w:val="003623C2"/>
    <w:rsid w:val="00364E01"/>
    <w:rsid w:val="0036581E"/>
    <w:rsid w:val="00365CDB"/>
    <w:rsid w:val="003664BC"/>
    <w:rsid w:val="003728C5"/>
    <w:rsid w:val="0037368A"/>
    <w:rsid w:val="00373C0F"/>
    <w:rsid w:val="00373CF0"/>
    <w:rsid w:val="00375F60"/>
    <w:rsid w:val="00381398"/>
    <w:rsid w:val="00382EDC"/>
    <w:rsid w:val="00384D63"/>
    <w:rsid w:val="00386515"/>
    <w:rsid w:val="00386E85"/>
    <w:rsid w:val="00387345"/>
    <w:rsid w:val="00394331"/>
    <w:rsid w:val="003946CC"/>
    <w:rsid w:val="00396918"/>
    <w:rsid w:val="00397078"/>
    <w:rsid w:val="00397503"/>
    <w:rsid w:val="003A1DA0"/>
    <w:rsid w:val="003A215D"/>
    <w:rsid w:val="003A57C3"/>
    <w:rsid w:val="003A7434"/>
    <w:rsid w:val="003A7BA9"/>
    <w:rsid w:val="003B052A"/>
    <w:rsid w:val="003B32FF"/>
    <w:rsid w:val="003B3C17"/>
    <w:rsid w:val="003B44BD"/>
    <w:rsid w:val="003B505B"/>
    <w:rsid w:val="003C041C"/>
    <w:rsid w:val="003C14BB"/>
    <w:rsid w:val="003C18AB"/>
    <w:rsid w:val="003C22AC"/>
    <w:rsid w:val="003D12E3"/>
    <w:rsid w:val="003D1955"/>
    <w:rsid w:val="003D2614"/>
    <w:rsid w:val="003D3694"/>
    <w:rsid w:val="003D45C5"/>
    <w:rsid w:val="003D4A18"/>
    <w:rsid w:val="003D4BD4"/>
    <w:rsid w:val="003D6F91"/>
    <w:rsid w:val="003E048A"/>
    <w:rsid w:val="003E0744"/>
    <w:rsid w:val="003E16A5"/>
    <w:rsid w:val="003E1F1B"/>
    <w:rsid w:val="003E3673"/>
    <w:rsid w:val="003E7FDC"/>
    <w:rsid w:val="003F0045"/>
    <w:rsid w:val="003F0DEA"/>
    <w:rsid w:val="003F19FA"/>
    <w:rsid w:val="003F42F7"/>
    <w:rsid w:val="003F52AB"/>
    <w:rsid w:val="003F6D05"/>
    <w:rsid w:val="003F7B0D"/>
    <w:rsid w:val="00402B27"/>
    <w:rsid w:val="00402E7B"/>
    <w:rsid w:val="0040499D"/>
    <w:rsid w:val="00406D6D"/>
    <w:rsid w:val="00406EFE"/>
    <w:rsid w:val="004115B3"/>
    <w:rsid w:val="00412984"/>
    <w:rsid w:val="00412CD0"/>
    <w:rsid w:val="0041466B"/>
    <w:rsid w:val="00414F58"/>
    <w:rsid w:val="00417BD3"/>
    <w:rsid w:val="004233D2"/>
    <w:rsid w:val="004237EF"/>
    <w:rsid w:val="00423CA3"/>
    <w:rsid w:val="00424D6A"/>
    <w:rsid w:val="00427BEF"/>
    <w:rsid w:val="00430C0B"/>
    <w:rsid w:val="00431FCC"/>
    <w:rsid w:val="0043539E"/>
    <w:rsid w:val="00435712"/>
    <w:rsid w:val="004416FC"/>
    <w:rsid w:val="0044235F"/>
    <w:rsid w:val="004507D0"/>
    <w:rsid w:val="00451B01"/>
    <w:rsid w:val="00452A51"/>
    <w:rsid w:val="004545E8"/>
    <w:rsid w:val="004557EB"/>
    <w:rsid w:val="00455855"/>
    <w:rsid w:val="00457559"/>
    <w:rsid w:val="00464EC3"/>
    <w:rsid w:val="00465384"/>
    <w:rsid w:val="00466B4C"/>
    <w:rsid w:val="00471751"/>
    <w:rsid w:val="0047408B"/>
    <w:rsid w:val="00474FC7"/>
    <w:rsid w:val="00475459"/>
    <w:rsid w:val="00475DE5"/>
    <w:rsid w:val="00483CAF"/>
    <w:rsid w:val="004858CE"/>
    <w:rsid w:val="00487F47"/>
    <w:rsid w:val="0049112A"/>
    <w:rsid w:val="004944CC"/>
    <w:rsid w:val="00496C2E"/>
    <w:rsid w:val="004A1D94"/>
    <w:rsid w:val="004A2723"/>
    <w:rsid w:val="004A2CAD"/>
    <w:rsid w:val="004A4801"/>
    <w:rsid w:val="004A4CB9"/>
    <w:rsid w:val="004A4F2F"/>
    <w:rsid w:val="004A594B"/>
    <w:rsid w:val="004B35C7"/>
    <w:rsid w:val="004B7732"/>
    <w:rsid w:val="004C1C4C"/>
    <w:rsid w:val="004C2C05"/>
    <w:rsid w:val="004C3293"/>
    <w:rsid w:val="004C32C5"/>
    <w:rsid w:val="004C4EE3"/>
    <w:rsid w:val="004C62AF"/>
    <w:rsid w:val="004C6DBF"/>
    <w:rsid w:val="004D4478"/>
    <w:rsid w:val="004D5069"/>
    <w:rsid w:val="004D609E"/>
    <w:rsid w:val="004D6637"/>
    <w:rsid w:val="004D79B6"/>
    <w:rsid w:val="004D7DC8"/>
    <w:rsid w:val="004E13BF"/>
    <w:rsid w:val="004E2E34"/>
    <w:rsid w:val="004E4638"/>
    <w:rsid w:val="004E5243"/>
    <w:rsid w:val="004E67BE"/>
    <w:rsid w:val="004F2477"/>
    <w:rsid w:val="004F342E"/>
    <w:rsid w:val="004F3636"/>
    <w:rsid w:val="004F48E4"/>
    <w:rsid w:val="00500D47"/>
    <w:rsid w:val="00503FDB"/>
    <w:rsid w:val="00505CFF"/>
    <w:rsid w:val="00506B84"/>
    <w:rsid w:val="00506E4E"/>
    <w:rsid w:val="005101D4"/>
    <w:rsid w:val="005101E2"/>
    <w:rsid w:val="00516694"/>
    <w:rsid w:val="005166F9"/>
    <w:rsid w:val="00516BC4"/>
    <w:rsid w:val="00520074"/>
    <w:rsid w:val="00522811"/>
    <w:rsid w:val="00522D6B"/>
    <w:rsid w:val="005230AD"/>
    <w:rsid w:val="005322AF"/>
    <w:rsid w:val="0053271D"/>
    <w:rsid w:val="005343AC"/>
    <w:rsid w:val="005362C4"/>
    <w:rsid w:val="00536F00"/>
    <w:rsid w:val="005415AE"/>
    <w:rsid w:val="00541B8A"/>
    <w:rsid w:val="00543053"/>
    <w:rsid w:val="0054559E"/>
    <w:rsid w:val="005466AB"/>
    <w:rsid w:val="005474C6"/>
    <w:rsid w:val="00547D8D"/>
    <w:rsid w:val="005508B4"/>
    <w:rsid w:val="005522A0"/>
    <w:rsid w:val="005536B9"/>
    <w:rsid w:val="00554BC2"/>
    <w:rsid w:val="005568FB"/>
    <w:rsid w:val="00556A38"/>
    <w:rsid w:val="00560EC8"/>
    <w:rsid w:val="005669C9"/>
    <w:rsid w:val="00571549"/>
    <w:rsid w:val="00573560"/>
    <w:rsid w:val="005738C2"/>
    <w:rsid w:val="00575914"/>
    <w:rsid w:val="00580669"/>
    <w:rsid w:val="005813B4"/>
    <w:rsid w:val="0058278E"/>
    <w:rsid w:val="00582DE5"/>
    <w:rsid w:val="00584C21"/>
    <w:rsid w:val="00584D5A"/>
    <w:rsid w:val="005874F5"/>
    <w:rsid w:val="00590A24"/>
    <w:rsid w:val="005910CB"/>
    <w:rsid w:val="00591A2B"/>
    <w:rsid w:val="00592C47"/>
    <w:rsid w:val="00592C8A"/>
    <w:rsid w:val="00596A7F"/>
    <w:rsid w:val="00596E0C"/>
    <w:rsid w:val="005A0907"/>
    <w:rsid w:val="005A1BB5"/>
    <w:rsid w:val="005A29CB"/>
    <w:rsid w:val="005A629C"/>
    <w:rsid w:val="005B060A"/>
    <w:rsid w:val="005B1560"/>
    <w:rsid w:val="005B1A1C"/>
    <w:rsid w:val="005B37F7"/>
    <w:rsid w:val="005B6DCB"/>
    <w:rsid w:val="005C04BB"/>
    <w:rsid w:val="005C1017"/>
    <w:rsid w:val="005C1909"/>
    <w:rsid w:val="005C2942"/>
    <w:rsid w:val="005C5B29"/>
    <w:rsid w:val="005C62C3"/>
    <w:rsid w:val="005C76ED"/>
    <w:rsid w:val="005D0FCB"/>
    <w:rsid w:val="005D3B43"/>
    <w:rsid w:val="005D6719"/>
    <w:rsid w:val="005E0B71"/>
    <w:rsid w:val="005E1ECE"/>
    <w:rsid w:val="005E2095"/>
    <w:rsid w:val="005E36FF"/>
    <w:rsid w:val="005E47F6"/>
    <w:rsid w:val="005F141B"/>
    <w:rsid w:val="005F2270"/>
    <w:rsid w:val="005F254E"/>
    <w:rsid w:val="005F3888"/>
    <w:rsid w:val="005F4635"/>
    <w:rsid w:val="005F5CB4"/>
    <w:rsid w:val="005F7469"/>
    <w:rsid w:val="005F76C5"/>
    <w:rsid w:val="00601E3C"/>
    <w:rsid w:val="00605C54"/>
    <w:rsid w:val="00612D78"/>
    <w:rsid w:val="00613D00"/>
    <w:rsid w:val="00613F04"/>
    <w:rsid w:val="00614B23"/>
    <w:rsid w:val="006153B1"/>
    <w:rsid w:val="00617F7C"/>
    <w:rsid w:val="006210BB"/>
    <w:rsid w:val="00621C99"/>
    <w:rsid w:val="0063368E"/>
    <w:rsid w:val="00634231"/>
    <w:rsid w:val="00634601"/>
    <w:rsid w:val="00634BE7"/>
    <w:rsid w:val="006358CE"/>
    <w:rsid w:val="006361CB"/>
    <w:rsid w:val="0063688F"/>
    <w:rsid w:val="00636F8E"/>
    <w:rsid w:val="00637074"/>
    <w:rsid w:val="006378AF"/>
    <w:rsid w:val="00643AAA"/>
    <w:rsid w:val="00643DA4"/>
    <w:rsid w:val="00645784"/>
    <w:rsid w:val="00645DC1"/>
    <w:rsid w:val="0064742A"/>
    <w:rsid w:val="0064753D"/>
    <w:rsid w:val="0065086C"/>
    <w:rsid w:val="00653CD7"/>
    <w:rsid w:val="006552AA"/>
    <w:rsid w:val="00657B4C"/>
    <w:rsid w:val="00660C01"/>
    <w:rsid w:val="00665AAC"/>
    <w:rsid w:val="00666AE4"/>
    <w:rsid w:val="006673AA"/>
    <w:rsid w:val="00667D9B"/>
    <w:rsid w:val="00667E20"/>
    <w:rsid w:val="00670278"/>
    <w:rsid w:val="00670B06"/>
    <w:rsid w:val="00675E7B"/>
    <w:rsid w:val="00680CAE"/>
    <w:rsid w:val="006823CC"/>
    <w:rsid w:val="00684FC6"/>
    <w:rsid w:val="00686701"/>
    <w:rsid w:val="00686B2D"/>
    <w:rsid w:val="006909B3"/>
    <w:rsid w:val="00690D67"/>
    <w:rsid w:val="00691722"/>
    <w:rsid w:val="006918E8"/>
    <w:rsid w:val="006921BB"/>
    <w:rsid w:val="006952A8"/>
    <w:rsid w:val="006964F9"/>
    <w:rsid w:val="006B3945"/>
    <w:rsid w:val="006B3FD5"/>
    <w:rsid w:val="006B4066"/>
    <w:rsid w:val="006B47FE"/>
    <w:rsid w:val="006B63E8"/>
    <w:rsid w:val="006B6941"/>
    <w:rsid w:val="006C5B94"/>
    <w:rsid w:val="006C6199"/>
    <w:rsid w:val="006C6745"/>
    <w:rsid w:val="006C7AC2"/>
    <w:rsid w:val="006D2831"/>
    <w:rsid w:val="006D335A"/>
    <w:rsid w:val="006D5AC4"/>
    <w:rsid w:val="006D6723"/>
    <w:rsid w:val="006D72BE"/>
    <w:rsid w:val="006E0F99"/>
    <w:rsid w:val="006E1EEC"/>
    <w:rsid w:val="006E32D2"/>
    <w:rsid w:val="006E40F7"/>
    <w:rsid w:val="006E55B2"/>
    <w:rsid w:val="006E6B39"/>
    <w:rsid w:val="006E773A"/>
    <w:rsid w:val="006F25BD"/>
    <w:rsid w:val="006F370B"/>
    <w:rsid w:val="006F48EC"/>
    <w:rsid w:val="006F6EBB"/>
    <w:rsid w:val="007035B5"/>
    <w:rsid w:val="00704D33"/>
    <w:rsid w:val="00704D62"/>
    <w:rsid w:val="007132C8"/>
    <w:rsid w:val="00715037"/>
    <w:rsid w:val="00715A86"/>
    <w:rsid w:val="00717655"/>
    <w:rsid w:val="007203E6"/>
    <w:rsid w:val="007209DE"/>
    <w:rsid w:val="007214B5"/>
    <w:rsid w:val="00724BBD"/>
    <w:rsid w:val="00724DC8"/>
    <w:rsid w:val="007274DE"/>
    <w:rsid w:val="007302E0"/>
    <w:rsid w:val="00731ED9"/>
    <w:rsid w:val="00733F96"/>
    <w:rsid w:val="007416E9"/>
    <w:rsid w:val="00742207"/>
    <w:rsid w:val="0074573B"/>
    <w:rsid w:val="007506DC"/>
    <w:rsid w:val="0075123C"/>
    <w:rsid w:val="00751931"/>
    <w:rsid w:val="007522FB"/>
    <w:rsid w:val="007536E1"/>
    <w:rsid w:val="00757C00"/>
    <w:rsid w:val="00760B76"/>
    <w:rsid w:val="00761A60"/>
    <w:rsid w:val="007624EB"/>
    <w:rsid w:val="007627A0"/>
    <w:rsid w:val="00764D2A"/>
    <w:rsid w:val="007654C5"/>
    <w:rsid w:val="007662C2"/>
    <w:rsid w:val="00767D03"/>
    <w:rsid w:val="0077141C"/>
    <w:rsid w:val="00772F90"/>
    <w:rsid w:val="00773B83"/>
    <w:rsid w:val="007741B1"/>
    <w:rsid w:val="0078164E"/>
    <w:rsid w:val="00783CBB"/>
    <w:rsid w:val="00784924"/>
    <w:rsid w:val="007874B6"/>
    <w:rsid w:val="00792A21"/>
    <w:rsid w:val="007958E5"/>
    <w:rsid w:val="00795B22"/>
    <w:rsid w:val="00796310"/>
    <w:rsid w:val="007B02EF"/>
    <w:rsid w:val="007B18FD"/>
    <w:rsid w:val="007B1A81"/>
    <w:rsid w:val="007B1AAD"/>
    <w:rsid w:val="007B42F2"/>
    <w:rsid w:val="007B599D"/>
    <w:rsid w:val="007B5D46"/>
    <w:rsid w:val="007C105B"/>
    <w:rsid w:val="007C1E18"/>
    <w:rsid w:val="007C248D"/>
    <w:rsid w:val="007C2778"/>
    <w:rsid w:val="007C337A"/>
    <w:rsid w:val="007C41CA"/>
    <w:rsid w:val="007C595D"/>
    <w:rsid w:val="007C6EA6"/>
    <w:rsid w:val="007C7CC9"/>
    <w:rsid w:val="007D0204"/>
    <w:rsid w:val="007D0770"/>
    <w:rsid w:val="007D283B"/>
    <w:rsid w:val="007D5737"/>
    <w:rsid w:val="007D615B"/>
    <w:rsid w:val="007E0DDE"/>
    <w:rsid w:val="007E172B"/>
    <w:rsid w:val="007E314A"/>
    <w:rsid w:val="007E3774"/>
    <w:rsid w:val="007E4928"/>
    <w:rsid w:val="007E4EB3"/>
    <w:rsid w:val="007F195B"/>
    <w:rsid w:val="007F415B"/>
    <w:rsid w:val="007F4BF0"/>
    <w:rsid w:val="007F79B5"/>
    <w:rsid w:val="0080001C"/>
    <w:rsid w:val="00801702"/>
    <w:rsid w:val="00803F7C"/>
    <w:rsid w:val="008040A2"/>
    <w:rsid w:val="008062D7"/>
    <w:rsid w:val="0080644E"/>
    <w:rsid w:val="00813E70"/>
    <w:rsid w:val="00815A9C"/>
    <w:rsid w:val="008165BA"/>
    <w:rsid w:val="00816B4C"/>
    <w:rsid w:val="008175C9"/>
    <w:rsid w:val="0082083D"/>
    <w:rsid w:val="0082181C"/>
    <w:rsid w:val="00822428"/>
    <w:rsid w:val="00822705"/>
    <w:rsid w:val="00825C36"/>
    <w:rsid w:val="00827157"/>
    <w:rsid w:val="00830C1A"/>
    <w:rsid w:val="00830FA5"/>
    <w:rsid w:val="0083199D"/>
    <w:rsid w:val="00831BFA"/>
    <w:rsid w:val="00831DCB"/>
    <w:rsid w:val="00832FBD"/>
    <w:rsid w:val="00833EF8"/>
    <w:rsid w:val="0083646F"/>
    <w:rsid w:val="00836A09"/>
    <w:rsid w:val="008376FD"/>
    <w:rsid w:val="00837BD6"/>
    <w:rsid w:val="00843510"/>
    <w:rsid w:val="00850A46"/>
    <w:rsid w:val="008529D1"/>
    <w:rsid w:val="008530A0"/>
    <w:rsid w:val="008542A5"/>
    <w:rsid w:val="00854A05"/>
    <w:rsid w:val="00855ED9"/>
    <w:rsid w:val="0085701F"/>
    <w:rsid w:val="0085799C"/>
    <w:rsid w:val="00857F98"/>
    <w:rsid w:val="008634BE"/>
    <w:rsid w:val="008647C9"/>
    <w:rsid w:val="008663FE"/>
    <w:rsid w:val="00874817"/>
    <w:rsid w:val="00875B14"/>
    <w:rsid w:val="008762CD"/>
    <w:rsid w:val="0088039A"/>
    <w:rsid w:val="0088360C"/>
    <w:rsid w:val="0088409C"/>
    <w:rsid w:val="00885757"/>
    <w:rsid w:val="00885A30"/>
    <w:rsid w:val="008863C0"/>
    <w:rsid w:val="008868BD"/>
    <w:rsid w:val="00887105"/>
    <w:rsid w:val="00890D2D"/>
    <w:rsid w:val="00891BCA"/>
    <w:rsid w:val="0089413A"/>
    <w:rsid w:val="00897EE6"/>
    <w:rsid w:val="008A0A36"/>
    <w:rsid w:val="008A1C5A"/>
    <w:rsid w:val="008A22FB"/>
    <w:rsid w:val="008A2738"/>
    <w:rsid w:val="008A5B90"/>
    <w:rsid w:val="008B2333"/>
    <w:rsid w:val="008B2CD5"/>
    <w:rsid w:val="008B62FC"/>
    <w:rsid w:val="008B68DB"/>
    <w:rsid w:val="008B7B07"/>
    <w:rsid w:val="008C05D1"/>
    <w:rsid w:val="008C312F"/>
    <w:rsid w:val="008C56D8"/>
    <w:rsid w:val="008C62D0"/>
    <w:rsid w:val="008C7F44"/>
    <w:rsid w:val="008D05C7"/>
    <w:rsid w:val="008D252D"/>
    <w:rsid w:val="008D720C"/>
    <w:rsid w:val="008E0CB3"/>
    <w:rsid w:val="008E5F89"/>
    <w:rsid w:val="008F0DED"/>
    <w:rsid w:val="008F7F26"/>
    <w:rsid w:val="009003B7"/>
    <w:rsid w:val="0090280C"/>
    <w:rsid w:val="00906CA3"/>
    <w:rsid w:val="00907B7D"/>
    <w:rsid w:val="009116BF"/>
    <w:rsid w:val="00912D8B"/>
    <w:rsid w:val="009133D0"/>
    <w:rsid w:val="00915F1A"/>
    <w:rsid w:val="00915F1E"/>
    <w:rsid w:val="00916411"/>
    <w:rsid w:val="00917117"/>
    <w:rsid w:val="0091799C"/>
    <w:rsid w:val="00917A44"/>
    <w:rsid w:val="00922054"/>
    <w:rsid w:val="00923E16"/>
    <w:rsid w:val="00926AAE"/>
    <w:rsid w:val="00927036"/>
    <w:rsid w:val="00930743"/>
    <w:rsid w:val="009315B1"/>
    <w:rsid w:val="0093248C"/>
    <w:rsid w:val="009372F5"/>
    <w:rsid w:val="00937740"/>
    <w:rsid w:val="00937D97"/>
    <w:rsid w:val="00942590"/>
    <w:rsid w:val="00942716"/>
    <w:rsid w:val="00942B72"/>
    <w:rsid w:val="0094300D"/>
    <w:rsid w:val="00943A63"/>
    <w:rsid w:val="0094461B"/>
    <w:rsid w:val="00944C8D"/>
    <w:rsid w:val="00946E28"/>
    <w:rsid w:val="00951F5A"/>
    <w:rsid w:val="00957975"/>
    <w:rsid w:val="009619A4"/>
    <w:rsid w:val="00963708"/>
    <w:rsid w:val="00965662"/>
    <w:rsid w:val="0096661C"/>
    <w:rsid w:val="0096715F"/>
    <w:rsid w:val="00971E9A"/>
    <w:rsid w:val="00974815"/>
    <w:rsid w:val="00975768"/>
    <w:rsid w:val="0097694B"/>
    <w:rsid w:val="00977FDB"/>
    <w:rsid w:val="00982C6F"/>
    <w:rsid w:val="00986898"/>
    <w:rsid w:val="00986BDE"/>
    <w:rsid w:val="009874C3"/>
    <w:rsid w:val="00991F1E"/>
    <w:rsid w:val="009942EF"/>
    <w:rsid w:val="00996521"/>
    <w:rsid w:val="00997989"/>
    <w:rsid w:val="00997FD6"/>
    <w:rsid w:val="009A04FE"/>
    <w:rsid w:val="009A26C3"/>
    <w:rsid w:val="009A49AB"/>
    <w:rsid w:val="009B05C4"/>
    <w:rsid w:val="009B3A7C"/>
    <w:rsid w:val="009B3C7A"/>
    <w:rsid w:val="009B58D4"/>
    <w:rsid w:val="009B631A"/>
    <w:rsid w:val="009B6896"/>
    <w:rsid w:val="009B7323"/>
    <w:rsid w:val="009B7653"/>
    <w:rsid w:val="009B7D1E"/>
    <w:rsid w:val="009C08E7"/>
    <w:rsid w:val="009C0F85"/>
    <w:rsid w:val="009C1880"/>
    <w:rsid w:val="009D0787"/>
    <w:rsid w:val="009D095F"/>
    <w:rsid w:val="009D0E14"/>
    <w:rsid w:val="009D0F60"/>
    <w:rsid w:val="009D15D5"/>
    <w:rsid w:val="009D2830"/>
    <w:rsid w:val="009D4D10"/>
    <w:rsid w:val="009D59D5"/>
    <w:rsid w:val="009D69D1"/>
    <w:rsid w:val="009D7C3E"/>
    <w:rsid w:val="009E2D27"/>
    <w:rsid w:val="009E2D7C"/>
    <w:rsid w:val="009E4A3A"/>
    <w:rsid w:val="009E57EE"/>
    <w:rsid w:val="009E7182"/>
    <w:rsid w:val="009E71B5"/>
    <w:rsid w:val="009F2220"/>
    <w:rsid w:val="009F5CB0"/>
    <w:rsid w:val="009F624D"/>
    <w:rsid w:val="00A000F0"/>
    <w:rsid w:val="00A00261"/>
    <w:rsid w:val="00A010DB"/>
    <w:rsid w:val="00A06576"/>
    <w:rsid w:val="00A11F49"/>
    <w:rsid w:val="00A14B8B"/>
    <w:rsid w:val="00A14E11"/>
    <w:rsid w:val="00A169B6"/>
    <w:rsid w:val="00A207F9"/>
    <w:rsid w:val="00A306A6"/>
    <w:rsid w:val="00A32583"/>
    <w:rsid w:val="00A331AE"/>
    <w:rsid w:val="00A33A86"/>
    <w:rsid w:val="00A357C6"/>
    <w:rsid w:val="00A37197"/>
    <w:rsid w:val="00A37402"/>
    <w:rsid w:val="00A37E7A"/>
    <w:rsid w:val="00A44545"/>
    <w:rsid w:val="00A453B9"/>
    <w:rsid w:val="00A50AB6"/>
    <w:rsid w:val="00A5211B"/>
    <w:rsid w:val="00A5495A"/>
    <w:rsid w:val="00A55D52"/>
    <w:rsid w:val="00A57256"/>
    <w:rsid w:val="00A57D01"/>
    <w:rsid w:val="00A64841"/>
    <w:rsid w:val="00A71143"/>
    <w:rsid w:val="00A7448F"/>
    <w:rsid w:val="00A801CB"/>
    <w:rsid w:val="00A80CCC"/>
    <w:rsid w:val="00A8194A"/>
    <w:rsid w:val="00A82433"/>
    <w:rsid w:val="00A82FDB"/>
    <w:rsid w:val="00A85B86"/>
    <w:rsid w:val="00A85C1C"/>
    <w:rsid w:val="00A8683B"/>
    <w:rsid w:val="00A87477"/>
    <w:rsid w:val="00A91091"/>
    <w:rsid w:val="00A92098"/>
    <w:rsid w:val="00A95E0A"/>
    <w:rsid w:val="00A9624E"/>
    <w:rsid w:val="00A96AE7"/>
    <w:rsid w:val="00AA046A"/>
    <w:rsid w:val="00AA09EA"/>
    <w:rsid w:val="00AA11F6"/>
    <w:rsid w:val="00AA2783"/>
    <w:rsid w:val="00AA78CE"/>
    <w:rsid w:val="00AB5210"/>
    <w:rsid w:val="00AC23D0"/>
    <w:rsid w:val="00AC2D00"/>
    <w:rsid w:val="00AC3E6B"/>
    <w:rsid w:val="00AC73BD"/>
    <w:rsid w:val="00AC76D2"/>
    <w:rsid w:val="00AD67E1"/>
    <w:rsid w:val="00AE7608"/>
    <w:rsid w:val="00B01071"/>
    <w:rsid w:val="00B010B1"/>
    <w:rsid w:val="00B013F9"/>
    <w:rsid w:val="00B01EB2"/>
    <w:rsid w:val="00B0317C"/>
    <w:rsid w:val="00B03201"/>
    <w:rsid w:val="00B05880"/>
    <w:rsid w:val="00B07841"/>
    <w:rsid w:val="00B14E33"/>
    <w:rsid w:val="00B15600"/>
    <w:rsid w:val="00B15819"/>
    <w:rsid w:val="00B1636E"/>
    <w:rsid w:val="00B16843"/>
    <w:rsid w:val="00B2068B"/>
    <w:rsid w:val="00B2179C"/>
    <w:rsid w:val="00B22723"/>
    <w:rsid w:val="00B24799"/>
    <w:rsid w:val="00B30A4A"/>
    <w:rsid w:val="00B3253C"/>
    <w:rsid w:val="00B3449F"/>
    <w:rsid w:val="00B37CF9"/>
    <w:rsid w:val="00B46A8B"/>
    <w:rsid w:val="00B46C97"/>
    <w:rsid w:val="00B47B1C"/>
    <w:rsid w:val="00B51D10"/>
    <w:rsid w:val="00B51EB8"/>
    <w:rsid w:val="00B558D2"/>
    <w:rsid w:val="00B61678"/>
    <w:rsid w:val="00B619E1"/>
    <w:rsid w:val="00B62812"/>
    <w:rsid w:val="00B704AD"/>
    <w:rsid w:val="00B71C88"/>
    <w:rsid w:val="00B73E28"/>
    <w:rsid w:val="00B741F7"/>
    <w:rsid w:val="00B74B23"/>
    <w:rsid w:val="00B84349"/>
    <w:rsid w:val="00B91405"/>
    <w:rsid w:val="00B91425"/>
    <w:rsid w:val="00B92259"/>
    <w:rsid w:val="00B92269"/>
    <w:rsid w:val="00B957F1"/>
    <w:rsid w:val="00B969CE"/>
    <w:rsid w:val="00B970EA"/>
    <w:rsid w:val="00B97C8B"/>
    <w:rsid w:val="00BA1A27"/>
    <w:rsid w:val="00BA2714"/>
    <w:rsid w:val="00BA48E3"/>
    <w:rsid w:val="00BA54A6"/>
    <w:rsid w:val="00BA6A49"/>
    <w:rsid w:val="00BA6B44"/>
    <w:rsid w:val="00BA6B8C"/>
    <w:rsid w:val="00BB0541"/>
    <w:rsid w:val="00BB0F5A"/>
    <w:rsid w:val="00BB12EA"/>
    <w:rsid w:val="00BB1ED4"/>
    <w:rsid w:val="00BB3EDB"/>
    <w:rsid w:val="00BB6F1F"/>
    <w:rsid w:val="00BC11A8"/>
    <w:rsid w:val="00BC2FD3"/>
    <w:rsid w:val="00BC50C6"/>
    <w:rsid w:val="00BC62B7"/>
    <w:rsid w:val="00BC7191"/>
    <w:rsid w:val="00BC75D9"/>
    <w:rsid w:val="00BC7C6B"/>
    <w:rsid w:val="00BD0C19"/>
    <w:rsid w:val="00BD1F76"/>
    <w:rsid w:val="00BD28CF"/>
    <w:rsid w:val="00BD3B67"/>
    <w:rsid w:val="00BD429A"/>
    <w:rsid w:val="00BD4B1E"/>
    <w:rsid w:val="00BE251F"/>
    <w:rsid w:val="00BE5D12"/>
    <w:rsid w:val="00BE6BA1"/>
    <w:rsid w:val="00BE7557"/>
    <w:rsid w:val="00BF0C8F"/>
    <w:rsid w:val="00BF1A68"/>
    <w:rsid w:val="00BF396F"/>
    <w:rsid w:val="00BF406D"/>
    <w:rsid w:val="00BF51BE"/>
    <w:rsid w:val="00BF5681"/>
    <w:rsid w:val="00BF7648"/>
    <w:rsid w:val="00BF7979"/>
    <w:rsid w:val="00C0648A"/>
    <w:rsid w:val="00C10292"/>
    <w:rsid w:val="00C13861"/>
    <w:rsid w:val="00C14285"/>
    <w:rsid w:val="00C142B1"/>
    <w:rsid w:val="00C17160"/>
    <w:rsid w:val="00C23B4F"/>
    <w:rsid w:val="00C25D6A"/>
    <w:rsid w:val="00C321AB"/>
    <w:rsid w:val="00C32C8A"/>
    <w:rsid w:val="00C34308"/>
    <w:rsid w:val="00C34EDD"/>
    <w:rsid w:val="00C36402"/>
    <w:rsid w:val="00C373DF"/>
    <w:rsid w:val="00C41E9A"/>
    <w:rsid w:val="00C41F26"/>
    <w:rsid w:val="00C42C7E"/>
    <w:rsid w:val="00C45BB3"/>
    <w:rsid w:val="00C45D63"/>
    <w:rsid w:val="00C519DE"/>
    <w:rsid w:val="00C523D2"/>
    <w:rsid w:val="00C55C28"/>
    <w:rsid w:val="00C56A4D"/>
    <w:rsid w:val="00C6085F"/>
    <w:rsid w:val="00C6416F"/>
    <w:rsid w:val="00C65CD9"/>
    <w:rsid w:val="00C713FE"/>
    <w:rsid w:val="00C724A4"/>
    <w:rsid w:val="00C7280F"/>
    <w:rsid w:val="00C7506E"/>
    <w:rsid w:val="00C75651"/>
    <w:rsid w:val="00C77445"/>
    <w:rsid w:val="00C80E2A"/>
    <w:rsid w:val="00C81979"/>
    <w:rsid w:val="00C81BFB"/>
    <w:rsid w:val="00C82DC7"/>
    <w:rsid w:val="00C84630"/>
    <w:rsid w:val="00C8495A"/>
    <w:rsid w:val="00C86CFD"/>
    <w:rsid w:val="00C932D3"/>
    <w:rsid w:val="00CA379D"/>
    <w:rsid w:val="00CA43CE"/>
    <w:rsid w:val="00CA474A"/>
    <w:rsid w:val="00CA7588"/>
    <w:rsid w:val="00CB2FB3"/>
    <w:rsid w:val="00CB49CE"/>
    <w:rsid w:val="00CB7521"/>
    <w:rsid w:val="00CC0B68"/>
    <w:rsid w:val="00CC3551"/>
    <w:rsid w:val="00CC4118"/>
    <w:rsid w:val="00CC5BAA"/>
    <w:rsid w:val="00CC778F"/>
    <w:rsid w:val="00CD0909"/>
    <w:rsid w:val="00CD13A6"/>
    <w:rsid w:val="00CD323C"/>
    <w:rsid w:val="00CE14EE"/>
    <w:rsid w:val="00CE28FE"/>
    <w:rsid w:val="00CE2CF4"/>
    <w:rsid w:val="00CE30DC"/>
    <w:rsid w:val="00CE3879"/>
    <w:rsid w:val="00CE3E22"/>
    <w:rsid w:val="00CE4F79"/>
    <w:rsid w:val="00CE69CA"/>
    <w:rsid w:val="00CE705E"/>
    <w:rsid w:val="00CF260E"/>
    <w:rsid w:val="00CF273F"/>
    <w:rsid w:val="00CF42EA"/>
    <w:rsid w:val="00CF4BCC"/>
    <w:rsid w:val="00CF62FE"/>
    <w:rsid w:val="00D005FE"/>
    <w:rsid w:val="00D0523A"/>
    <w:rsid w:val="00D057A9"/>
    <w:rsid w:val="00D10238"/>
    <w:rsid w:val="00D11A74"/>
    <w:rsid w:val="00D12113"/>
    <w:rsid w:val="00D13294"/>
    <w:rsid w:val="00D148B7"/>
    <w:rsid w:val="00D1716C"/>
    <w:rsid w:val="00D23440"/>
    <w:rsid w:val="00D25936"/>
    <w:rsid w:val="00D312FC"/>
    <w:rsid w:val="00D32176"/>
    <w:rsid w:val="00D3218F"/>
    <w:rsid w:val="00D3524B"/>
    <w:rsid w:val="00D356E4"/>
    <w:rsid w:val="00D36E3B"/>
    <w:rsid w:val="00D4155A"/>
    <w:rsid w:val="00D43037"/>
    <w:rsid w:val="00D4550F"/>
    <w:rsid w:val="00D51E9B"/>
    <w:rsid w:val="00D57D1F"/>
    <w:rsid w:val="00D61604"/>
    <w:rsid w:val="00D61F19"/>
    <w:rsid w:val="00D636F3"/>
    <w:rsid w:val="00D63949"/>
    <w:rsid w:val="00D63963"/>
    <w:rsid w:val="00D70A8E"/>
    <w:rsid w:val="00D71105"/>
    <w:rsid w:val="00D71DB4"/>
    <w:rsid w:val="00D730DD"/>
    <w:rsid w:val="00D74526"/>
    <w:rsid w:val="00D77CBC"/>
    <w:rsid w:val="00D846B0"/>
    <w:rsid w:val="00D84C3F"/>
    <w:rsid w:val="00D86D60"/>
    <w:rsid w:val="00D919D4"/>
    <w:rsid w:val="00D91BF1"/>
    <w:rsid w:val="00D95AD2"/>
    <w:rsid w:val="00D95DB3"/>
    <w:rsid w:val="00D96F37"/>
    <w:rsid w:val="00DA0471"/>
    <w:rsid w:val="00DB1C01"/>
    <w:rsid w:val="00DB1F32"/>
    <w:rsid w:val="00DC1070"/>
    <w:rsid w:val="00DC427D"/>
    <w:rsid w:val="00DC4395"/>
    <w:rsid w:val="00DC666A"/>
    <w:rsid w:val="00DC792C"/>
    <w:rsid w:val="00DD043F"/>
    <w:rsid w:val="00DD0635"/>
    <w:rsid w:val="00DD0BC1"/>
    <w:rsid w:val="00DD1942"/>
    <w:rsid w:val="00DD4400"/>
    <w:rsid w:val="00DD4E03"/>
    <w:rsid w:val="00DD6D6F"/>
    <w:rsid w:val="00DD7BD2"/>
    <w:rsid w:val="00DE377C"/>
    <w:rsid w:val="00DE4468"/>
    <w:rsid w:val="00DE47C5"/>
    <w:rsid w:val="00DE51E8"/>
    <w:rsid w:val="00DF05EC"/>
    <w:rsid w:val="00DF0AA5"/>
    <w:rsid w:val="00DF3114"/>
    <w:rsid w:val="00DF348C"/>
    <w:rsid w:val="00DF3FE9"/>
    <w:rsid w:val="00DF4232"/>
    <w:rsid w:val="00DF51CC"/>
    <w:rsid w:val="00DF683C"/>
    <w:rsid w:val="00E01018"/>
    <w:rsid w:val="00E01D55"/>
    <w:rsid w:val="00E03842"/>
    <w:rsid w:val="00E11941"/>
    <w:rsid w:val="00E13AE6"/>
    <w:rsid w:val="00E213D9"/>
    <w:rsid w:val="00E25810"/>
    <w:rsid w:val="00E25977"/>
    <w:rsid w:val="00E32F22"/>
    <w:rsid w:val="00E33AFA"/>
    <w:rsid w:val="00E36645"/>
    <w:rsid w:val="00E4036C"/>
    <w:rsid w:val="00E40744"/>
    <w:rsid w:val="00E413DD"/>
    <w:rsid w:val="00E42366"/>
    <w:rsid w:val="00E444A7"/>
    <w:rsid w:val="00E559B0"/>
    <w:rsid w:val="00E60B11"/>
    <w:rsid w:val="00E62906"/>
    <w:rsid w:val="00E63F8A"/>
    <w:rsid w:val="00E64538"/>
    <w:rsid w:val="00E65DD2"/>
    <w:rsid w:val="00E6795D"/>
    <w:rsid w:val="00E67A22"/>
    <w:rsid w:val="00E74AA2"/>
    <w:rsid w:val="00E756C4"/>
    <w:rsid w:val="00E7667B"/>
    <w:rsid w:val="00E76CB3"/>
    <w:rsid w:val="00E81255"/>
    <w:rsid w:val="00E82526"/>
    <w:rsid w:val="00E84A9F"/>
    <w:rsid w:val="00E84D4B"/>
    <w:rsid w:val="00E84DF6"/>
    <w:rsid w:val="00E87393"/>
    <w:rsid w:val="00E9060F"/>
    <w:rsid w:val="00E90E38"/>
    <w:rsid w:val="00E92F13"/>
    <w:rsid w:val="00E93B5C"/>
    <w:rsid w:val="00E93BA5"/>
    <w:rsid w:val="00EA023E"/>
    <w:rsid w:val="00EA0B92"/>
    <w:rsid w:val="00EA309B"/>
    <w:rsid w:val="00EA37D1"/>
    <w:rsid w:val="00EB0815"/>
    <w:rsid w:val="00EB2182"/>
    <w:rsid w:val="00EB4B03"/>
    <w:rsid w:val="00EB5C99"/>
    <w:rsid w:val="00EB6657"/>
    <w:rsid w:val="00EB7DF3"/>
    <w:rsid w:val="00EC2F37"/>
    <w:rsid w:val="00EC4DEC"/>
    <w:rsid w:val="00EC697C"/>
    <w:rsid w:val="00ED1C5D"/>
    <w:rsid w:val="00ED665D"/>
    <w:rsid w:val="00ED772B"/>
    <w:rsid w:val="00ED7977"/>
    <w:rsid w:val="00EE019B"/>
    <w:rsid w:val="00EE419E"/>
    <w:rsid w:val="00EE68C3"/>
    <w:rsid w:val="00EE6A34"/>
    <w:rsid w:val="00EE72BC"/>
    <w:rsid w:val="00EF47F9"/>
    <w:rsid w:val="00EF5B42"/>
    <w:rsid w:val="00EF6BC1"/>
    <w:rsid w:val="00EF6BC6"/>
    <w:rsid w:val="00EF6D4E"/>
    <w:rsid w:val="00EF748B"/>
    <w:rsid w:val="00F01016"/>
    <w:rsid w:val="00F018B0"/>
    <w:rsid w:val="00F039CA"/>
    <w:rsid w:val="00F10C68"/>
    <w:rsid w:val="00F11AD0"/>
    <w:rsid w:val="00F121A8"/>
    <w:rsid w:val="00F1648D"/>
    <w:rsid w:val="00F17FAB"/>
    <w:rsid w:val="00F23164"/>
    <w:rsid w:val="00F2368C"/>
    <w:rsid w:val="00F23A59"/>
    <w:rsid w:val="00F304DC"/>
    <w:rsid w:val="00F3215C"/>
    <w:rsid w:val="00F358A3"/>
    <w:rsid w:val="00F4260E"/>
    <w:rsid w:val="00F44155"/>
    <w:rsid w:val="00F566C3"/>
    <w:rsid w:val="00F633AE"/>
    <w:rsid w:val="00F654C5"/>
    <w:rsid w:val="00F67AD0"/>
    <w:rsid w:val="00F67C9F"/>
    <w:rsid w:val="00F70BF9"/>
    <w:rsid w:val="00F71F45"/>
    <w:rsid w:val="00F736A9"/>
    <w:rsid w:val="00F74251"/>
    <w:rsid w:val="00F75076"/>
    <w:rsid w:val="00F76A30"/>
    <w:rsid w:val="00F802FD"/>
    <w:rsid w:val="00F862A1"/>
    <w:rsid w:val="00F868C6"/>
    <w:rsid w:val="00F87C45"/>
    <w:rsid w:val="00F93213"/>
    <w:rsid w:val="00F9769D"/>
    <w:rsid w:val="00FA1910"/>
    <w:rsid w:val="00FA545F"/>
    <w:rsid w:val="00FA66FC"/>
    <w:rsid w:val="00FB2DF9"/>
    <w:rsid w:val="00FB385C"/>
    <w:rsid w:val="00FB6FC8"/>
    <w:rsid w:val="00FC02B1"/>
    <w:rsid w:val="00FC20A1"/>
    <w:rsid w:val="00FC224D"/>
    <w:rsid w:val="00FC2432"/>
    <w:rsid w:val="00FC383D"/>
    <w:rsid w:val="00FC5393"/>
    <w:rsid w:val="00FC57E9"/>
    <w:rsid w:val="00FC5C8A"/>
    <w:rsid w:val="00FC5E7A"/>
    <w:rsid w:val="00FC7A67"/>
    <w:rsid w:val="00FD10A1"/>
    <w:rsid w:val="00FD1479"/>
    <w:rsid w:val="00FD33DD"/>
    <w:rsid w:val="00FD3EE9"/>
    <w:rsid w:val="00FD4D08"/>
    <w:rsid w:val="00FD5BF3"/>
    <w:rsid w:val="00FE68AF"/>
    <w:rsid w:val="00FF16EC"/>
    <w:rsid w:val="00FF21FF"/>
    <w:rsid w:val="00FF71D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799C"/>
    <w:pPr>
      <w:spacing w:after="60" w:line="240" w:lineRule="auto"/>
      <w:jc w:val="both"/>
    </w:pPr>
  </w:style>
  <w:style w:type="paragraph" w:styleId="Nadpis1">
    <w:name w:val="heading 1"/>
    <w:basedOn w:val="Normln"/>
    <w:next w:val="Normln"/>
    <w:link w:val="Nadpis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List Paragraph,Odrážky,NAKIT List Paragraph,Odstavec se seznamem a odrážkou,1 úroveň Odstavec se seznamem,List Paragraph (Czech Tourism),Tučné"/>
    <w:basedOn w:val="Normln"/>
    <w:link w:val="OdstavecseseznamemChar"/>
    <w:uiPriority w:val="34"/>
    <w:qFormat/>
    <w:rsid w:val="00BA54A6"/>
    <w:pPr>
      <w:spacing w:after="0"/>
      <w:contextualSpacing/>
    </w:pPr>
    <w:rPr>
      <w:bCs/>
      <w:szCs w:val="20"/>
    </w:rPr>
  </w:style>
  <w:style w:type="paragraph" w:customStyle="1" w:styleId="MVHeading2">
    <w:name w:val="MV_Heading 2"/>
    <w:basedOn w:val="Nadpis2"/>
    <w:autoRedefine/>
    <w:qFormat/>
    <w:rsid w:val="0029480F"/>
    <w:pPr>
      <w:numPr>
        <w:ilvl w:val="1"/>
        <w:numId w:val="2"/>
      </w:numPr>
      <w:spacing w:before="200" w:after="120"/>
    </w:pPr>
    <w:rPr>
      <w:rFonts w:asciiTheme="minorHAnsi" w:hAnsiTheme="minorHAnsi" w:cstheme="minorHAnsi"/>
      <w:b/>
      <w:color w:val="auto"/>
      <w:szCs w:val="28"/>
    </w:rPr>
  </w:style>
  <w:style w:type="paragraph" w:customStyle="1" w:styleId="MVHeading3">
    <w:name w:val="MV_Heading 3"/>
    <w:basedOn w:val="Nadpis3"/>
    <w:autoRedefine/>
    <w:qFormat/>
    <w:rsid w:val="00084E29"/>
    <w:pPr>
      <w:numPr>
        <w:ilvl w:val="2"/>
        <w:numId w:val="2"/>
      </w:numPr>
      <w:spacing w:before="200" w:after="80"/>
      <w:jc w:val="left"/>
    </w:pPr>
    <w:rPr>
      <w:rFonts w:asciiTheme="minorHAnsi" w:eastAsia="Calibri" w:hAnsiTheme="minorHAnsi" w:cstheme="minorHAnsi"/>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A37402"/>
    <w:pPr>
      <w:keepNext/>
      <w:keepLines/>
      <w:numPr>
        <w:ilvl w:val="3"/>
        <w:numId w:val="2"/>
      </w:numPr>
      <w:spacing w:before="120"/>
      <w:ind w:left="992" w:hanging="992"/>
      <w:jc w:val="left"/>
    </w:pPr>
    <w:rPr>
      <w:rFonts w:eastAsiaTheme="majorEastAsia" w:cstheme="minorHAnsi"/>
      <w:i/>
      <w:iCs/>
      <w:color w:val="365F91" w:themeColor="accent1" w:themeShade="BF"/>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qFormat/>
    <w:rsid w:val="00BA54A6"/>
    <w:rPr>
      <w:i/>
      <w:iCs/>
      <w:color w:val="1F497D" w:themeColor="text2"/>
      <w:sz w:val="18"/>
      <w:szCs w:val="18"/>
    </w:rPr>
  </w:style>
  <w:style w:type="character" w:customStyle="1" w:styleId="MVHeading4Char">
    <w:name w:val="MV_Heading 4 Char"/>
    <w:basedOn w:val="Nadpis4Char"/>
    <w:link w:val="MVHeading4"/>
    <w:rsid w:val="00A37402"/>
    <w:rPr>
      <w:rFonts w:asciiTheme="majorHAnsi" w:eastAsiaTheme="majorEastAsia" w:hAnsiTheme="majorHAnsi" w:cstheme="minorHAns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List Paragraph Char,Odrážky Char,NAKIT List Paragraph Char,Odstavec se seznamem a odrážkou Char,Tučné Char"/>
    <w:basedOn w:val="Standardnpsmoodstavce"/>
    <w:link w:val="Odstavecseseznamem"/>
    <w:uiPriority w:val="34"/>
    <w:qFormat/>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aliases w:val="Deloitte table 3"/>
    <w:basedOn w:val="Normlntabulka"/>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qFormat/>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qFormat/>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styleId="Zdraznnjemn">
    <w:name w:val="Subtle Emphasis"/>
    <w:basedOn w:val="Standardnpsmoodstavce"/>
    <w:uiPriority w:val="19"/>
    <w:qFormat/>
    <w:rsid w:val="00C32C8A"/>
    <w:rPr>
      <w:i/>
      <w:iCs/>
      <w:color w:val="404040" w:themeColor="text1" w:themeTint="BF"/>
    </w:rPr>
  </w:style>
  <w:style w:type="paragraph" w:styleId="Zkladntextodsazen">
    <w:name w:val="Body Text Indent"/>
    <w:basedOn w:val="Normln"/>
    <w:link w:val="ZkladntextodsazenChar"/>
    <w:uiPriority w:val="99"/>
    <w:semiHidden/>
    <w:unhideWhenUsed/>
    <w:rsid w:val="0091799C"/>
    <w:pPr>
      <w:spacing w:after="120"/>
      <w:ind w:left="283"/>
    </w:pPr>
  </w:style>
  <w:style w:type="character" w:customStyle="1" w:styleId="ZkladntextodsazenChar">
    <w:name w:val="Základní text odsazený Char"/>
    <w:basedOn w:val="Standardnpsmoodstavce"/>
    <w:link w:val="Zkladntextodsazen"/>
    <w:uiPriority w:val="99"/>
    <w:semiHidden/>
    <w:rsid w:val="0091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43798369">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132527752">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381588313">
      <w:bodyDiv w:val="1"/>
      <w:marLeft w:val="0"/>
      <w:marRight w:val="0"/>
      <w:marTop w:val="0"/>
      <w:marBottom w:val="0"/>
      <w:divBdr>
        <w:top w:val="none" w:sz="0" w:space="0" w:color="auto"/>
        <w:left w:val="none" w:sz="0" w:space="0" w:color="auto"/>
        <w:bottom w:val="none" w:sz="0" w:space="0" w:color="auto"/>
        <w:right w:val="none" w:sz="0" w:space="0" w:color="auto"/>
      </w:divBdr>
    </w:div>
    <w:div w:id="1458259252">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809782712">
      <w:bodyDiv w:val="1"/>
      <w:marLeft w:val="0"/>
      <w:marRight w:val="0"/>
      <w:marTop w:val="0"/>
      <w:marBottom w:val="0"/>
      <w:divBdr>
        <w:top w:val="none" w:sz="0" w:space="0" w:color="auto"/>
        <w:left w:val="none" w:sz="0" w:space="0" w:color="auto"/>
        <w:bottom w:val="none" w:sz="0" w:space="0" w:color="auto"/>
        <w:right w:val="none" w:sz="0" w:space="0" w:color="auto"/>
      </w:divBdr>
    </w:div>
    <w:div w:id="1867139216">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1995450333">
      <w:bodyDiv w:val="1"/>
      <w:marLeft w:val="0"/>
      <w:marRight w:val="0"/>
      <w:marTop w:val="0"/>
      <w:marBottom w:val="0"/>
      <w:divBdr>
        <w:top w:val="none" w:sz="0" w:space="0" w:color="auto"/>
        <w:left w:val="none" w:sz="0" w:space="0" w:color="auto"/>
        <w:bottom w:val="none" w:sz="0" w:space="0" w:color="auto"/>
        <w:right w:val="none" w:sz="0" w:space="0" w:color="auto"/>
      </w:divBdr>
    </w:div>
    <w:div w:id="20666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www.opengroup.org/subjectareas/enterprise/archimate/model-exchange-file-format"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akonyprolidi.cz/cs/2009-111"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vcr.cz/soubor/metodika-tco-ict-sluzeb-vs-pdf.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0.png"/><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5E20DB66B418D88ACED04E46880D0"/>
        <w:category>
          <w:name w:val="Obecné"/>
          <w:gallery w:val="placeholder"/>
        </w:category>
        <w:types>
          <w:type w:val="bbPlcHdr"/>
        </w:types>
        <w:behaviors>
          <w:behavior w:val="content"/>
        </w:behaviors>
        <w:guid w:val="{1C4D77CB-B647-49BB-AD31-7383DED7688E}"/>
      </w:docPartPr>
      <w:docPartBody>
        <w:p w:rsidR="00481522" w:rsidRDefault="000A1C8D" w:rsidP="000A1C8D">
          <w:pPr>
            <w:pStyle w:val="42E5E20DB66B418D88ACED04E46880D01"/>
          </w:pPr>
          <w:r w:rsidRPr="003F7B0D">
            <w:rPr>
              <w:rFonts w:ascii="Arial" w:hAnsi="Arial" w:cs="Arial"/>
              <w:i/>
              <w:color w:val="FF0000"/>
            </w:rPr>
            <w:t>Zvolte položku.</w:t>
          </w:r>
        </w:p>
      </w:docPartBody>
    </w:docPart>
    <w:docPart>
      <w:docPartPr>
        <w:name w:val="D3357BA8C29844619F6BFA8F39630693"/>
        <w:category>
          <w:name w:val="Obecné"/>
          <w:gallery w:val="placeholder"/>
        </w:category>
        <w:types>
          <w:type w:val="bbPlcHdr"/>
        </w:types>
        <w:behaviors>
          <w:behavior w:val="content"/>
        </w:behaviors>
        <w:guid w:val="{AE857559-89D2-4AED-AF69-78BF9A888716}"/>
      </w:docPartPr>
      <w:docPartBody>
        <w:p w:rsidR="00481522" w:rsidRDefault="000A1C8D" w:rsidP="000A1C8D">
          <w:pPr>
            <w:pStyle w:val="D3357BA8C29844619F6BFA8F396306931"/>
          </w:pPr>
          <w:r w:rsidRPr="003F7B0D">
            <w:rPr>
              <w:rFonts w:ascii="Arial" w:hAnsi="Arial" w:cs="Arial"/>
              <w:i/>
              <w:color w:val="FF0000"/>
            </w:rPr>
            <w:t>Zvolte položku.</w:t>
          </w:r>
        </w:p>
      </w:docPartBody>
    </w:docPart>
    <w:docPart>
      <w:docPartPr>
        <w:name w:val="BDF1D0E2EE8D4CDAAA1F269371218D6C"/>
        <w:category>
          <w:name w:val="Obecné"/>
          <w:gallery w:val="placeholder"/>
        </w:category>
        <w:types>
          <w:type w:val="bbPlcHdr"/>
        </w:types>
        <w:behaviors>
          <w:behavior w:val="content"/>
        </w:behaviors>
        <w:guid w:val="{52EF42B7-DAD8-44D7-9A78-884A11568104}"/>
      </w:docPartPr>
      <w:docPartBody>
        <w:p w:rsidR="00481522" w:rsidRDefault="000A1C8D" w:rsidP="000A1C8D">
          <w:pPr>
            <w:pStyle w:val="BDF1D0E2EE8D4CDAAA1F269371218D6C1"/>
          </w:pPr>
          <w:r w:rsidRPr="003F7B0D">
            <w:rPr>
              <w:rStyle w:val="Zstupntext"/>
              <w:rFonts w:ascii="Arial" w:hAnsi="Arial" w:cs="Arial"/>
              <w:i/>
              <w:color w:val="FF0000"/>
            </w:rPr>
            <w:t>Zvolte položku.</w:t>
          </w:r>
        </w:p>
      </w:docPartBody>
    </w:docPart>
    <w:docPart>
      <w:docPartPr>
        <w:name w:val="A9495502525C495C820DB72A161E3ED3"/>
        <w:category>
          <w:name w:val="Obecné"/>
          <w:gallery w:val="placeholder"/>
        </w:category>
        <w:types>
          <w:type w:val="bbPlcHdr"/>
        </w:types>
        <w:behaviors>
          <w:behavior w:val="content"/>
        </w:behaviors>
        <w:guid w:val="{4C76558E-43A4-4DF0-A38E-94B3A63A6AAB}"/>
      </w:docPartPr>
      <w:docPartBody>
        <w:p w:rsidR="00481522" w:rsidRDefault="000A1C8D" w:rsidP="000A1C8D">
          <w:pPr>
            <w:pStyle w:val="A9495502525C495C820DB72A161E3ED31"/>
          </w:pPr>
          <w:r w:rsidRPr="003F7B0D">
            <w:rPr>
              <w:rStyle w:val="Zstupntext"/>
              <w:rFonts w:ascii="Arial" w:hAnsi="Arial" w:cs="Arial"/>
              <w:i/>
              <w:color w:val="FF0000"/>
            </w:rPr>
            <w:t>Zvolte položku.</w:t>
          </w:r>
        </w:p>
      </w:docPartBody>
    </w:docPart>
    <w:docPart>
      <w:docPartPr>
        <w:name w:val="4245C409ED2A48BAB80CA9075E5AFC26"/>
        <w:category>
          <w:name w:val="Obecné"/>
          <w:gallery w:val="placeholder"/>
        </w:category>
        <w:types>
          <w:type w:val="bbPlcHdr"/>
        </w:types>
        <w:behaviors>
          <w:behavior w:val="content"/>
        </w:behaviors>
        <w:guid w:val="{2386F1EC-56FD-4FDC-BEB2-3DD42624D731}"/>
      </w:docPartPr>
      <w:docPartBody>
        <w:p w:rsidR="00481522" w:rsidRDefault="000A1C8D" w:rsidP="000A1C8D">
          <w:pPr>
            <w:pStyle w:val="4245C409ED2A48BAB80CA9075E5AFC261"/>
          </w:pPr>
          <w:r w:rsidRPr="003F7B0D">
            <w:rPr>
              <w:rStyle w:val="Zstupntext"/>
              <w:rFonts w:ascii="Arial" w:hAnsi="Arial" w:cs="Arial"/>
              <w:i/>
              <w:color w:val="FF0000"/>
            </w:rPr>
            <w:t>Zvolte položku.</w:t>
          </w:r>
        </w:p>
      </w:docPartBody>
    </w:docPart>
    <w:docPart>
      <w:docPartPr>
        <w:name w:val="BC2923316CC64CE68FABD27C9E9773D4"/>
        <w:category>
          <w:name w:val="Obecné"/>
          <w:gallery w:val="placeholder"/>
        </w:category>
        <w:types>
          <w:type w:val="bbPlcHdr"/>
        </w:types>
        <w:behaviors>
          <w:behavior w:val="content"/>
        </w:behaviors>
        <w:guid w:val="{E2CE7AED-73AA-4170-85FD-8E84323DA57B}"/>
      </w:docPartPr>
      <w:docPartBody>
        <w:p w:rsidR="00481522" w:rsidRDefault="000A1C8D" w:rsidP="000A1C8D">
          <w:pPr>
            <w:pStyle w:val="BC2923316CC64CE68FABD27C9E9773D41"/>
          </w:pPr>
          <w:r w:rsidRPr="003F7B0D">
            <w:rPr>
              <w:rStyle w:val="Zstupntext"/>
              <w:rFonts w:ascii="Arial" w:hAnsi="Arial" w:cs="Arial"/>
              <w:i/>
              <w:color w:val="FF0000"/>
            </w:rPr>
            <w:t>Zvolte položku.</w:t>
          </w:r>
        </w:p>
      </w:docPartBody>
    </w:docPart>
    <w:docPart>
      <w:docPartPr>
        <w:name w:val="5068DFDF68AF45C08B7A267D25EAE33E"/>
        <w:category>
          <w:name w:val="Obecné"/>
          <w:gallery w:val="placeholder"/>
        </w:category>
        <w:types>
          <w:type w:val="bbPlcHdr"/>
        </w:types>
        <w:behaviors>
          <w:behavior w:val="content"/>
        </w:behaviors>
        <w:guid w:val="{840A7DBA-DEA2-43C9-8069-9AA7BDC1C8D3}"/>
      </w:docPartPr>
      <w:docPartBody>
        <w:p w:rsidR="00481522" w:rsidRDefault="000A1C8D" w:rsidP="000A1C8D">
          <w:pPr>
            <w:pStyle w:val="5068DFDF68AF45C08B7A267D25EAE33E1"/>
          </w:pPr>
          <w:r w:rsidRPr="003F7B0D">
            <w:rPr>
              <w:rStyle w:val="Zstupntext"/>
              <w:rFonts w:ascii="Arial" w:hAnsi="Arial" w:cs="Arial"/>
              <w:i/>
              <w:color w:val="FF0000"/>
            </w:rPr>
            <w:t>Zvolte položku.</w:t>
          </w:r>
        </w:p>
      </w:docPartBody>
    </w:docPart>
    <w:docPart>
      <w:docPartPr>
        <w:name w:val="322CDC4A1BB5475E812A3D846A9F9DC0"/>
        <w:category>
          <w:name w:val="Obecné"/>
          <w:gallery w:val="placeholder"/>
        </w:category>
        <w:types>
          <w:type w:val="bbPlcHdr"/>
        </w:types>
        <w:behaviors>
          <w:behavior w:val="content"/>
        </w:behaviors>
        <w:guid w:val="{E4BECD43-7415-47D6-9D76-B9D07A020E92}"/>
      </w:docPartPr>
      <w:docPartBody>
        <w:p w:rsidR="00481522" w:rsidRDefault="000A1C8D" w:rsidP="000A1C8D">
          <w:pPr>
            <w:pStyle w:val="322CDC4A1BB5475E812A3D846A9F9DC01"/>
          </w:pPr>
          <w:r w:rsidRPr="003F7B0D">
            <w:rPr>
              <w:rStyle w:val="Zstupntext"/>
              <w:rFonts w:ascii="Arial" w:hAnsi="Arial" w:cs="Arial"/>
              <w:i/>
              <w:color w:val="FF0000"/>
            </w:rPr>
            <w:t>Zvolte položku.</w:t>
          </w:r>
        </w:p>
      </w:docPartBody>
    </w:docPart>
    <w:docPart>
      <w:docPartPr>
        <w:name w:val="65C1A4043E80448F9F69A07C1413DAAC"/>
        <w:category>
          <w:name w:val="Obecné"/>
          <w:gallery w:val="placeholder"/>
        </w:category>
        <w:types>
          <w:type w:val="bbPlcHdr"/>
        </w:types>
        <w:behaviors>
          <w:behavior w:val="content"/>
        </w:behaviors>
        <w:guid w:val="{43A8315E-0677-48B3-B9B0-E837C6961F54}"/>
      </w:docPartPr>
      <w:docPartBody>
        <w:p w:rsidR="00481522" w:rsidRDefault="000A1C8D" w:rsidP="000A1C8D">
          <w:pPr>
            <w:pStyle w:val="65C1A4043E80448F9F69A07C1413DAAC1"/>
          </w:pPr>
          <w:r w:rsidRPr="003F7B0D">
            <w:rPr>
              <w:rStyle w:val="Zstupntext"/>
              <w:rFonts w:ascii="Arial" w:hAnsi="Arial" w:cs="Arial"/>
              <w:i/>
              <w:color w:val="FF0000"/>
            </w:rPr>
            <w:t>Zvolte položku.</w:t>
          </w:r>
        </w:p>
      </w:docPartBody>
    </w:docPart>
    <w:docPart>
      <w:docPartPr>
        <w:name w:val="6F5E4E653A804B42875EF4AAE3ADC65A"/>
        <w:category>
          <w:name w:val="Obecné"/>
          <w:gallery w:val="placeholder"/>
        </w:category>
        <w:types>
          <w:type w:val="bbPlcHdr"/>
        </w:types>
        <w:behaviors>
          <w:behavior w:val="content"/>
        </w:behaviors>
        <w:guid w:val="{209E4119-11B1-4F24-A856-334052DCDBD1}"/>
      </w:docPartPr>
      <w:docPartBody>
        <w:p w:rsidR="00481522" w:rsidRDefault="000A1C8D" w:rsidP="000A1C8D">
          <w:pPr>
            <w:pStyle w:val="6F5E4E653A804B42875EF4AAE3ADC65A1"/>
          </w:pPr>
          <w:r w:rsidRPr="003F7B0D">
            <w:rPr>
              <w:rStyle w:val="Zstupntext"/>
              <w:rFonts w:ascii="Arial" w:hAnsi="Arial" w:cs="Arial"/>
              <w:i/>
              <w:color w:val="FF0000"/>
            </w:rPr>
            <w:t>Zvolte položku.</w:t>
          </w:r>
        </w:p>
      </w:docPartBody>
    </w:docPart>
    <w:docPart>
      <w:docPartPr>
        <w:name w:val="A002A462F44946F99FD38C6D7FCAF80F"/>
        <w:category>
          <w:name w:val="Obecné"/>
          <w:gallery w:val="placeholder"/>
        </w:category>
        <w:types>
          <w:type w:val="bbPlcHdr"/>
        </w:types>
        <w:behaviors>
          <w:behavior w:val="content"/>
        </w:behaviors>
        <w:guid w:val="{B2140C48-9826-4787-B8DF-36082E2F8152}"/>
      </w:docPartPr>
      <w:docPartBody>
        <w:p w:rsidR="00481522" w:rsidRDefault="000A1C8D" w:rsidP="000A1C8D">
          <w:pPr>
            <w:pStyle w:val="A002A462F44946F99FD38C6D7FCAF80F1"/>
          </w:pPr>
          <w:r w:rsidRPr="003F7B0D">
            <w:rPr>
              <w:rStyle w:val="Zstupntext"/>
              <w:rFonts w:ascii="Arial" w:hAnsi="Arial" w:cs="Arial"/>
              <w:i/>
              <w:color w:val="FF0000"/>
            </w:rPr>
            <w:t>Zvolte položku.</w:t>
          </w:r>
        </w:p>
      </w:docPartBody>
    </w:docPart>
    <w:docPart>
      <w:docPartPr>
        <w:name w:val="AC439F70025B408A9F309F0ED2AF2BD2"/>
        <w:category>
          <w:name w:val="Obecné"/>
          <w:gallery w:val="placeholder"/>
        </w:category>
        <w:types>
          <w:type w:val="bbPlcHdr"/>
        </w:types>
        <w:behaviors>
          <w:behavior w:val="content"/>
        </w:behaviors>
        <w:guid w:val="{5C47C907-1B00-4A0E-B71F-4A0C64452AFE}"/>
      </w:docPartPr>
      <w:docPartBody>
        <w:p w:rsidR="00481522" w:rsidRDefault="000A1C8D" w:rsidP="000A1C8D">
          <w:pPr>
            <w:pStyle w:val="AC439F70025B408A9F309F0ED2AF2BD21"/>
          </w:pPr>
          <w:r w:rsidRPr="003F7B0D">
            <w:rPr>
              <w:rStyle w:val="Zstupntext"/>
              <w:rFonts w:ascii="Arial" w:hAnsi="Arial" w:cs="Arial"/>
              <w:i/>
              <w:color w:val="FF0000"/>
            </w:rPr>
            <w:t>Zvolte položku.</w:t>
          </w:r>
        </w:p>
      </w:docPartBody>
    </w:docPart>
    <w:docPart>
      <w:docPartPr>
        <w:name w:val="0DC75EF6463D46169D2ECE62C57E7669"/>
        <w:category>
          <w:name w:val="Obecné"/>
          <w:gallery w:val="placeholder"/>
        </w:category>
        <w:types>
          <w:type w:val="bbPlcHdr"/>
        </w:types>
        <w:behaviors>
          <w:behavior w:val="content"/>
        </w:behaviors>
        <w:guid w:val="{7B64D544-5C6D-422A-B3B1-9207F098A314}"/>
      </w:docPartPr>
      <w:docPartBody>
        <w:p w:rsidR="00481522" w:rsidRDefault="000A1C8D" w:rsidP="000A1C8D">
          <w:pPr>
            <w:pStyle w:val="0DC75EF6463D46169D2ECE62C57E76691"/>
          </w:pPr>
          <w:r w:rsidRPr="003F7B0D">
            <w:rPr>
              <w:rStyle w:val="Zstupntext"/>
              <w:rFonts w:ascii="Arial" w:hAnsi="Arial" w:cs="Arial"/>
              <w:i/>
              <w:color w:val="FF0000"/>
            </w:rPr>
            <w:t>Zvolte položku.</w:t>
          </w:r>
        </w:p>
      </w:docPartBody>
    </w:docPart>
    <w:docPart>
      <w:docPartPr>
        <w:name w:val="1F920A59E9A449EB86B5CE3489207A7A"/>
        <w:category>
          <w:name w:val="Obecné"/>
          <w:gallery w:val="placeholder"/>
        </w:category>
        <w:types>
          <w:type w:val="bbPlcHdr"/>
        </w:types>
        <w:behaviors>
          <w:behavior w:val="content"/>
        </w:behaviors>
        <w:guid w:val="{C7901CAC-E228-41F5-9EDA-7CA0B2DEE954}"/>
      </w:docPartPr>
      <w:docPartBody>
        <w:p w:rsidR="00481522" w:rsidRDefault="000A1C8D" w:rsidP="000A1C8D">
          <w:pPr>
            <w:pStyle w:val="1F920A59E9A449EB86B5CE3489207A7A1"/>
          </w:pPr>
          <w:r w:rsidRPr="003F7B0D">
            <w:rPr>
              <w:rStyle w:val="Zstupntext"/>
              <w:rFonts w:ascii="Arial" w:hAnsi="Arial" w:cs="Arial"/>
              <w:i/>
              <w:color w:val="FF0000"/>
            </w:rPr>
            <w:t>Zvolte položku.</w:t>
          </w:r>
        </w:p>
      </w:docPartBody>
    </w:docPart>
    <w:docPart>
      <w:docPartPr>
        <w:name w:val="41BE60DE2BAD4B2189A7DDF8FCE5A4FC"/>
        <w:category>
          <w:name w:val="Obecné"/>
          <w:gallery w:val="placeholder"/>
        </w:category>
        <w:types>
          <w:type w:val="bbPlcHdr"/>
        </w:types>
        <w:behaviors>
          <w:behavior w:val="content"/>
        </w:behaviors>
        <w:guid w:val="{F060B005-EA4D-437B-ADDB-45B0920A5FF6}"/>
      </w:docPartPr>
      <w:docPartBody>
        <w:p w:rsidR="00481522" w:rsidRDefault="000A1C8D" w:rsidP="000A1C8D">
          <w:pPr>
            <w:pStyle w:val="41BE60DE2BAD4B2189A7DDF8FCE5A4FC1"/>
          </w:pPr>
          <w:r w:rsidRPr="003F7B0D">
            <w:rPr>
              <w:rStyle w:val="Zstupntext"/>
              <w:rFonts w:ascii="Arial" w:hAnsi="Arial" w:cs="Arial"/>
              <w:i/>
              <w:color w:val="FF0000"/>
            </w:rPr>
            <w:t>Zvolte položku.</w:t>
          </w:r>
        </w:p>
      </w:docPartBody>
    </w:docPart>
    <w:docPart>
      <w:docPartPr>
        <w:name w:val="26B4BDA399374DC1B206AEBEDA79E3BA"/>
        <w:category>
          <w:name w:val="Obecné"/>
          <w:gallery w:val="placeholder"/>
        </w:category>
        <w:types>
          <w:type w:val="bbPlcHdr"/>
        </w:types>
        <w:behaviors>
          <w:behavior w:val="content"/>
        </w:behaviors>
        <w:guid w:val="{1C55ABB8-EC2F-40F3-B6DD-AD9BE0F54BE7}"/>
      </w:docPartPr>
      <w:docPartBody>
        <w:p w:rsidR="00481522" w:rsidRDefault="000A1C8D" w:rsidP="000A1C8D">
          <w:pPr>
            <w:pStyle w:val="26B4BDA399374DC1B206AEBEDA79E3BA1"/>
          </w:pPr>
          <w:r w:rsidRPr="003F7B0D">
            <w:rPr>
              <w:rStyle w:val="Zstupntext"/>
              <w:rFonts w:ascii="Arial" w:hAnsi="Arial" w:cs="Arial"/>
              <w:i/>
              <w:color w:val="FF0000"/>
            </w:rPr>
            <w:t>Zvolte položku.</w:t>
          </w:r>
        </w:p>
      </w:docPartBody>
    </w:docPart>
    <w:docPart>
      <w:docPartPr>
        <w:name w:val="AFB21194223B49CC9337010EB8B51FA1"/>
        <w:category>
          <w:name w:val="Obecné"/>
          <w:gallery w:val="placeholder"/>
        </w:category>
        <w:types>
          <w:type w:val="bbPlcHdr"/>
        </w:types>
        <w:behaviors>
          <w:behavior w:val="content"/>
        </w:behaviors>
        <w:guid w:val="{B392A352-5D7B-4E1E-8E77-C838E3ED000F}"/>
      </w:docPartPr>
      <w:docPartBody>
        <w:p w:rsidR="00481522" w:rsidRDefault="000A1C8D" w:rsidP="000A1C8D">
          <w:pPr>
            <w:pStyle w:val="AFB21194223B49CC9337010EB8B51FA11"/>
          </w:pPr>
          <w:r w:rsidRPr="003F7B0D">
            <w:rPr>
              <w:rStyle w:val="Zstupntext"/>
              <w:rFonts w:ascii="Arial" w:hAnsi="Arial" w:cs="Arial"/>
              <w:i/>
              <w:color w:val="FF0000"/>
            </w:rPr>
            <w:t>Zvolte položku.</w:t>
          </w:r>
        </w:p>
      </w:docPartBody>
    </w:docPart>
    <w:docPart>
      <w:docPartPr>
        <w:name w:val="B67C805FE74246789B5900B3B7CB4040"/>
        <w:category>
          <w:name w:val="Obecné"/>
          <w:gallery w:val="placeholder"/>
        </w:category>
        <w:types>
          <w:type w:val="bbPlcHdr"/>
        </w:types>
        <w:behaviors>
          <w:behavior w:val="content"/>
        </w:behaviors>
        <w:guid w:val="{DBE5899A-F5C2-4779-BCF7-90E1FA7B639D}"/>
      </w:docPartPr>
      <w:docPartBody>
        <w:p w:rsidR="00481522" w:rsidRDefault="000A1C8D" w:rsidP="000A1C8D">
          <w:pPr>
            <w:pStyle w:val="B67C805FE74246789B5900B3B7CB40401"/>
          </w:pPr>
          <w:r w:rsidRPr="003F7B0D">
            <w:rPr>
              <w:rStyle w:val="Zstupntext"/>
              <w:rFonts w:ascii="Arial" w:hAnsi="Arial" w:cs="Arial"/>
              <w:i/>
              <w:color w:val="FF0000"/>
            </w:rPr>
            <w:t>Zvolte položku.</w:t>
          </w:r>
        </w:p>
      </w:docPartBody>
    </w:docPart>
    <w:docPart>
      <w:docPartPr>
        <w:name w:val="8D2F5A6364E940698B21EBD271E6F3F9"/>
        <w:category>
          <w:name w:val="Obecné"/>
          <w:gallery w:val="placeholder"/>
        </w:category>
        <w:types>
          <w:type w:val="bbPlcHdr"/>
        </w:types>
        <w:behaviors>
          <w:behavior w:val="content"/>
        </w:behaviors>
        <w:guid w:val="{91CC662E-0772-414C-BDA2-490F53CA6E89}"/>
      </w:docPartPr>
      <w:docPartBody>
        <w:p w:rsidR="00481522" w:rsidRDefault="000A1C8D" w:rsidP="000A1C8D">
          <w:pPr>
            <w:pStyle w:val="8D2F5A6364E940698B21EBD271E6F3F91"/>
          </w:pPr>
          <w:r w:rsidRPr="003F7B0D">
            <w:rPr>
              <w:rStyle w:val="Zstupntext"/>
              <w:rFonts w:ascii="Arial" w:hAnsi="Arial" w:cs="Arial"/>
              <w:i/>
              <w:color w:val="FF0000"/>
            </w:rPr>
            <w:t>Zvolte položku.</w:t>
          </w:r>
        </w:p>
      </w:docPartBody>
    </w:docPart>
    <w:docPart>
      <w:docPartPr>
        <w:name w:val="A2CBEE3303C54F95B7921280F5951AB0"/>
        <w:category>
          <w:name w:val="Obecné"/>
          <w:gallery w:val="placeholder"/>
        </w:category>
        <w:types>
          <w:type w:val="bbPlcHdr"/>
        </w:types>
        <w:behaviors>
          <w:behavior w:val="content"/>
        </w:behaviors>
        <w:guid w:val="{EE54AD81-21E7-4E2F-8FA6-16CD061F3FE7}"/>
      </w:docPartPr>
      <w:docPartBody>
        <w:p w:rsidR="00481522" w:rsidRDefault="000A1C8D" w:rsidP="000A1C8D">
          <w:pPr>
            <w:pStyle w:val="A2CBEE3303C54F95B7921280F5951AB01"/>
          </w:pPr>
          <w:r w:rsidRPr="003F7B0D">
            <w:rPr>
              <w:rStyle w:val="Zstupntext"/>
              <w:rFonts w:ascii="Arial" w:hAnsi="Arial" w:cs="Arial"/>
              <w:i/>
              <w:color w:val="FF0000"/>
            </w:rPr>
            <w:t>Zvolte položku.</w:t>
          </w:r>
        </w:p>
      </w:docPartBody>
    </w:docPart>
    <w:docPart>
      <w:docPartPr>
        <w:name w:val="D8052821E34447648BADC4BCF1DE7030"/>
        <w:category>
          <w:name w:val="Obecné"/>
          <w:gallery w:val="placeholder"/>
        </w:category>
        <w:types>
          <w:type w:val="bbPlcHdr"/>
        </w:types>
        <w:behaviors>
          <w:behavior w:val="content"/>
        </w:behaviors>
        <w:guid w:val="{1ADBD9DE-C782-41C3-A41B-72B5226D0A9D}"/>
      </w:docPartPr>
      <w:docPartBody>
        <w:p w:rsidR="00481522" w:rsidRDefault="000A1C8D" w:rsidP="000A1C8D">
          <w:pPr>
            <w:pStyle w:val="D8052821E34447648BADC4BCF1DE70301"/>
          </w:pPr>
          <w:r w:rsidRPr="003F7B0D">
            <w:rPr>
              <w:rStyle w:val="Zstupntext"/>
              <w:rFonts w:ascii="Arial" w:hAnsi="Arial" w:cs="Arial"/>
              <w:i/>
              <w:color w:val="FF0000"/>
            </w:rPr>
            <w:t>Zvolte položku.</w:t>
          </w:r>
        </w:p>
      </w:docPartBody>
    </w:docPart>
    <w:docPart>
      <w:docPartPr>
        <w:name w:val="B8880E72AC7E4B75A08B7B26CAD5A82D"/>
        <w:category>
          <w:name w:val="Obecné"/>
          <w:gallery w:val="placeholder"/>
        </w:category>
        <w:types>
          <w:type w:val="bbPlcHdr"/>
        </w:types>
        <w:behaviors>
          <w:behavior w:val="content"/>
        </w:behaviors>
        <w:guid w:val="{95C86C21-3358-4DAD-A827-51522694BC53}"/>
      </w:docPartPr>
      <w:docPartBody>
        <w:p w:rsidR="00481522" w:rsidRDefault="000A1C8D" w:rsidP="000A1C8D">
          <w:pPr>
            <w:pStyle w:val="B8880E72AC7E4B75A08B7B26CAD5A82D1"/>
          </w:pPr>
          <w:r w:rsidRPr="003F7B0D">
            <w:rPr>
              <w:rStyle w:val="Zstupntext"/>
              <w:rFonts w:ascii="Arial" w:hAnsi="Arial" w:cs="Arial"/>
              <w:i/>
              <w:color w:val="FF0000"/>
            </w:rPr>
            <w:t>Zvolte položku.</w:t>
          </w:r>
        </w:p>
      </w:docPartBody>
    </w:docPart>
    <w:docPart>
      <w:docPartPr>
        <w:name w:val="F830DD9D221844C4A0FB9CD287607648"/>
        <w:category>
          <w:name w:val="Obecné"/>
          <w:gallery w:val="placeholder"/>
        </w:category>
        <w:types>
          <w:type w:val="bbPlcHdr"/>
        </w:types>
        <w:behaviors>
          <w:behavior w:val="content"/>
        </w:behaviors>
        <w:guid w:val="{B3CB38A9-233E-4B9F-A931-C6D72BDD0E25}"/>
      </w:docPartPr>
      <w:docPartBody>
        <w:p w:rsidR="00481522" w:rsidRDefault="000A1C8D" w:rsidP="000A1C8D">
          <w:pPr>
            <w:pStyle w:val="F830DD9D221844C4A0FB9CD2876076481"/>
          </w:pPr>
          <w:r w:rsidRPr="003F7B0D">
            <w:rPr>
              <w:rStyle w:val="Zstupntext"/>
              <w:rFonts w:ascii="Arial" w:hAnsi="Arial" w:cs="Arial"/>
              <w:i/>
              <w:color w:val="FF0000"/>
            </w:rPr>
            <w:t>Zvolte položku.</w:t>
          </w:r>
        </w:p>
      </w:docPartBody>
    </w:docPart>
    <w:docPart>
      <w:docPartPr>
        <w:name w:val="D7C4AA3D23D941BF96EE0914FB436408"/>
        <w:category>
          <w:name w:val="Obecné"/>
          <w:gallery w:val="placeholder"/>
        </w:category>
        <w:types>
          <w:type w:val="bbPlcHdr"/>
        </w:types>
        <w:behaviors>
          <w:behavior w:val="content"/>
        </w:behaviors>
        <w:guid w:val="{2B8B0B54-8DD7-4676-BCE4-0BAF955E61CA}"/>
      </w:docPartPr>
      <w:docPartBody>
        <w:p w:rsidR="00481522" w:rsidRDefault="000A1C8D" w:rsidP="000A1C8D">
          <w:pPr>
            <w:pStyle w:val="D7C4AA3D23D941BF96EE0914FB4364081"/>
          </w:pPr>
          <w:r w:rsidRPr="003F7B0D">
            <w:rPr>
              <w:rStyle w:val="Zstupntext"/>
              <w:rFonts w:ascii="Arial" w:hAnsi="Arial" w:cs="Arial"/>
              <w:i/>
              <w:color w:val="FF0000"/>
            </w:rPr>
            <w:t>Zvolte položku.</w:t>
          </w:r>
        </w:p>
      </w:docPartBody>
    </w:docPart>
    <w:docPart>
      <w:docPartPr>
        <w:name w:val="C60AA54E67F94F5C971DC4EA2DF53D57"/>
        <w:category>
          <w:name w:val="Obecné"/>
          <w:gallery w:val="placeholder"/>
        </w:category>
        <w:types>
          <w:type w:val="bbPlcHdr"/>
        </w:types>
        <w:behaviors>
          <w:behavior w:val="content"/>
        </w:behaviors>
        <w:guid w:val="{E29052C0-E52E-4C86-80F2-9D90041BC443}"/>
      </w:docPartPr>
      <w:docPartBody>
        <w:p w:rsidR="00481522" w:rsidRDefault="000A1C8D" w:rsidP="000A1C8D">
          <w:pPr>
            <w:pStyle w:val="C60AA54E67F94F5C971DC4EA2DF53D571"/>
          </w:pPr>
          <w:r w:rsidRPr="003F7B0D">
            <w:rPr>
              <w:rStyle w:val="Zstupntext"/>
              <w:rFonts w:ascii="Arial" w:hAnsi="Arial" w:cs="Arial"/>
              <w:i/>
              <w:color w:val="FF0000"/>
            </w:rPr>
            <w:t>Zvolte položku.</w:t>
          </w:r>
        </w:p>
      </w:docPartBody>
    </w:docPart>
    <w:docPart>
      <w:docPartPr>
        <w:name w:val="2DEDB45D0D6140068E2ADBF753DD53D2"/>
        <w:category>
          <w:name w:val="Obecné"/>
          <w:gallery w:val="placeholder"/>
        </w:category>
        <w:types>
          <w:type w:val="bbPlcHdr"/>
        </w:types>
        <w:behaviors>
          <w:behavior w:val="content"/>
        </w:behaviors>
        <w:guid w:val="{C0FE1099-FC3D-42A1-AB25-609E831C4B40}"/>
      </w:docPartPr>
      <w:docPartBody>
        <w:p w:rsidR="00481522" w:rsidRDefault="000A1C8D" w:rsidP="000A1C8D">
          <w:pPr>
            <w:pStyle w:val="2DEDB45D0D6140068E2ADBF753DD53D21"/>
          </w:pPr>
          <w:r w:rsidRPr="003F7B0D">
            <w:rPr>
              <w:rStyle w:val="Zstupntext"/>
              <w:rFonts w:ascii="Arial" w:hAnsi="Arial" w:cs="Arial"/>
              <w:i/>
              <w:color w:val="FF0000"/>
            </w:rPr>
            <w:t>Zvolte položku.</w:t>
          </w:r>
        </w:p>
      </w:docPartBody>
    </w:docPart>
    <w:docPart>
      <w:docPartPr>
        <w:name w:val="62249551EF0E4CCDADB16F86A258157E"/>
        <w:category>
          <w:name w:val="Obecné"/>
          <w:gallery w:val="placeholder"/>
        </w:category>
        <w:types>
          <w:type w:val="bbPlcHdr"/>
        </w:types>
        <w:behaviors>
          <w:behavior w:val="content"/>
        </w:behaviors>
        <w:guid w:val="{D5DB3117-F08D-4218-B24F-16628C8A7025}"/>
      </w:docPartPr>
      <w:docPartBody>
        <w:p w:rsidR="00481522" w:rsidRDefault="000A1C8D" w:rsidP="000A1C8D">
          <w:pPr>
            <w:pStyle w:val="62249551EF0E4CCDADB16F86A258157E1"/>
          </w:pPr>
          <w:r w:rsidRPr="003F7B0D">
            <w:rPr>
              <w:rStyle w:val="Zstupntext"/>
              <w:rFonts w:ascii="Arial" w:hAnsi="Arial" w:cs="Arial"/>
              <w:i/>
              <w:color w:val="FF0000"/>
            </w:rPr>
            <w:t>Zvolte položku.</w:t>
          </w:r>
        </w:p>
      </w:docPartBody>
    </w:docPart>
    <w:docPart>
      <w:docPartPr>
        <w:name w:val="B9684E75CF1B4717B3B9D4234AB54F66"/>
        <w:category>
          <w:name w:val="Obecné"/>
          <w:gallery w:val="placeholder"/>
        </w:category>
        <w:types>
          <w:type w:val="bbPlcHdr"/>
        </w:types>
        <w:behaviors>
          <w:behavior w:val="content"/>
        </w:behaviors>
        <w:guid w:val="{514AA3FA-0F7C-4482-8CAF-407B5C914533}"/>
      </w:docPartPr>
      <w:docPartBody>
        <w:p w:rsidR="00481522" w:rsidRDefault="000A1C8D" w:rsidP="000A1C8D">
          <w:pPr>
            <w:pStyle w:val="B9684E75CF1B4717B3B9D4234AB54F661"/>
          </w:pPr>
          <w:r w:rsidRPr="003F7B0D">
            <w:rPr>
              <w:rStyle w:val="Zstupntext"/>
              <w:rFonts w:ascii="Arial" w:hAnsi="Arial" w:cs="Arial"/>
              <w:i/>
              <w:color w:val="FF0000"/>
            </w:rPr>
            <w:t>Zvolte položku.</w:t>
          </w:r>
        </w:p>
      </w:docPartBody>
    </w:docPart>
    <w:docPart>
      <w:docPartPr>
        <w:name w:val="B043701FBA834CBABA2C9DDF0C7A2D99"/>
        <w:category>
          <w:name w:val="Obecné"/>
          <w:gallery w:val="placeholder"/>
        </w:category>
        <w:types>
          <w:type w:val="bbPlcHdr"/>
        </w:types>
        <w:behaviors>
          <w:behavior w:val="content"/>
        </w:behaviors>
        <w:guid w:val="{DCADDC05-2AE0-4933-A70F-6D453848425B}"/>
      </w:docPartPr>
      <w:docPartBody>
        <w:p w:rsidR="00481522" w:rsidRDefault="000A1C8D" w:rsidP="000A1C8D">
          <w:pPr>
            <w:pStyle w:val="B043701FBA834CBABA2C9DDF0C7A2D991"/>
          </w:pPr>
          <w:r w:rsidRPr="003F7B0D">
            <w:rPr>
              <w:rStyle w:val="Zstupntext"/>
              <w:rFonts w:ascii="Arial" w:hAnsi="Arial" w:cs="Arial"/>
              <w:i/>
              <w:color w:val="FF0000"/>
            </w:rPr>
            <w:t>Zvolte položku.</w:t>
          </w:r>
        </w:p>
      </w:docPartBody>
    </w:docPart>
    <w:docPart>
      <w:docPartPr>
        <w:name w:val="74D7AF7C8DA941C2938AEFB03CEB9E2F"/>
        <w:category>
          <w:name w:val="Obecné"/>
          <w:gallery w:val="placeholder"/>
        </w:category>
        <w:types>
          <w:type w:val="bbPlcHdr"/>
        </w:types>
        <w:behaviors>
          <w:behavior w:val="content"/>
        </w:behaviors>
        <w:guid w:val="{B3C6DD17-CBC2-4726-BCED-054BD12E14EF}"/>
      </w:docPartPr>
      <w:docPartBody>
        <w:p w:rsidR="00481522" w:rsidRDefault="000A1C8D" w:rsidP="000A1C8D">
          <w:pPr>
            <w:pStyle w:val="74D7AF7C8DA941C2938AEFB03CEB9E2F1"/>
          </w:pPr>
          <w:r w:rsidRPr="003F7B0D">
            <w:rPr>
              <w:rStyle w:val="Zstupntext"/>
              <w:rFonts w:ascii="Arial" w:hAnsi="Arial" w:cs="Arial"/>
              <w:i/>
              <w:color w:val="FF0000"/>
            </w:rPr>
            <w:t>Zvolte položku.</w:t>
          </w:r>
        </w:p>
      </w:docPartBody>
    </w:docPart>
    <w:docPart>
      <w:docPartPr>
        <w:name w:val="E71FEAF82F56461DA009C8C5BA199B0A"/>
        <w:category>
          <w:name w:val="Obecné"/>
          <w:gallery w:val="placeholder"/>
        </w:category>
        <w:types>
          <w:type w:val="bbPlcHdr"/>
        </w:types>
        <w:behaviors>
          <w:behavior w:val="content"/>
        </w:behaviors>
        <w:guid w:val="{381483FF-FEFB-4288-8C56-93FD4FE836DC}"/>
      </w:docPartPr>
      <w:docPartBody>
        <w:p w:rsidR="00481522" w:rsidRDefault="000A1C8D" w:rsidP="000A1C8D">
          <w:pPr>
            <w:pStyle w:val="E71FEAF82F56461DA009C8C5BA199B0A1"/>
          </w:pPr>
          <w:r w:rsidRPr="003F7B0D">
            <w:rPr>
              <w:rStyle w:val="Zstupntext"/>
              <w:rFonts w:ascii="Arial" w:hAnsi="Arial" w:cs="Arial"/>
              <w:i/>
              <w:color w:val="FF0000"/>
            </w:rPr>
            <w:t>Zvolte položku.</w:t>
          </w:r>
        </w:p>
      </w:docPartBody>
    </w:docPart>
    <w:docPart>
      <w:docPartPr>
        <w:name w:val="F47452C6033642C2BD829CA4AE6FE85B"/>
        <w:category>
          <w:name w:val="Obecné"/>
          <w:gallery w:val="placeholder"/>
        </w:category>
        <w:types>
          <w:type w:val="bbPlcHdr"/>
        </w:types>
        <w:behaviors>
          <w:behavior w:val="content"/>
        </w:behaviors>
        <w:guid w:val="{E0582AE7-5165-4507-867B-4BC169C0AA3D}"/>
      </w:docPartPr>
      <w:docPartBody>
        <w:p w:rsidR="00481522" w:rsidRDefault="000A1C8D" w:rsidP="000A1C8D">
          <w:pPr>
            <w:pStyle w:val="F47452C6033642C2BD829CA4AE6FE85B1"/>
          </w:pPr>
          <w:r w:rsidRPr="003F7B0D">
            <w:rPr>
              <w:rStyle w:val="Zstupntext"/>
              <w:rFonts w:ascii="Arial" w:hAnsi="Arial" w:cs="Arial"/>
              <w:i/>
              <w:color w:val="FF0000"/>
            </w:rPr>
            <w:t>Zvolte položku.</w:t>
          </w:r>
        </w:p>
      </w:docPartBody>
    </w:docPart>
    <w:docPart>
      <w:docPartPr>
        <w:name w:val="EE85299700D74F1A9F163212DDB7C69B"/>
        <w:category>
          <w:name w:val="Obecné"/>
          <w:gallery w:val="placeholder"/>
        </w:category>
        <w:types>
          <w:type w:val="bbPlcHdr"/>
        </w:types>
        <w:behaviors>
          <w:behavior w:val="content"/>
        </w:behaviors>
        <w:guid w:val="{C9F54CB9-1B64-4754-9607-6B1C2A1F9945}"/>
      </w:docPartPr>
      <w:docPartBody>
        <w:p w:rsidR="00481522" w:rsidRDefault="000A1C8D" w:rsidP="000A1C8D">
          <w:pPr>
            <w:pStyle w:val="EE85299700D74F1A9F163212DDB7C69B1"/>
          </w:pPr>
          <w:r w:rsidRPr="003F7B0D">
            <w:rPr>
              <w:rStyle w:val="Zstupntext"/>
              <w:rFonts w:ascii="Arial" w:hAnsi="Arial" w:cs="Arial"/>
              <w:i/>
              <w:color w:val="FF0000"/>
            </w:rPr>
            <w:t>Zvolte položku.</w:t>
          </w:r>
        </w:p>
      </w:docPartBody>
    </w:docPart>
    <w:docPart>
      <w:docPartPr>
        <w:name w:val="3AAE5F288D2D41C6B7BAE9A68F285442"/>
        <w:category>
          <w:name w:val="Obecné"/>
          <w:gallery w:val="placeholder"/>
        </w:category>
        <w:types>
          <w:type w:val="bbPlcHdr"/>
        </w:types>
        <w:behaviors>
          <w:behavior w:val="content"/>
        </w:behaviors>
        <w:guid w:val="{0DDE51B2-96F9-471C-9481-FFCAB4FEE0F1}"/>
      </w:docPartPr>
      <w:docPartBody>
        <w:p w:rsidR="00481522" w:rsidRDefault="000A1C8D" w:rsidP="000A1C8D">
          <w:pPr>
            <w:pStyle w:val="3AAE5F288D2D41C6B7BAE9A68F2854421"/>
          </w:pPr>
          <w:r w:rsidRPr="003F7B0D">
            <w:rPr>
              <w:rStyle w:val="Zstupntext"/>
              <w:rFonts w:ascii="Arial" w:hAnsi="Arial" w:cs="Arial"/>
              <w:i/>
              <w:color w:val="FF0000"/>
            </w:rPr>
            <w:t>Zvolte položku.</w:t>
          </w:r>
        </w:p>
      </w:docPartBody>
    </w:docPart>
    <w:docPart>
      <w:docPartPr>
        <w:name w:val="A1212D17CEFF4FBCA0DDE495BCF28B89"/>
        <w:category>
          <w:name w:val="Obecné"/>
          <w:gallery w:val="placeholder"/>
        </w:category>
        <w:types>
          <w:type w:val="bbPlcHdr"/>
        </w:types>
        <w:behaviors>
          <w:behavior w:val="content"/>
        </w:behaviors>
        <w:guid w:val="{310D286A-6CA9-49B3-9A15-F704BD3D0A88}"/>
      </w:docPartPr>
      <w:docPartBody>
        <w:p w:rsidR="00481522" w:rsidRDefault="000A1C8D" w:rsidP="000A1C8D">
          <w:pPr>
            <w:pStyle w:val="A1212D17CEFF4FBCA0DDE495BCF28B891"/>
          </w:pPr>
          <w:r w:rsidRPr="003F7B0D">
            <w:rPr>
              <w:rStyle w:val="Zstupntext"/>
              <w:rFonts w:ascii="Arial" w:hAnsi="Arial" w:cs="Arial"/>
              <w:i/>
              <w:color w:val="FF0000"/>
            </w:rPr>
            <w:t>Zvolte položku.</w:t>
          </w:r>
        </w:p>
      </w:docPartBody>
    </w:docPart>
    <w:docPart>
      <w:docPartPr>
        <w:name w:val="E8D2C8CA2CD0413390B960C77901FB76"/>
        <w:category>
          <w:name w:val="Obecné"/>
          <w:gallery w:val="placeholder"/>
        </w:category>
        <w:types>
          <w:type w:val="bbPlcHdr"/>
        </w:types>
        <w:behaviors>
          <w:behavior w:val="content"/>
        </w:behaviors>
        <w:guid w:val="{21F2BAC8-0E04-4100-ACAC-BDDD87DB7432}"/>
      </w:docPartPr>
      <w:docPartBody>
        <w:p w:rsidR="00481522" w:rsidRDefault="000A1C8D" w:rsidP="000A1C8D">
          <w:pPr>
            <w:pStyle w:val="E8D2C8CA2CD0413390B960C77901FB761"/>
          </w:pPr>
          <w:r w:rsidRPr="003F7B0D">
            <w:rPr>
              <w:rStyle w:val="Zstupntext"/>
              <w:rFonts w:ascii="Arial" w:hAnsi="Arial" w:cs="Arial"/>
              <w:i/>
              <w:color w:val="FF0000"/>
            </w:rPr>
            <w:t>Zvolte položku.</w:t>
          </w:r>
        </w:p>
      </w:docPartBody>
    </w:docPart>
    <w:docPart>
      <w:docPartPr>
        <w:name w:val="98A97EFEE7B64C5F8AEBE5A7A3C61291"/>
        <w:category>
          <w:name w:val="Obecné"/>
          <w:gallery w:val="placeholder"/>
        </w:category>
        <w:types>
          <w:type w:val="bbPlcHdr"/>
        </w:types>
        <w:behaviors>
          <w:behavior w:val="content"/>
        </w:behaviors>
        <w:guid w:val="{1E91452A-CD52-4E6E-9619-0415D135FEB7}"/>
      </w:docPartPr>
      <w:docPartBody>
        <w:p w:rsidR="00481522" w:rsidRDefault="000A1C8D" w:rsidP="000A1C8D">
          <w:pPr>
            <w:pStyle w:val="98A97EFEE7B64C5F8AEBE5A7A3C612911"/>
          </w:pPr>
          <w:r w:rsidRPr="003F7B0D">
            <w:rPr>
              <w:rStyle w:val="Zstupntext"/>
              <w:rFonts w:ascii="Arial" w:hAnsi="Arial" w:cs="Arial"/>
              <w:i/>
              <w:color w:val="FF0000"/>
            </w:rPr>
            <w:t>Zvolte položku.</w:t>
          </w:r>
        </w:p>
      </w:docPartBody>
    </w:docPart>
    <w:docPart>
      <w:docPartPr>
        <w:name w:val="502294258C45410591044B09C98B8276"/>
        <w:category>
          <w:name w:val="Obecné"/>
          <w:gallery w:val="placeholder"/>
        </w:category>
        <w:types>
          <w:type w:val="bbPlcHdr"/>
        </w:types>
        <w:behaviors>
          <w:behavior w:val="content"/>
        </w:behaviors>
        <w:guid w:val="{7B01E492-6207-43ED-AA30-20DDFA426194}"/>
      </w:docPartPr>
      <w:docPartBody>
        <w:p w:rsidR="00481522" w:rsidRDefault="000A1C8D" w:rsidP="000A1C8D">
          <w:pPr>
            <w:pStyle w:val="502294258C45410591044B09C98B82761"/>
          </w:pPr>
          <w:r w:rsidRPr="003F7B0D">
            <w:rPr>
              <w:rStyle w:val="Zstupntext"/>
              <w:rFonts w:ascii="Arial" w:hAnsi="Arial" w:cs="Arial"/>
              <w:i/>
              <w:color w:val="FF0000"/>
            </w:rPr>
            <w:t>Zvolte položku.</w:t>
          </w:r>
        </w:p>
      </w:docPartBody>
    </w:docPart>
    <w:docPart>
      <w:docPartPr>
        <w:name w:val="A28E7E955C2844F68E01CEC1D728E425"/>
        <w:category>
          <w:name w:val="Obecné"/>
          <w:gallery w:val="placeholder"/>
        </w:category>
        <w:types>
          <w:type w:val="bbPlcHdr"/>
        </w:types>
        <w:behaviors>
          <w:behavior w:val="content"/>
        </w:behaviors>
        <w:guid w:val="{F0FE8FDB-67F8-4516-98C0-10E1FD1ED12C}"/>
      </w:docPartPr>
      <w:docPartBody>
        <w:p w:rsidR="00481522" w:rsidRDefault="000A1C8D" w:rsidP="000A1C8D">
          <w:pPr>
            <w:pStyle w:val="A28E7E955C2844F68E01CEC1D728E4251"/>
          </w:pPr>
          <w:r w:rsidRPr="003F7B0D">
            <w:rPr>
              <w:rStyle w:val="Zstupntext"/>
              <w:rFonts w:ascii="Arial" w:hAnsi="Arial" w:cs="Arial"/>
              <w:i/>
              <w:color w:val="FF0000"/>
            </w:rPr>
            <w:t>Zvolte položku.</w:t>
          </w:r>
        </w:p>
      </w:docPartBody>
    </w:docPart>
    <w:docPart>
      <w:docPartPr>
        <w:name w:val="C9AE069D9D9146B098201E446FD2CD9C"/>
        <w:category>
          <w:name w:val="Obecné"/>
          <w:gallery w:val="placeholder"/>
        </w:category>
        <w:types>
          <w:type w:val="bbPlcHdr"/>
        </w:types>
        <w:behaviors>
          <w:behavior w:val="content"/>
        </w:behaviors>
        <w:guid w:val="{CCD2B843-CFB8-4834-A767-0D57A7BDE14C}"/>
      </w:docPartPr>
      <w:docPartBody>
        <w:p w:rsidR="00481522" w:rsidRDefault="000A1C8D" w:rsidP="000A1C8D">
          <w:pPr>
            <w:pStyle w:val="C9AE069D9D9146B098201E446FD2CD9C1"/>
          </w:pPr>
          <w:r w:rsidRPr="003F7B0D">
            <w:rPr>
              <w:rStyle w:val="Zstupntext"/>
              <w:rFonts w:ascii="Arial" w:hAnsi="Arial" w:cs="Arial"/>
              <w:i/>
              <w:color w:val="FF0000"/>
            </w:rPr>
            <w:t>Zvolte položku.</w:t>
          </w:r>
        </w:p>
      </w:docPartBody>
    </w:docPart>
    <w:docPart>
      <w:docPartPr>
        <w:name w:val="8057501C406A438393FABED30DEFF553"/>
        <w:category>
          <w:name w:val="Obecné"/>
          <w:gallery w:val="placeholder"/>
        </w:category>
        <w:types>
          <w:type w:val="bbPlcHdr"/>
        </w:types>
        <w:behaviors>
          <w:behavior w:val="content"/>
        </w:behaviors>
        <w:guid w:val="{FA2B0AE9-D006-489C-93AA-35A36EDF3A9C}"/>
      </w:docPartPr>
      <w:docPartBody>
        <w:p w:rsidR="00481522" w:rsidRDefault="000A1C8D" w:rsidP="000A1C8D">
          <w:pPr>
            <w:pStyle w:val="8057501C406A438393FABED30DEFF5531"/>
          </w:pPr>
          <w:r w:rsidRPr="003F7B0D">
            <w:rPr>
              <w:rStyle w:val="Zstupntext"/>
              <w:rFonts w:ascii="Arial" w:hAnsi="Arial" w:cs="Arial"/>
              <w:i/>
              <w:color w:val="FF0000"/>
            </w:rPr>
            <w:t>Zvolte položku.</w:t>
          </w:r>
        </w:p>
      </w:docPartBody>
    </w:docPart>
    <w:docPart>
      <w:docPartPr>
        <w:name w:val="EE66C8183EB446DEB50EF12D5D4B1B2B"/>
        <w:category>
          <w:name w:val="Obecné"/>
          <w:gallery w:val="placeholder"/>
        </w:category>
        <w:types>
          <w:type w:val="bbPlcHdr"/>
        </w:types>
        <w:behaviors>
          <w:behavior w:val="content"/>
        </w:behaviors>
        <w:guid w:val="{9A5AB875-73E1-4B93-B192-B6A06C9E9C13}"/>
      </w:docPartPr>
      <w:docPartBody>
        <w:p w:rsidR="00481522" w:rsidRDefault="000A1C8D" w:rsidP="000A1C8D">
          <w:pPr>
            <w:pStyle w:val="EE66C8183EB446DEB50EF12D5D4B1B2B1"/>
          </w:pPr>
          <w:r w:rsidRPr="003F7B0D">
            <w:rPr>
              <w:rStyle w:val="Zstupntext"/>
              <w:rFonts w:ascii="Arial" w:hAnsi="Arial" w:cs="Arial"/>
              <w:i/>
              <w:color w:val="FF0000"/>
            </w:rPr>
            <w:t>Zvolte položku.</w:t>
          </w:r>
        </w:p>
      </w:docPartBody>
    </w:docPart>
    <w:docPart>
      <w:docPartPr>
        <w:name w:val="CD2B9C32078843E2A44379E8399251AA"/>
        <w:category>
          <w:name w:val="Obecné"/>
          <w:gallery w:val="placeholder"/>
        </w:category>
        <w:types>
          <w:type w:val="bbPlcHdr"/>
        </w:types>
        <w:behaviors>
          <w:behavior w:val="content"/>
        </w:behaviors>
        <w:guid w:val="{BFDB3467-7CFC-48A5-82FA-30630599B185}"/>
      </w:docPartPr>
      <w:docPartBody>
        <w:p w:rsidR="00481522" w:rsidRDefault="000A1C8D" w:rsidP="000A1C8D">
          <w:pPr>
            <w:pStyle w:val="CD2B9C32078843E2A44379E8399251AA1"/>
          </w:pPr>
          <w:r w:rsidRPr="003F7B0D">
            <w:rPr>
              <w:rStyle w:val="Zstupntext"/>
              <w:rFonts w:ascii="Arial" w:hAnsi="Arial" w:cs="Arial"/>
              <w:i/>
              <w:color w:val="FF0000"/>
            </w:rPr>
            <w:t>Zvolte položku.</w:t>
          </w:r>
        </w:p>
      </w:docPartBody>
    </w:docPart>
    <w:docPart>
      <w:docPartPr>
        <w:name w:val="A4F99DA53B5C4B899322C76EF977AAE6"/>
        <w:category>
          <w:name w:val="Obecné"/>
          <w:gallery w:val="placeholder"/>
        </w:category>
        <w:types>
          <w:type w:val="bbPlcHdr"/>
        </w:types>
        <w:behaviors>
          <w:behavior w:val="content"/>
        </w:behaviors>
        <w:guid w:val="{99A8388E-CB40-4B17-8E50-5E9047C4A89E}"/>
      </w:docPartPr>
      <w:docPartBody>
        <w:p w:rsidR="00481522" w:rsidRDefault="000A1C8D" w:rsidP="000A1C8D">
          <w:pPr>
            <w:pStyle w:val="A4F99DA53B5C4B899322C76EF977AAE61"/>
          </w:pPr>
          <w:r w:rsidRPr="003F7B0D">
            <w:rPr>
              <w:rStyle w:val="Zstupntext"/>
              <w:rFonts w:ascii="Arial" w:hAnsi="Arial" w:cs="Arial"/>
              <w:i/>
              <w:color w:val="FF0000"/>
            </w:rPr>
            <w:t>Zvolte položku.</w:t>
          </w:r>
        </w:p>
      </w:docPartBody>
    </w:docPart>
    <w:docPart>
      <w:docPartPr>
        <w:name w:val="7F57C5EA1EB340539EF2AA93F7E371BD"/>
        <w:category>
          <w:name w:val="Obecné"/>
          <w:gallery w:val="placeholder"/>
        </w:category>
        <w:types>
          <w:type w:val="bbPlcHdr"/>
        </w:types>
        <w:behaviors>
          <w:behavior w:val="content"/>
        </w:behaviors>
        <w:guid w:val="{D3859ED2-0BD4-4494-9428-1D95DB99C893}"/>
      </w:docPartPr>
      <w:docPartBody>
        <w:p w:rsidR="00481522" w:rsidRDefault="000A1C8D" w:rsidP="000A1C8D">
          <w:pPr>
            <w:pStyle w:val="7F57C5EA1EB340539EF2AA93F7E371BD1"/>
          </w:pPr>
          <w:r w:rsidRPr="003F7B0D">
            <w:rPr>
              <w:rStyle w:val="Zstupntext"/>
              <w:rFonts w:ascii="Arial" w:hAnsi="Arial" w:cs="Arial"/>
              <w:i/>
              <w:color w:val="FF0000"/>
            </w:rPr>
            <w:t>Zvolte položku.</w:t>
          </w:r>
        </w:p>
      </w:docPartBody>
    </w:docPart>
    <w:docPart>
      <w:docPartPr>
        <w:name w:val="5A645BA8FAEF48D6A3BFA48990050B57"/>
        <w:category>
          <w:name w:val="Obecné"/>
          <w:gallery w:val="placeholder"/>
        </w:category>
        <w:types>
          <w:type w:val="bbPlcHdr"/>
        </w:types>
        <w:behaviors>
          <w:behavior w:val="content"/>
        </w:behaviors>
        <w:guid w:val="{C21C2C8F-2EC6-4EE1-B9AD-41F0CE3178D1}"/>
      </w:docPartPr>
      <w:docPartBody>
        <w:p w:rsidR="00481522" w:rsidRDefault="000A1C8D" w:rsidP="000A1C8D">
          <w:pPr>
            <w:pStyle w:val="5A645BA8FAEF48D6A3BFA48990050B571"/>
          </w:pPr>
          <w:r w:rsidRPr="003F7B0D">
            <w:rPr>
              <w:rStyle w:val="Zstupntext"/>
              <w:rFonts w:ascii="Arial" w:hAnsi="Arial" w:cs="Arial"/>
              <w:i/>
              <w:color w:val="FF0000"/>
            </w:rPr>
            <w:t>Zvolte položku.</w:t>
          </w:r>
        </w:p>
      </w:docPartBody>
    </w:docPart>
    <w:docPart>
      <w:docPartPr>
        <w:name w:val="8CBAF2B878D14406A03EB0A549CEC46E"/>
        <w:category>
          <w:name w:val="Obecné"/>
          <w:gallery w:val="placeholder"/>
        </w:category>
        <w:types>
          <w:type w:val="bbPlcHdr"/>
        </w:types>
        <w:behaviors>
          <w:behavior w:val="content"/>
        </w:behaviors>
        <w:guid w:val="{E7216853-239B-48A8-AE85-A57FAF1C8538}"/>
      </w:docPartPr>
      <w:docPartBody>
        <w:p w:rsidR="00481522" w:rsidRDefault="000A1C8D" w:rsidP="000A1C8D">
          <w:pPr>
            <w:pStyle w:val="8CBAF2B878D14406A03EB0A549CEC46E1"/>
          </w:pPr>
          <w:r w:rsidRPr="003F7B0D">
            <w:rPr>
              <w:rStyle w:val="Zstupntext"/>
              <w:rFonts w:ascii="Arial" w:hAnsi="Arial" w:cs="Arial"/>
              <w:i/>
              <w:color w:val="FF0000"/>
            </w:rPr>
            <w:t>Zvolte položku.</w:t>
          </w:r>
        </w:p>
      </w:docPartBody>
    </w:docPart>
    <w:docPart>
      <w:docPartPr>
        <w:name w:val="15ABDC5365184CFDA359F8992255D95C"/>
        <w:category>
          <w:name w:val="Obecné"/>
          <w:gallery w:val="placeholder"/>
        </w:category>
        <w:types>
          <w:type w:val="bbPlcHdr"/>
        </w:types>
        <w:behaviors>
          <w:behavior w:val="content"/>
        </w:behaviors>
        <w:guid w:val="{F2C626F6-D2FA-478B-95A3-81A9B1060F0B}"/>
      </w:docPartPr>
      <w:docPartBody>
        <w:p w:rsidR="00481522" w:rsidRDefault="000A1C8D" w:rsidP="000A1C8D">
          <w:pPr>
            <w:pStyle w:val="15ABDC5365184CFDA359F8992255D95C1"/>
          </w:pPr>
          <w:r w:rsidRPr="003F7B0D">
            <w:rPr>
              <w:rStyle w:val="Zstupntext"/>
              <w:rFonts w:ascii="Arial" w:hAnsi="Arial" w:cs="Arial"/>
              <w:i/>
              <w:color w:val="FF0000"/>
            </w:rPr>
            <w:t>Zvolte položku.</w:t>
          </w:r>
        </w:p>
      </w:docPartBody>
    </w:docPart>
    <w:docPart>
      <w:docPartPr>
        <w:name w:val="97B2ADC7602B4864ADCD3CFD2A7DD2EB"/>
        <w:category>
          <w:name w:val="Obecné"/>
          <w:gallery w:val="placeholder"/>
        </w:category>
        <w:types>
          <w:type w:val="bbPlcHdr"/>
        </w:types>
        <w:behaviors>
          <w:behavior w:val="content"/>
        </w:behaviors>
        <w:guid w:val="{A6E66B39-18FD-4C12-BA6D-97836AD48698}"/>
      </w:docPartPr>
      <w:docPartBody>
        <w:p w:rsidR="00481522" w:rsidRDefault="000A1C8D" w:rsidP="000A1C8D">
          <w:pPr>
            <w:pStyle w:val="97B2ADC7602B4864ADCD3CFD2A7DD2EB1"/>
          </w:pPr>
          <w:r w:rsidRPr="003F7B0D">
            <w:rPr>
              <w:rStyle w:val="Zstupntext"/>
              <w:rFonts w:ascii="Arial" w:hAnsi="Arial" w:cs="Arial"/>
              <w:i/>
              <w:color w:val="FF0000"/>
            </w:rPr>
            <w:t>Zvolte položku.</w:t>
          </w:r>
        </w:p>
      </w:docPartBody>
    </w:docPart>
    <w:docPart>
      <w:docPartPr>
        <w:name w:val="4C17E533042343FA822CF0FA4DE22D58"/>
        <w:category>
          <w:name w:val="Obecné"/>
          <w:gallery w:val="placeholder"/>
        </w:category>
        <w:types>
          <w:type w:val="bbPlcHdr"/>
        </w:types>
        <w:behaviors>
          <w:behavior w:val="content"/>
        </w:behaviors>
        <w:guid w:val="{224E0E0A-20FF-4C19-A469-BBF651897151}"/>
      </w:docPartPr>
      <w:docPartBody>
        <w:p w:rsidR="00481522" w:rsidRDefault="000A1C8D" w:rsidP="000A1C8D">
          <w:pPr>
            <w:pStyle w:val="4C17E533042343FA822CF0FA4DE22D581"/>
          </w:pPr>
          <w:r w:rsidRPr="003F7B0D">
            <w:rPr>
              <w:rStyle w:val="Zstupntext"/>
              <w:rFonts w:ascii="Arial" w:hAnsi="Arial" w:cs="Arial"/>
              <w:i/>
              <w:color w:val="FF0000"/>
            </w:rPr>
            <w:t>Zvolte položku.</w:t>
          </w:r>
        </w:p>
      </w:docPartBody>
    </w:docPart>
    <w:docPart>
      <w:docPartPr>
        <w:name w:val="573C61C1D8B34D58960954AD020254D3"/>
        <w:category>
          <w:name w:val="Obecné"/>
          <w:gallery w:val="placeholder"/>
        </w:category>
        <w:types>
          <w:type w:val="bbPlcHdr"/>
        </w:types>
        <w:behaviors>
          <w:behavior w:val="content"/>
        </w:behaviors>
        <w:guid w:val="{F38FB0B8-82FE-4FA1-92D9-01D4E5ACB163}"/>
      </w:docPartPr>
      <w:docPartBody>
        <w:p w:rsidR="00481522" w:rsidRDefault="000A1C8D" w:rsidP="000A1C8D">
          <w:pPr>
            <w:pStyle w:val="573C61C1D8B34D58960954AD020254D31"/>
          </w:pPr>
          <w:r w:rsidRPr="003F7B0D">
            <w:rPr>
              <w:rStyle w:val="Zstupntext"/>
              <w:rFonts w:ascii="Arial" w:hAnsi="Arial" w:cs="Arial"/>
              <w:i/>
              <w:color w:val="FF0000"/>
            </w:rPr>
            <w:t>Zvolte položku.</w:t>
          </w:r>
        </w:p>
      </w:docPartBody>
    </w:docPart>
    <w:docPart>
      <w:docPartPr>
        <w:name w:val="E617966EBC9E48F8A944A8FD53BF2E7F"/>
        <w:category>
          <w:name w:val="Obecné"/>
          <w:gallery w:val="placeholder"/>
        </w:category>
        <w:types>
          <w:type w:val="bbPlcHdr"/>
        </w:types>
        <w:behaviors>
          <w:behavior w:val="content"/>
        </w:behaviors>
        <w:guid w:val="{80CA8EB7-5284-4C0C-8035-F28BB2432B42}"/>
      </w:docPartPr>
      <w:docPartBody>
        <w:p w:rsidR="00481522" w:rsidRDefault="000A1C8D" w:rsidP="000A1C8D">
          <w:pPr>
            <w:pStyle w:val="E617966EBC9E48F8A944A8FD53BF2E7F1"/>
          </w:pPr>
          <w:r w:rsidRPr="003F7B0D">
            <w:rPr>
              <w:rStyle w:val="Zstupntext"/>
              <w:rFonts w:ascii="Arial" w:hAnsi="Arial" w:cs="Arial"/>
              <w:i/>
              <w:color w:val="FF0000"/>
            </w:rPr>
            <w:t>Zvolte položku.</w:t>
          </w:r>
        </w:p>
      </w:docPartBody>
    </w:docPart>
    <w:docPart>
      <w:docPartPr>
        <w:name w:val="848BA8E1F316468BABBA232F3C98538C"/>
        <w:category>
          <w:name w:val="Obecné"/>
          <w:gallery w:val="placeholder"/>
        </w:category>
        <w:types>
          <w:type w:val="bbPlcHdr"/>
        </w:types>
        <w:behaviors>
          <w:behavior w:val="content"/>
        </w:behaviors>
        <w:guid w:val="{4CA34E97-9B77-4851-8E61-25A95555E14F}"/>
      </w:docPartPr>
      <w:docPartBody>
        <w:p w:rsidR="00481522" w:rsidRDefault="000A1C8D" w:rsidP="000A1C8D">
          <w:pPr>
            <w:pStyle w:val="848BA8E1F316468BABBA232F3C98538C1"/>
          </w:pPr>
          <w:r w:rsidRPr="003F7B0D">
            <w:rPr>
              <w:rStyle w:val="Zstupntext"/>
              <w:rFonts w:ascii="Arial" w:hAnsi="Arial" w:cs="Arial"/>
              <w:i/>
              <w:color w:val="FF0000"/>
            </w:rPr>
            <w:t>Zvolte položku.</w:t>
          </w:r>
        </w:p>
      </w:docPartBody>
    </w:docPart>
    <w:docPart>
      <w:docPartPr>
        <w:name w:val="844CC5BEB22045BA94BEA86DBEFFDC51"/>
        <w:category>
          <w:name w:val="Obecné"/>
          <w:gallery w:val="placeholder"/>
        </w:category>
        <w:types>
          <w:type w:val="bbPlcHdr"/>
        </w:types>
        <w:behaviors>
          <w:behavior w:val="content"/>
        </w:behaviors>
        <w:guid w:val="{E675FB07-EFD1-4B24-88DB-37C60649765E}"/>
      </w:docPartPr>
      <w:docPartBody>
        <w:p w:rsidR="00481522" w:rsidRDefault="000A1C8D" w:rsidP="000A1C8D">
          <w:pPr>
            <w:pStyle w:val="844CC5BEB22045BA94BEA86DBEFFDC511"/>
          </w:pPr>
          <w:r w:rsidRPr="003F7B0D">
            <w:rPr>
              <w:rStyle w:val="Zstupntext"/>
              <w:rFonts w:ascii="Arial" w:hAnsi="Arial" w:cs="Arial"/>
              <w:i/>
              <w:color w:val="FF0000"/>
            </w:rPr>
            <w:t>Zvolte položku.</w:t>
          </w:r>
        </w:p>
      </w:docPartBody>
    </w:docPart>
    <w:docPart>
      <w:docPartPr>
        <w:name w:val="E424F6B42F884E839C9714C0C325B117"/>
        <w:category>
          <w:name w:val="Obecné"/>
          <w:gallery w:val="placeholder"/>
        </w:category>
        <w:types>
          <w:type w:val="bbPlcHdr"/>
        </w:types>
        <w:behaviors>
          <w:behavior w:val="content"/>
        </w:behaviors>
        <w:guid w:val="{8A352B79-8E05-483F-B5F1-14C8D95596E7}"/>
      </w:docPartPr>
      <w:docPartBody>
        <w:p w:rsidR="00481522" w:rsidRDefault="000A1C8D" w:rsidP="000A1C8D">
          <w:pPr>
            <w:pStyle w:val="E424F6B42F884E839C9714C0C325B1171"/>
          </w:pPr>
          <w:r w:rsidRPr="003F7B0D">
            <w:rPr>
              <w:rStyle w:val="Zstupntext"/>
              <w:rFonts w:ascii="Arial" w:hAnsi="Arial" w:cs="Arial"/>
              <w:i/>
              <w:color w:val="FF0000"/>
            </w:rPr>
            <w:t>Zvolte položku.</w:t>
          </w:r>
        </w:p>
      </w:docPartBody>
    </w:docPart>
    <w:docPart>
      <w:docPartPr>
        <w:name w:val="D7D2E0F817454F1E884D88BF9613BFC2"/>
        <w:category>
          <w:name w:val="Obecné"/>
          <w:gallery w:val="placeholder"/>
        </w:category>
        <w:types>
          <w:type w:val="bbPlcHdr"/>
        </w:types>
        <w:behaviors>
          <w:behavior w:val="content"/>
        </w:behaviors>
        <w:guid w:val="{D478D766-250F-4268-9C5A-F8ECD092EBDE}"/>
      </w:docPartPr>
      <w:docPartBody>
        <w:p w:rsidR="00481522" w:rsidRDefault="000A1C8D" w:rsidP="000A1C8D">
          <w:pPr>
            <w:pStyle w:val="D7D2E0F817454F1E884D88BF9613BFC21"/>
          </w:pPr>
          <w:r w:rsidRPr="003F7B0D">
            <w:rPr>
              <w:rStyle w:val="Zstupntext"/>
              <w:rFonts w:ascii="Arial" w:hAnsi="Arial" w:cs="Arial"/>
              <w:i/>
              <w:color w:val="FF0000"/>
            </w:rPr>
            <w:t>Zvolte položku.</w:t>
          </w:r>
        </w:p>
      </w:docPartBody>
    </w:docPart>
    <w:docPart>
      <w:docPartPr>
        <w:name w:val="98BBDBB90EF04E8ABD6352D7E6C8A86B"/>
        <w:category>
          <w:name w:val="Obecné"/>
          <w:gallery w:val="placeholder"/>
        </w:category>
        <w:types>
          <w:type w:val="bbPlcHdr"/>
        </w:types>
        <w:behaviors>
          <w:behavior w:val="content"/>
        </w:behaviors>
        <w:guid w:val="{2C2C3EDA-BB53-4DAA-BF60-1F5633D7026B}"/>
      </w:docPartPr>
      <w:docPartBody>
        <w:p w:rsidR="00481522" w:rsidRDefault="000A1C8D" w:rsidP="000A1C8D">
          <w:pPr>
            <w:pStyle w:val="98BBDBB90EF04E8ABD6352D7E6C8A86B1"/>
          </w:pPr>
          <w:r w:rsidRPr="003F7B0D">
            <w:rPr>
              <w:rStyle w:val="Zstupntext"/>
              <w:rFonts w:ascii="Arial" w:hAnsi="Arial" w:cs="Arial"/>
              <w:i/>
              <w:color w:val="FF0000"/>
            </w:rPr>
            <w:t>Zvolte položku.</w:t>
          </w:r>
        </w:p>
      </w:docPartBody>
    </w:docPart>
    <w:docPart>
      <w:docPartPr>
        <w:name w:val="0861C53C11184E74A526B4C5C707AEA0"/>
        <w:category>
          <w:name w:val="Obecné"/>
          <w:gallery w:val="placeholder"/>
        </w:category>
        <w:types>
          <w:type w:val="bbPlcHdr"/>
        </w:types>
        <w:behaviors>
          <w:behavior w:val="content"/>
        </w:behaviors>
        <w:guid w:val="{03AF56FA-CD8A-4195-8BB8-C8B1C18571F3}"/>
      </w:docPartPr>
      <w:docPartBody>
        <w:p w:rsidR="00481522" w:rsidRDefault="000A1C8D" w:rsidP="000A1C8D">
          <w:pPr>
            <w:pStyle w:val="0861C53C11184E74A526B4C5C707AEA01"/>
          </w:pPr>
          <w:r w:rsidRPr="003F7B0D">
            <w:rPr>
              <w:rStyle w:val="Zstupntext"/>
              <w:rFonts w:ascii="Arial" w:hAnsi="Arial" w:cs="Arial"/>
              <w:i/>
              <w:color w:val="FF0000"/>
            </w:rPr>
            <w:t>Zvolte položku.</w:t>
          </w:r>
        </w:p>
      </w:docPartBody>
    </w:docPart>
    <w:docPart>
      <w:docPartPr>
        <w:name w:val="9E96808856354F9BBF7FB3A75BCE5DAF"/>
        <w:category>
          <w:name w:val="Obecné"/>
          <w:gallery w:val="placeholder"/>
        </w:category>
        <w:types>
          <w:type w:val="bbPlcHdr"/>
        </w:types>
        <w:behaviors>
          <w:behavior w:val="content"/>
        </w:behaviors>
        <w:guid w:val="{330FE49A-774B-4C87-BA3E-719E79B63ABB}"/>
      </w:docPartPr>
      <w:docPartBody>
        <w:p w:rsidR="00481522" w:rsidRDefault="000A1C8D" w:rsidP="000A1C8D">
          <w:pPr>
            <w:pStyle w:val="9E96808856354F9BBF7FB3A75BCE5DAF1"/>
          </w:pPr>
          <w:r w:rsidRPr="003F7B0D">
            <w:rPr>
              <w:rStyle w:val="Zstupntext"/>
              <w:rFonts w:ascii="Arial" w:hAnsi="Arial" w:cs="Arial"/>
              <w:i/>
              <w:color w:val="FF0000"/>
            </w:rPr>
            <w:t>Zvolte položku.</w:t>
          </w:r>
        </w:p>
      </w:docPartBody>
    </w:docPart>
    <w:docPart>
      <w:docPartPr>
        <w:name w:val="2D61C5CF0CAC4168910F3379E6D2E785"/>
        <w:category>
          <w:name w:val="Obecné"/>
          <w:gallery w:val="placeholder"/>
        </w:category>
        <w:types>
          <w:type w:val="bbPlcHdr"/>
        </w:types>
        <w:behaviors>
          <w:behavior w:val="content"/>
        </w:behaviors>
        <w:guid w:val="{348EB9D0-8C18-4E39-872F-6CEFD02413A4}"/>
      </w:docPartPr>
      <w:docPartBody>
        <w:p w:rsidR="00481522" w:rsidRDefault="000A1C8D" w:rsidP="000A1C8D">
          <w:pPr>
            <w:pStyle w:val="2D61C5CF0CAC4168910F3379E6D2E7851"/>
          </w:pPr>
          <w:r w:rsidRPr="003F7B0D">
            <w:rPr>
              <w:rStyle w:val="Zstupntext"/>
              <w:rFonts w:ascii="Arial" w:hAnsi="Arial" w:cs="Arial"/>
              <w:i/>
              <w:color w:val="FF0000"/>
            </w:rPr>
            <w:t>Zvolte položku.</w:t>
          </w:r>
        </w:p>
      </w:docPartBody>
    </w:docPart>
    <w:docPart>
      <w:docPartPr>
        <w:name w:val="CB613B87D04E4682B9D8109D08AAEC1C"/>
        <w:category>
          <w:name w:val="Obecné"/>
          <w:gallery w:val="placeholder"/>
        </w:category>
        <w:types>
          <w:type w:val="bbPlcHdr"/>
        </w:types>
        <w:behaviors>
          <w:behavior w:val="content"/>
        </w:behaviors>
        <w:guid w:val="{7F1388C5-5904-46B2-B04F-176C85DF67C1}"/>
      </w:docPartPr>
      <w:docPartBody>
        <w:p w:rsidR="00481522" w:rsidRDefault="000A1C8D" w:rsidP="000A1C8D">
          <w:pPr>
            <w:pStyle w:val="CB613B87D04E4682B9D8109D08AAEC1C1"/>
          </w:pPr>
          <w:r w:rsidRPr="003F7B0D">
            <w:rPr>
              <w:rStyle w:val="Zstupntext"/>
              <w:rFonts w:ascii="Arial" w:hAnsi="Arial" w:cs="Arial"/>
              <w:i/>
              <w:color w:val="FF0000"/>
            </w:rPr>
            <w:t>Zvolte položku.</w:t>
          </w:r>
        </w:p>
      </w:docPartBody>
    </w:docPart>
    <w:docPart>
      <w:docPartPr>
        <w:name w:val="928D14DE7A3344249D9D6D01F6C671F6"/>
        <w:category>
          <w:name w:val="Obecné"/>
          <w:gallery w:val="placeholder"/>
        </w:category>
        <w:types>
          <w:type w:val="bbPlcHdr"/>
        </w:types>
        <w:behaviors>
          <w:behavior w:val="content"/>
        </w:behaviors>
        <w:guid w:val="{1A04213A-76F0-4295-ADAA-CC34F95A8BAD}"/>
      </w:docPartPr>
      <w:docPartBody>
        <w:p w:rsidR="00481522" w:rsidRDefault="000A1C8D" w:rsidP="000A1C8D">
          <w:pPr>
            <w:pStyle w:val="928D14DE7A3344249D9D6D01F6C671F61"/>
          </w:pPr>
          <w:r w:rsidRPr="003F7B0D">
            <w:rPr>
              <w:rStyle w:val="Zstupntext"/>
              <w:rFonts w:ascii="Arial" w:hAnsi="Arial" w:cs="Arial"/>
              <w:i/>
              <w:color w:val="FF0000"/>
            </w:rPr>
            <w:t>Zvolte položku.</w:t>
          </w:r>
        </w:p>
      </w:docPartBody>
    </w:docPart>
    <w:docPart>
      <w:docPartPr>
        <w:name w:val="24C027288B3B4E8080EBEB3B0FD7C5B2"/>
        <w:category>
          <w:name w:val="Obecné"/>
          <w:gallery w:val="placeholder"/>
        </w:category>
        <w:types>
          <w:type w:val="bbPlcHdr"/>
        </w:types>
        <w:behaviors>
          <w:behavior w:val="content"/>
        </w:behaviors>
        <w:guid w:val="{855AEE28-A782-4AF9-993B-D109AF1ED37E}"/>
      </w:docPartPr>
      <w:docPartBody>
        <w:p w:rsidR="00481522" w:rsidRDefault="000A1C8D" w:rsidP="000A1C8D">
          <w:pPr>
            <w:pStyle w:val="24C027288B3B4E8080EBEB3B0FD7C5B21"/>
          </w:pPr>
          <w:r w:rsidRPr="003F7B0D">
            <w:rPr>
              <w:rStyle w:val="Zstupntext"/>
              <w:rFonts w:ascii="Arial" w:hAnsi="Arial" w:cs="Arial"/>
              <w:i/>
              <w:color w:val="FF0000"/>
            </w:rPr>
            <w:t>Zvolte položku.</w:t>
          </w:r>
        </w:p>
      </w:docPartBody>
    </w:docPart>
    <w:docPart>
      <w:docPartPr>
        <w:name w:val="89A0748E631F4F91B7E5292DBC7AB1E8"/>
        <w:category>
          <w:name w:val="Obecné"/>
          <w:gallery w:val="placeholder"/>
        </w:category>
        <w:types>
          <w:type w:val="bbPlcHdr"/>
        </w:types>
        <w:behaviors>
          <w:behavior w:val="content"/>
        </w:behaviors>
        <w:guid w:val="{C3789FBA-8CF2-4DF2-B5BF-D8C813741D0C}"/>
      </w:docPartPr>
      <w:docPartBody>
        <w:p w:rsidR="00481522" w:rsidRDefault="000A1C8D" w:rsidP="000A1C8D">
          <w:pPr>
            <w:pStyle w:val="89A0748E631F4F91B7E5292DBC7AB1E81"/>
          </w:pPr>
          <w:r w:rsidRPr="003F7B0D">
            <w:rPr>
              <w:rStyle w:val="Zstupntext"/>
              <w:rFonts w:ascii="Arial" w:hAnsi="Arial" w:cs="Arial"/>
              <w:i/>
              <w:color w:val="FF0000"/>
            </w:rPr>
            <w:t>Zvolte položku.</w:t>
          </w:r>
        </w:p>
      </w:docPartBody>
    </w:docPart>
    <w:docPart>
      <w:docPartPr>
        <w:name w:val="6D49609017614796B9163AB5DF192DBB"/>
        <w:category>
          <w:name w:val="Obecné"/>
          <w:gallery w:val="placeholder"/>
        </w:category>
        <w:types>
          <w:type w:val="bbPlcHdr"/>
        </w:types>
        <w:behaviors>
          <w:behavior w:val="content"/>
        </w:behaviors>
        <w:guid w:val="{9707A5E2-4163-438B-9239-779AC6A515C6}"/>
      </w:docPartPr>
      <w:docPartBody>
        <w:p w:rsidR="00481522" w:rsidRDefault="000A1C8D" w:rsidP="000A1C8D">
          <w:pPr>
            <w:pStyle w:val="6D49609017614796B9163AB5DF192DBB1"/>
          </w:pPr>
          <w:r w:rsidRPr="003F7B0D">
            <w:rPr>
              <w:rStyle w:val="Zstupntext"/>
              <w:rFonts w:ascii="Arial" w:hAnsi="Arial" w:cs="Arial"/>
              <w:i/>
              <w:color w:val="FF0000"/>
            </w:rPr>
            <w:t>Zvolte položku.</w:t>
          </w:r>
        </w:p>
      </w:docPartBody>
    </w:docPart>
    <w:docPart>
      <w:docPartPr>
        <w:name w:val="BDC343E565A0407EB228DB9E4F5AE3CC"/>
        <w:category>
          <w:name w:val="Obecné"/>
          <w:gallery w:val="placeholder"/>
        </w:category>
        <w:types>
          <w:type w:val="bbPlcHdr"/>
        </w:types>
        <w:behaviors>
          <w:behavior w:val="content"/>
        </w:behaviors>
        <w:guid w:val="{A2C60FA3-B062-478F-8D8E-507D5BAA0AF0}"/>
      </w:docPartPr>
      <w:docPartBody>
        <w:p w:rsidR="00481522" w:rsidRDefault="000A1C8D" w:rsidP="000A1C8D">
          <w:pPr>
            <w:pStyle w:val="BDC343E565A0407EB228DB9E4F5AE3CC1"/>
          </w:pPr>
          <w:r w:rsidRPr="003F7B0D">
            <w:rPr>
              <w:rStyle w:val="Zstupntext"/>
              <w:rFonts w:ascii="Arial" w:hAnsi="Arial" w:cs="Arial"/>
              <w:i/>
              <w:color w:val="FF0000"/>
            </w:rPr>
            <w:t>Zvolte položku.</w:t>
          </w:r>
        </w:p>
      </w:docPartBody>
    </w:docPart>
    <w:docPart>
      <w:docPartPr>
        <w:name w:val="DBD1F7F1A5B34F82BE5E9F8E5262BA9E"/>
        <w:category>
          <w:name w:val="Obecné"/>
          <w:gallery w:val="placeholder"/>
        </w:category>
        <w:types>
          <w:type w:val="bbPlcHdr"/>
        </w:types>
        <w:behaviors>
          <w:behavior w:val="content"/>
        </w:behaviors>
        <w:guid w:val="{57EAB150-DE39-42E6-AB6B-B198AD6C6BF0}"/>
      </w:docPartPr>
      <w:docPartBody>
        <w:p w:rsidR="00481522" w:rsidRDefault="000A1C8D" w:rsidP="000A1C8D">
          <w:pPr>
            <w:pStyle w:val="DBD1F7F1A5B34F82BE5E9F8E5262BA9E1"/>
          </w:pPr>
          <w:r w:rsidRPr="003F7B0D">
            <w:rPr>
              <w:rStyle w:val="Zstupntext"/>
              <w:rFonts w:ascii="Arial" w:hAnsi="Arial" w:cs="Arial"/>
              <w:i/>
              <w:color w:val="FF0000"/>
            </w:rPr>
            <w:t>Zvolte položku.</w:t>
          </w:r>
        </w:p>
      </w:docPartBody>
    </w:docPart>
    <w:docPart>
      <w:docPartPr>
        <w:name w:val="C60B32C491B848FEB8853061E8B4B6D3"/>
        <w:category>
          <w:name w:val="Obecné"/>
          <w:gallery w:val="placeholder"/>
        </w:category>
        <w:types>
          <w:type w:val="bbPlcHdr"/>
        </w:types>
        <w:behaviors>
          <w:behavior w:val="content"/>
        </w:behaviors>
        <w:guid w:val="{457ED34C-8347-40E2-8976-D7A31D75FDA4}"/>
      </w:docPartPr>
      <w:docPartBody>
        <w:p w:rsidR="00481522" w:rsidRDefault="000A1C8D" w:rsidP="000A1C8D">
          <w:pPr>
            <w:pStyle w:val="C60B32C491B848FEB8853061E8B4B6D31"/>
          </w:pPr>
          <w:r w:rsidRPr="003F7B0D">
            <w:rPr>
              <w:rStyle w:val="Zstupntext"/>
              <w:rFonts w:ascii="Arial" w:hAnsi="Arial" w:cs="Arial"/>
              <w:i/>
              <w:color w:val="FF0000"/>
            </w:rPr>
            <w:t>Zvolte položku.</w:t>
          </w:r>
        </w:p>
      </w:docPartBody>
    </w:docPart>
    <w:docPart>
      <w:docPartPr>
        <w:name w:val="C0718E7E9CD64759B7131763FCCCC973"/>
        <w:category>
          <w:name w:val="Obecné"/>
          <w:gallery w:val="placeholder"/>
        </w:category>
        <w:types>
          <w:type w:val="bbPlcHdr"/>
        </w:types>
        <w:behaviors>
          <w:behavior w:val="content"/>
        </w:behaviors>
        <w:guid w:val="{39613B39-B0B2-4D93-BBC2-0C96CCD33939}"/>
      </w:docPartPr>
      <w:docPartBody>
        <w:p w:rsidR="00481522" w:rsidRDefault="000A1C8D" w:rsidP="000A1C8D">
          <w:pPr>
            <w:pStyle w:val="C0718E7E9CD64759B7131763FCCCC9731"/>
          </w:pPr>
          <w:r w:rsidRPr="003F7B0D">
            <w:rPr>
              <w:rStyle w:val="Zstupntext"/>
              <w:rFonts w:ascii="Arial" w:hAnsi="Arial" w:cs="Arial"/>
              <w:i/>
              <w:color w:val="FF0000"/>
            </w:rPr>
            <w:t>Zvolte položku.</w:t>
          </w:r>
        </w:p>
      </w:docPartBody>
    </w:docPart>
    <w:docPart>
      <w:docPartPr>
        <w:name w:val="85E6C1F2A4F74B48A6A90CC6468A926D"/>
        <w:category>
          <w:name w:val="Obecné"/>
          <w:gallery w:val="placeholder"/>
        </w:category>
        <w:types>
          <w:type w:val="bbPlcHdr"/>
        </w:types>
        <w:behaviors>
          <w:behavior w:val="content"/>
        </w:behaviors>
        <w:guid w:val="{D54570B8-ABB2-4981-A90F-3536EB37C6D0}"/>
      </w:docPartPr>
      <w:docPartBody>
        <w:p w:rsidR="00481522" w:rsidRDefault="000A1C8D" w:rsidP="000A1C8D">
          <w:pPr>
            <w:pStyle w:val="85E6C1F2A4F74B48A6A90CC6468A926D1"/>
          </w:pPr>
          <w:r w:rsidRPr="003F7B0D">
            <w:rPr>
              <w:rStyle w:val="Zstupntext"/>
              <w:rFonts w:ascii="Arial" w:hAnsi="Arial" w:cs="Arial"/>
              <w:i/>
              <w:color w:val="FF0000"/>
            </w:rPr>
            <w:t>Zvolte položku.</w:t>
          </w:r>
        </w:p>
      </w:docPartBody>
    </w:docPart>
    <w:docPart>
      <w:docPartPr>
        <w:name w:val="F7E0503CF6C640BF96109B9127868FDC"/>
        <w:category>
          <w:name w:val="Obecné"/>
          <w:gallery w:val="placeholder"/>
        </w:category>
        <w:types>
          <w:type w:val="bbPlcHdr"/>
        </w:types>
        <w:behaviors>
          <w:behavior w:val="content"/>
        </w:behaviors>
        <w:guid w:val="{940752AB-2616-4C5D-9EA1-18594A09FC15}"/>
      </w:docPartPr>
      <w:docPartBody>
        <w:p w:rsidR="00481522" w:rsidRDefault="000A1C8D" w:rsidP="000A1C8D">
          <w:pPr>
            <w:pStyle w:val="F7E0503CF6C640BF96109B9127868FDC1"/>
          </w:pPr>
          <w:r w:rsidRPr="003F7B0D">
            <w:rPr>
              <w:rStyle w:val="Zstupntext"/>
              <w:rFonts w:ascii="Arial" w:hAnsi="Arial" w:cs="Arial"/>
              <w:i/>
              <w:color w:val="FF0000"/>
            </w:rPr>
            <w:t>Zvolte položku.</w:t>
          </w:r>
        </w:p>
      </w:docPartBody>
    </w:docPart>
    <w:docPart>
      <w:docPartPr>
        <w:name w:val="423FB596D9E4403B9F4046EED8D07E02"/>
        <w:category>
          <w:name w:val="Obecné"/>
          <w:gallery w:val="placeholder"/>
        </w:category>
        <w:types>
          <w:type w:val="bbPlcHdr"/>
        </w:types>
        <w:behaviors>
          <w:behavior w:val="content"/>
        </w:behaviors>
        <w:guid w:val="{453D8448-21AA-4B6D-910C-7D79390AAC15}"/>
      </w:docPartPr>
      <w:docPartBody>
        <w:p w:rsidR="00481522" w:rsidRDefault="000A1C8D" w:rsidP="000A1C8D">
          <w:pPr>
            <w:pStyle w:val="423FB596D9E4403B9F4046EED8D07E021"/>
          </w:pPr>
          <w:r w:rsidRPr="003F7B0D">
            <w:rPr>
              <w:rStyle w:val="Zstupntext"/>
              <w:rFonts w:ascii="Arial" w:hAnsi="Arial" w:cs="Arial"/>
              <w:i/>
              <w:color w:val="FF0000"/>
            </w:rPr>
            <w:t>Zvolte položku.</w:t>
          </w:r>
        </w:p>
      </w:docPartBody>
    </w:docPart>
    <w:docPart>
      <w:docPartPr>
        <w:name w:val="3FE9D7723D05438193D88C6E98CBE805"/>
        <w:category>
          <w:name w:val="Obecné"/>
          <w:gallery w:val="placeholder"/>
        </w:category>
        <w:types>
          <w:type w:val="bbPlcHdr"/>
        </w:types>
        <w:behaviors>
          <w:behavior w:val="content"/>
        </w:behaviors>
        <w:guid w:val="{4680049C-8976-4CC0-9B89-DF21BE0FB983}"/>
      </w:docPartPr>
      <w:docPartBody>
        <w:p w:rsidR="00481522" w:rsidRDefault="000A1C8D" w:rsidP="000A1C8D">
          <w:pPr>
            <w:pStyle w:val="3FE9D7723D05438193D88C6E98CBE8051"/>
          </w:pPr>
          <w:r w:rsidRPr="003F7B0D">
            <w:rPr>
              <w:rStyle w:val="Zstupntext"/>
              <w:rFonts w:ascii="Arial" w:hAnsi="Arial" w:cs="Arial"/>
              <w:i/>
              <w:color w:val="FF0000"/>
            </w:rPr>
            <w:t>Zvolte položku.</w:t>
          </w:r>
        </w:p>
      </w:docPartBody>
    </w:docPart>
    <w:docPart>
      <w:docPartPr>
        <w:name w:val="B542BAC3A4AE451A90F9B163A04FBCB1"/>
        <w:category>
          <w:name w:val="Obecné"/>
          <w:gallery w:val="placeholder"/>
        </w:category>
        <w:types>
          <w:type w:val="bbPlcHdr"/>
        </w:types>
        <w:behaviors>
          <w:behavior w:val="content"/>
        </w:behaviors>
        <w:guid w:val="{E3729FB8-449F-4CDE-BA62-171AE2280E1B}"/>
      </w:docPartPr>
      <w:docPartBody>
        <w:p w:rsidR="00481522" w:rsidRDefault="000A1C8D" w:rsidP="000A1C8D">
          <w:pPr>
            <w:pStyle w:val="B542BAC3A4AE451A90F9B163A04FBCB11"/>
          </w:pPr>
          <w:r w:rsidRPr="003F7B0D">
            <w:rPr>
              <w:rStyle w:val="Zstupntext"/>
              <w:rFonts w:ascii="Arial" w:hAnsi="Arial" w:cs="Arial"/>
              <w:i/>
              <w:color w:val="FF0000"/>
            </w:rPr>
            <w:t>Zvolte položku.</w:t>
          </w:r>
        </w:p>
      </w:docPartBody>
    </w:docPart>
    <w:docPart>
      <w:docPartPr>
        <w:name w:val="4F18304FAB6E4D87AB79EE38B754F5F3"/>
        <w:category>
          <w:name w:val="Obecné"/>
          <w:gallery w:val="placeholder"/>
        </w:category>
        <w:types>
          <w:type w:val="bbPlcHdr"/>
        </w:types>
        <w:behaviors>
          <w:behavior w:val="content"/>
        </w:behaviors>
        <w:guid w:val="{9681E1B3-1E1E-46B1-AF65-B3E4D7A2771C}"/>
      </w:docPartPr>
      <w:docPartBody>
        <w:p w:rsidR="00481522" w:rsidRDefault="000A1C8D" w:rsidP="000A1C8D">
          <w:pPr>
            <w:pStyle w:val="4F18304FAB6E4D87AB79EE38B754F5F31"/>
          </w:pPr>
          <w:r w:rsidRPr="003F7B0D">
            <w:rPr>
              <w:rStyle w:val="Zstupntext"/>
              <w:rFonts w:ascii="Arial" w:hAnsi="Arial" w:cs="Arial"/>
              <w:i/>
              <w:color w:val="FF0000"/>
            </w:rPr>
            <w:t>Zvolte položku.</w:t>
          </w:r>
        </w:p>
      </w:docPartBody>
    </w:docPart>
    <w:docPart>
      <w:docPartPr>
        <w:name w:val="F5AD42C3C73442D185043A41C66D6504"/>
        <w:category>
          <w:name w:val="Obecné"/>
          <w:gallery w:val="placeholder"/>
        </w:category>
        <w:types>
          <w:type w:val="bbPlcHdr"/>
        </w:types>
        <w:behaviors>
          <w:behavior w:val="content"/>
        </w:behaviors>
        <w:guid w:val="{65139200-C894-4176-9077-606FC492FF17}"/>
      </w:docPartPr>
      <w:docPartBody>
        <w:p w:rsidR="00481522" w:rsidRDefault="000A1C8D" w:rsidP="000A1C8D">
          <w:pPr>
            <w:pStyle w:val="F5AD42C3C73442D185043A41C66D65041"/>
          </w:pPr>
          <w:r w:rsidRPr="003F7B0D">
            <w:rPr>
              <w:rStyle w:val="Zstupntext"/>
              <w:rFonts w:ascii="Arial" w:hAnsi="Arial" w:cs="Arial"/>
              <w:i/>
              <w:color w:val="FF0000"/>
            </w:rPr>
            <w:t>Zvolte položku.</w:t>
          </w:r>
        </w:p>
      </w:docPartBody>
    </w:docPart>
    <w:docPart>
      <w:docPartPr>
        <w:name w:val="747A069DFAB7491093E9C62E30017174"/>
        <w:category>
          <w:name w:val="Obecné"/>
          <w:gallery w:val="placeholder"/>
        </w:category>
        <w:types>
          <w:type w:val="bbPlcHdr"/>
        </w:types>
        <w:behaviors>
          <w:behavior w:val="content"/>
        </w:behaviors>
        <w:guid w:val="{E38330A9-FCE5-421C-89D0-964CE84B5D9F}"/>
      </w:docPartPr>
      <w:docPartBody>
        <w:p w:rsidR="00481522" w:rsidRDefault="000A1C8D" w:rsidP="000A1C8D">
          <w:pPr>
            <w:pStyle w:val="747A069DFAB7491093E9C62E300171741"/>
          </w:pPr>
          <w:r w:rsidRPr="003F7B0D">
            <w:rPr>
              <w:rStyle w:val="Zstupntext"/>
              <w:rFonts w:ascii="Arial" w:hAnsi="Arial" w:cs="Arial"/>
              <w:i/>
              <w:color w:val="FF0000"/>
            </w:rPr>
            <w:t>Zvolte položku.</w:t>
          </w:r>
        </w:p>
      </w:docPartBody>
    </w:docPart>
    <w:docPart>
      <w:docPartPr>
        <w:name w:val="E0E73CA59CA84F86BEB74B19CA193039"/>
        <w:category>
          <w:name w:val="Obecné"/>
          <w:gallery w:val="placeholder"/>
        </w:category>
        <w:types>
          <w:type w:val="bbPlcHdr"/>
        </w:types>
        <w:behaviors>
          <w:behavior w:val="content"/>
        </w:behaviors>
        <w:guid w:val="{8FCEFE8C-2720-41BC-BBCC-0B721C436D61}"/>
      </w:docPartPr>
      <w:docPartBody>
        <w:p w:rsidR="00481522" w:rsidRDefault="000A1C8D" w:rsidP="000A1C8D">
          <w:pPr>
            <w:pStyle w:val="E0E73CA59CA84F86BEB74B19CA1930391"/>
          </w:pPr>
          <w:r w:rsidRPr="003F7B0D">
            <w:rPr>
              <w:rStyle w:val="Zstupntext"/>
              <w:rFonts w:ascii="Arial" w:hAnsi="Arial" w:cs="Arial"/>
              <w:i/>
              <w:color w:val="FF0000"/>
            </w:rPr>
            <w:t>Zvolte položku.</w:t>
          </w:r>
        </w:p>
      </w:docPartBody>
    </w:docPart>
    <w:docPart>
      <w:docPartPr>
        <w:name w:val="15FE58C5A52647238565873B03385536"/>
        <w:category>
          <w:name w:val="Obecné"/>
          <w:gallery w:val="placeholder"/>
        </w:category>
        <w:types>
          <w:type w:val="bbPlcHdr"/>
        </w:types>
        <w:behaviors>
          <w:behavior w:val="content"/>
        </w:behaviors>
        <w:guid w:val="{A23572B3-16F1-4DCA-933E-24F08A054D65}"/>
      </w:docPartPr>
      <w:docPartBody>
        <w:p w:rsidR="00481522" w:rsidRDefault="000A1C8D" w:rsidP="000A1C8D">
          <w:pPr>
            <w:pStyle w:val="15FE58C5A52647238565873B033855361"/>
          </w:pPr>
          <w:r w:rsidRPr="003F7B0D">
            <w:rPr>
              <w:rStyle w:val="Zstupntext"/>
              <w:rFonts w:ascii="Arial" w:hAnsi="Arial" w:cs="Arial"/>
              <w:i/>
              <w:color w:val="FF0000"/>
            </w:rPr>
            <w:t>Zvolte položku.</w:t>
          </w:r>
        </w:p>
      </w:docPartBody>
    </w:docPart>
    <w:docPart>
      <w:docPartPr>
        <w:name w:val="75C6A5B1DE1D47D1B9BDB70A20C4A4D5"/>
        <w:category>
          <w:name w:val="Obecné"/>
          <w:gallery w:val="placeholder"/>
        </w:category>
        <w:types>
          <w:type w:val="bbPlcHdr"/>
        </w:types>
        <w:behaviors>
          <w:behavior w:val="content"/>
        </w:behaviors>
        <w:guid w:val="{7FD21C65-A098-4729-BA01-D6DAF4A6DCD1}"/>
      </w:docPartPr>
      <w:docPartBody>
        <w:p w:rsidR="00481522" w:rsidRDefault="000A1C8D" w:rsidP="000A1C8D">
          <w:pPr>
            <w:pStyle w:val="75C6A5B1DE1D47D1B9BDB70A20C4A4D51"/>
          </w:pPr>
          <w:r w:rsidRPr="003F7B0D">
            <w:rPr>
              <w:rStyle w:val="Zstupntext"/>
              <w:rFonts w:ascii="Arial" w:hAnsi="Arial" w:cs="Arial"/>
              <w:i/>
              <w:color w:val="FF0000"/>
            </w:rPr>
            <w:t>Zvolte položku.</w:t>
          </w:r>
        </w:p>
      </w:docPartBody>
    </w:docPart>
    <w:docPart>
      <w:docPartPr>
        <w:name w:val="458325176DB34A1AB0B1C2A3933763BF"/>
        <w:category>
          <w:name w:val="Obecné"/>
          <w:gallery w:val="placeholder"/>
        </w:category>
        <w:types>
          <w:type w:val="bbPlcHdr"/>
        </w:types>
        <w:behaviors>
          <w:behavior w:val="content"/>
        </w:behaviors>
        <w:guid w:val="{3DFACA19-D0B3-40EF-AAF1-A07BF858EC5E}"/>
      </w:docPartPr>
      <w:docPartBody>
        <w:p w:rsidR="00481522" w:rsidRDefault="000A1C8D" w:rsidP="000A1C8D">
          <w:pPr>
            <w:pStyle w:val="458325176DB34A1AB0B1C2A3933763BF1"/>
          </w:pPr>
          <w:r w:rsidRPr="003F7B0D">
            <w:rPr>
              <w:rStyle w:val="Zstupntext"/>
              <w:rFonts w:ascii="Arial" w:hAnsi="Arial" w:cs="Arial"/>
              <w:i/>
              <w:color w:val="FF0000"/>
            </w:rPr>
            <w:t>Zvolte položku.</w:t>
          </w:r>
        </w:p>
      </w:docPartBody>
    </w:docPart>
    <w:docPart>
      <w:docPartPr>
        <w:name w:val="018BB06D37FB415C9CC714AB9A080268"/>
        <w:category>
          <w:name w:val="Obecné"/>
          <w:gallery w:val="placeholder"/>
        </w:category>
        <w:types>
          <w:type w:val="bbPlcHdr"/>
        </w:types>
        <w:behaviors>
          <w:behavior w:val="content"/>
        </w:behaviors>
        <w:guid w:val="{55ED0502-929F-46B1-BA02-3DA4019E838E}"/>
      </w:docPartPr>
      <w:docPartBody>
        <w:p w:rsidR="00481522" w:rsidRDefault="000A1C8D" w:rsidP="000A1C8D">
          <w:pPr>
            <w:pStyle w:val="018BB06D37FB415C9CC714AB9A0802681"/>
          </w:pPr>
          <w:r w:rsidRPr="003F7B0D">
            <w:rPr>
              <w:rStyle w:val="Zstupntext"/>
              <w:rFonts w:ascii="Arial" w:hAnsi="Arial" w:cs="Arial"/>
              <w:i/>
              <w:color w:val="FF0000"/>
            </w:rPr>
            <w:t>Zvolte položku.</w:t>
          </w:r>
        </w:p>
      </w:docPartBody>
    </w:docPart>
    <w:docPart>
      <w:docPartPr>
        <w:name w:val="34F8D70CD2284FAAB75F580D23B4AE3A"/>
        <w:category>
          <w:name w:val="Obecné"/>
          <w:gallery w:val="placeholder"/>
        </w:category>
        <w:types>
          <w:type w:val="bbPlcHdr"/>
        </w:types>
        <w:behaviors>
          <w:behavior w:val="content"/>
        </w:behaviors>
        <w:guid w:val="{8AEC4B11-62C4-4A14-AF35-C403BBE8B701}"/>
      </w:docPartPr>
      <w:docPartBody>
        <w:p w:rsidR="00481522" w:rsidRDefault="000A1C8D" w:rsidP="000A1C8D">
          <w:pPr>
            <w:pStyle w:val="34F8D70CD2284FAAB75F580D23B4AE3A1"/>
          </w:pPr>
          <w:r w:rsidRPr="003F7B0D">
            <w:rPr>
              <w:rStyle w:val="Zstupntext"/>
              <w:rFonts w:ascii="Arial" w:hAnsi="Arial" w:cs="Arial"/>
              <w:i/>
              <w:color w:val="FF0000"/>
            </w:rPr>
            <w:t>Zvolte položku.</w:t>
          </w:r>
        </w:p>
      </w:docPartBody>
    </w:docPart>
    <w:docPart>
      <w:docPartPr>
        <w:name w:val="929A5AA6EA5C4BFDBC12AAE693B5B7E6"/>
        <w:category>
          <w:name w:val="Obecné"/>
          <w:gallery w:val="placeholder"/>
        </w:category>
        <w:types>
          <w:type w:val="bbPlcHdr"/>
        </w:types>
        <w:behaviors>
          <w:behavior w:val="content"/>
        </w:behaviors>
        <w:guid w:val="{F9589369-E10B-44C8-8547-2FBDCA79CFAD}"/>
      </w:docPartPr>
      <w:docPartBody>
        <w:p w:rsidR="00481522" w:rsidRDefault="000A1C8D" w:rsidP="000A1C8D">
          <w:pPr>
            <w:pStyle w:val="929A5AA6EA5C4BFDBC12AAE693B5B7E61"/>
          </w:pPr>
          <w:r w:rsidRPr="003F7B0D">
            <w:rPr>
              <w:rStyle w:val="Zstupntext"/>
              <w:rFonts w:ascii="Arial" w:hAnsi="Arial" w:cs="Arial"/>
              <w:i/>
              <w:color w:val="FF0000"/>
            </w:rPr>
            <w:t>Zvolte položku.</w:t>
          </w:r>
        </w:p>
      </w:docPartBody>
    </w:docPart>
    <w:docPart>
      <w:docPartPr>
        <w:name w:val="2B4F545D29E940218112B76372EC177A"/>
        <w:category>
          <w:name w:val="Obecné"/>
          <w:gallery w:val="placeholder"/>
        </w:category>
        <w:types>
          <w:type w:val="bbPlcHdr"/>
        </w:types>
        <w:behaviors>
          <w:behavior w:val="content"/>
        </w:behaviors>
        <w:guid w:val="{6CC12A81-F3DA-48A5-9790-9BFAA05AD9B3}"/>
      </w:docPartPr>
      <w:docPartBody>
        <w:p w:rsidR="00481522" w:rsidRDefault="000A1C8D" w:rsidP="000A1C8D">
          <w:pPr>
            <w:pStyle w:val="2B4F545D29E940218112B76372EC177A1"/>
          </w:pPr>
          <w:r w:rsidRPr="003F7B0D">
            <w:rPr>
              <w:rStyle w:val="Zstupntext"/>
              <w:rFonts w:ascii="Arial" w:hAnsi="Arial" w:cs="Arial"/>
              <w:i/>
              <w:color w:val="FF0000"/>
            </w:rPr>
            <w:t>Zvolte položku.</w:t>
          </w:r>
        </w:p>
      </w:docPartBody>
    </w:docPart>
    <w:docPart>
      <w:docPartPr>
        <w:name w:val="A155D504A9BD4D96AF2E0A3A9D83ADEE"/>
        <w:category>
          <w:name w:val="Obecné"/>
          <w:gallery w:val="placeholder"/>
        </w:category>
        <w:types>
          <w:type w:val="bbPlcHdr"/>
        </w:types>
        <w:behaviors>
          <w:behavior w:val="content"/>
        </w:behaviors>
        <w:guid w:val="{DB0C90EA-DF6B-470B-A9E9-D3520D186225}"/>
      </w:docPartPr>
      <w:docPartBody>
        <w:p w:rsidR="00481522" w:rsidRDefault="000A1C8D" w:rsidP="000A1C8D">
          <w:pPr>
            <w:pStyle w:val="A155D504A9BD4D96AF2E0A3A9D83ADEE1"/>
          </w:pPr>
          <w:r w:rsidRPr="003F7B0D">
            <w:rPr>
              <w:rStyle w:val="Zstupntext"/>
              <w:rFonts w:ascii="Arial" w:hAnsi="Arial" w:cs="Arial"/>
              <w:i/>
              <w:color w:val="FF0000"/>
            </w:rPr>
            <w:t>Zvolte položku.</w:t>
          </w:r>
        </w:p>
      </w:docPartBody>
    </w:docPart>
    <w:docPart>
      <w:docPartPr>
        <w:name w:val="02302A614ADE4CA8A0820D1CD60E5DD9"/>
        <w:category>
          <w:name w:val="Obecné"/>
          <w:gallery w:val="placeholder"/>
        </w:category>
        <w:types>
          <w:type w:val="bbPlcHdr"/>
        </w:types>
        <w:behaviors>
          <w:behavior w:val="content"/>
        </w:behaviors>
        <w:guid w:val="{41B52876-1197-456B-8793-4AF91F3AEAB9}"/>
      </w:docPartPr>
      <w:docPartBody>
        <w:p w:rsidR="00481522" w:rsidRDefault="000A1C8D" w:rsidP="000A1C8D">
          <w:pPr>
            <w:pStyle w:val="02302A614ADE4CA8A0820D1CD60E5DD91"/>
          </w:pPr>
          <w:r w:rsidRPr="003F7B0D">
            <w:rPr>
              <w:rStyle w:val="Zstupntext"/>
              <w:rFonts w:ascii="Arial" w:hAnsi="Arial" w:cs="Arial"/>
              <w:i/>
              <w:color w:val="FF0000"/>
            </w:rPr>
            <w:t>Zvolte položku.</w:t>
          </w:r>
        </w:p>
      </w:docPartBody>
    </w:docPart>
    <w:docPart>
      <w:docPartPr>
        <w:name w:val="569AFB54555F40B7B45F95A4CDA5B6F0"/>
        <w:category>
          <w:name w:val="Obecné"/>
          <w:gallery w:val="placeholder"/>
        </w:category>
        <w:types>
          <w:type w:val="bbPlcHdr"/>
        </w:types>
        <w:behaviors>
          <w:behavior w:val="content"/>
        </w:behaviors>
        <w:guid w:val="{14B24FB1-F3A1-4B21-B0DC-1703C176FCDC}"/>
      </w:docPartPr>
      <w:docPartBody>
        <w:p w:rsidR="00481522" w:rsidRDefault="000A1C8D" w:rsidP="000A1C8D">
          <w:pPr>
            <w:pStyle w:val="569AFB54555F40B7B45F95A4CDA5B6F01"/>
          </w:pPr>
          <w:r w:rsidRPr="003F7B0D">
            <w:rPr>
              <w:rStyle w:val="Zstupntext"/>
              <w:rFonts w:ascii="Arial" w:hAnsi="Arial" w:cs="Arial"/>
              <w:i/>
              <w:color w:val="FF0000"/>
            </w:rPr>
            <w:t>Zvolte položku.</w:t>
          </w:r>
        </w:p>
      </w:docPartBody>
    </w:docPart>
    <w:docPart>
      <w:docPartPr>
        <w:name w:val="3AAD56600DEA452C8544FF59EAE06221"/>
        <w:category>
          <w:name w:val="Obecné"/>
          <w:gallery w:val="placeholder"/>
        </w:category>
        <w:types>
          <w:type w:val="bbPlcHdr"/>
        </w:types>
        <w:behaviors>
          <w:behavior w:val="content"/>
        </w:behaviors>
        <w:guid w:val="{B96F3480-6F8C-4329-9FB6-6A93A26A0902}"/>
      </w:docPartPr>
      <w:docPartBody>
        <w:p w:rsidR="00481522" w:rsidRDefault="000A1C8D" w:rsidP="000A1C8D">
          <w:pPr>
            <w:pStyle w:val="3AAD56600DEA452C8544FF59EAE062211"/>
          </w:pPr>
          <w:r w:rsidRPr="003F7B0D">
            <w:rPr>
              <w:rStyle w:val="Zstupntext"/>
              <w:rFonts w:ascii="Arial" w:hAnsi="Arial" w:cs="Arial"/>
              <w:i/>
              <w:color w:val="FF0000"/>
            </w:rPr>
            <w:t>Zvolte položku.</w:t>
          </w:r>
        </w:p>
      </w:docPartBody>
    </w:docPart>
    <w:docPart>
      <w:docPartPr>
        <w:name w:val="6B841FB8095F44E2848EB0F550398B75"/>
        <w:category>
          <w:name w:val="Obecné"/>
          <w:gallery w:val="placeholder"/>
        </w:category>
        <w:types>
          <w:type w:val="bbPlcHdr"/>
        </w:types>
        <w:behaviors>
          <w:behavior w:val="content"/>
        </w:behaviors>
        <w:guid w:val="{55DEFD6B-438F-442C-97EF-55F389B614D9}"/>
      </w:docPartPr>
      <w:docPartBody>
        <w:p w:rsidR="00481522" w:rsidRDefault="000A1C8D" w:rsidP="000A1C8D">
          <w:pPr>
            <w:pStyle w:val="6B841FB8095F44E2848EB0F550398B751"/>
          </w:pPr>
          <w:r w:rsidRPr="003F7B0D">
            <w:rPr>
              <w:rStyle w:val="Zstupntext"/>
              <w:rFonts w:ascii="Arial" w:hAnsi="Arial" w:cs="Arial"/>
              <w:i/>
              <w:color w:val="FF0000"/>
            </w:rPr>
            <w:t>Zvolte položku.</w:t>
          </w:r>
        </w:p>
      </w:docPartBody>
    </w:docPart>
    <w:docPart>
      <w:docPartPr>
        <w:name w:val="640FCB85BEF74717B4266038CAC4395B"/>
        <w:category>
          <w:name w:val="Obecné"/>
          <w:gallery w:val="placeholder"/>
        </w:category>
        <w:types>
          <w:type w:val="bbPlcHdr"/>
        </w:types>
        <w:behaviors>
          <w:behavior w:val="content"/>
        </w:behaviors>
        <w:guid w:val="{0A3D19D9-7E01-438F-98F9-4092452777F1}"/>
      </w:docPartPr>
      <w:docPartBody>
        <w:p w:rsidR="00481522" w:rsidRDefault="000A1C8D" w:rsidP="000A1C8D">
          <w:pPr>
            <w:pStyle w:val="640FCB85BEF74717B4266038CAC4395B1"/>
          </w:pPr>
          <w:r w:rsidRPr="003F7B0D">
            <w:rPr>
              <w:rStyle w:val="Zstupntext"/>
              <w:rFonts w:ascii="Arial" w:hAnsi="Arial" w:cs="Arial"/>
              <w:i/>
              <w:color w:val="FF0000"/>
            </w:rPr>
            <w:t>Zvolte položku.</w:t>
          </w:r>
        </w:p>
      </w:docPartBody>
    </w:docPart>
    <w:docPart>
      <w:docPartPr>
        <w:name w:val="0081B69B0E994F8A95FD0B4300AD271B"/>
        <w:category>
          <w:name w:val="Obecné"/>
          <w:gallery w:val="placeholder"/>
        </w:category>
        <w:types>
          <w:type w:val="bbPlcHdr"/>
        </w:types>
        <w:behaviors>
          <w:behavior w:val="content"/>
        </w:behaviors>
        <w:guid w:val="{75FFBB18-2D78-4C0D-A43A-5651417CEA3A}"/>
      </w:docPartPr>
      <w:docPartBody>
        <w:p w:rsidR="00481522" w:rsidRDefault="000A1C8D" w:rsidP="000A1C8D">
          <w:pPr>
            <w:pStyle w:val="0081B69B0E994F8A95FD0B4300AD271B1"/>
          </w:pPr>
          <w:r w:rsidRPr="003F7B0D">
            <w:rPr>
              <w:rStyle w:val="Zstupntext"/>
              <w:rFonts w:ascii="Arial" w:hAnsi="Arial" w:cs="Arial"/>
              <w:i/>
              <w:color w:val="FF0000"/>
            </w:rPr>
            <w:t>Zvolte položku.</w:t>
          </w:r>
        </w:p>
      </w:docPartBody>
    </w:docPart>
    <w:docPart>
      <w:docPartPr>
        <w:name w:val="35BB84C58CD04A5FAB39216FD4B0D218"/>
        <w:category>
          <w:name w:val="Obecné"/>
          <w:gallery w:val="placeholder"/>
        </w:category>
        <w:types>
          <w:type w:val="bbPlcHdr"/>
        </w:types>
        <w:behaviors>
          <w:behavior w:val="content"/>
        </w:behaviors>
        <w:guid w:val="{F9488007-82E8-464C-8299-9D2DB8ED12BA}"/>
      </w:docPartPr>
      <w:docPartBody>
        <w:p w:rsidR="00481522" w:rsidRDefault="000A1C8D" w:rsidP="000A1C8D">
          <w:pPr>
            <w:pStyle w:val="35BB84C58CD04A5FAB39216FD4B0D2181"/>
          </w:pPr>
          <w:r w:rsidRPr="003F7B0D">
            <w:rPr>
              <w:rStyle w:val="Zstupntext"/>
              <w:rFonts w:ascii="Arial" w:hAnsi="Arial" w:cs="Arial"/>
              <w:i/>
              <w:color w:val="FF0000"/>
            </w:rPr>
            <w:t>Zvolte položku.</w:t>
          </w:r>
        </w:p>
      </w:docPartBody>
    </w:docPart>
    <w:docPart>
      <w:docPartPr>
        <w:name w:val="8BC25FAB0ACC4DF4BD9C733A84E00AEF"/>
        <w:category>
          <w:name w:val="Obecné"/>
          <w:gallery w:val="placeholder"/>
        </w:category>
        <w:types>
          <w:type w:val="bbPlcHdr"/>
        </w:types>
        <w:behaviors>
          <w:behavior w:val="content"/>
        </w:behaviors>
        <w:guid w:val="{4E3E206D-9113-4075-8ECD-58D470CA1550}"/>
      </w:docPartPr>
      <w:docPartBody>
        <w:p w:rsidR="00481522" w:rsidRDefault="000A1C8D" w:rsidP="000A1C8D">
          <w:pPr>
            <w:pStyle w:val="8BC25FAB0ACC4DF4BD9C733A84E00AEF1"/>
          </w:pPr>
          <w:r w:rsidRPr="003F7B0D">
            <w:rPr>
              <w:rStyle w:val="Zstupntext"/>
              <w:rFonts w:ascii="Arial" w:hAnsi="Arial" w:cs="Arial"/>
              <w:i/>
              <w:color w:val="FF0000"/>
            </w:rPr>
            <w:t>Zvolte položku.</w:t>
          </w:r>
        </w:p>
      </w:docPartBody>
    </w:docPart>
    <w:docPart>
      <w:docPartPr>
        <w:name w:val="C2120F8E0FE54F8CB21D9D161BF2D113"/>
        <w:category>
          <w:name w:val="Obecné"/>
          <w:gallery w:val="placeholder"/>
        </w:category>
        <w:types>
          <w:type w:val="bbPlcHdr"/>
        </w:types>
        <w:behaviors>
          <w:behavior w:val="content"/>
        </w:behaviors>
        <w:guid w:val="{D9D238E9-7A0B-40C4-8B7E-992BC1A60A80}"/>
      </w:docPartPr>
      <w:docPartBody>
        <w:p w:rsidR="00481522" w:rsidRDefault="000A1C8D" w:rsidP="000A1C8D">
          <w:pPr>
            <w:pStyle w:val="C2120F8E0FE54F8CB21D9D161BF2D1131"/>
          </w:pPr>
          <w:r w:rsidRPr="003F7B0D">
            <w:rPr>
              <w:rStyle w:val="Zstupntext"/>
              <w:rFonts w:ascii="Arial" w:hAnsi="Arial" w:cs="Arial"/>
              <w:i/>
              <w:color w:val="FF0000"/>
            </w:rPr>
            <w:t>Zvolte položku.</w:t>
          </w:r>
        </w:p>
      </w:docPartBody>
    </w:docPart>
    <w:docPart>
      <w:docPartPr>
        <w:name w:val="5FBCAF474FAA41F386C3A57365F4DB6E"/>
        <w:category>
          <w:name w:val="Obecné"/>
          <w:gallery w:val="placeholder"/>
        </w:category>
        <w:types>
          <w:type w:val="bbPlcHdr"/>
        </w:types>
        <w:behaviors>
          <w:behavior w:val="content"/>
        </w:behaviors>
        <w:guid w:val="{28285D93-F2E5-43D9-98A5-45092BD8A83A}"/>
      </w:docPartPr>
      <w:docPartBody>
        <w:p w:rsidR="00481522" w:rsidRDefault="000A1C8D" w:rsidP="000A1C8D">
          <w:pPr>
            <w:pStyle w:val="5FBCAF474FAA41F386C3A57365F4DB6E1"/>
          </w:pPr>
          <w:r w:rsidRPr="003F7B0D">
            <w:rPr>
              <w:rStyle w:val="Zstupntext"/>
              <w:rFonts w:ascii="Arial" w:hAnsi="Arial" w:cs="Arial"/>
              <w:i/>
              <w:color w:val="FF0000"/>
            </w:rPr>
            <w:t>Zvolte položku.</w:t>
          </w:r>
        </w:p>
      </w:docPartBody>
    </w:docPart>
    <w:docPart>
      <w:docPartPr>
        <w:name w:val="A98A9A3B76CF461CBBAA07920A9D0185"/>
        <w:category>
          <w:name w:val="Obecné"/>
          <w:gallery w:val="placeholder"/>
        </w:category>
        <w:types>
          <w:type w:val="bbPlcHdr"/>
        </w:types>
        <w:behaviors>
          <w:behavior w:val="content"/>
        </w:behaviors>
        <w:guid w:val="{564A080F-B968-4B85-AE27-9A85935F9112}"/>
      </w:docPartPr>
      <w:docPartBody>
        <w:p w:rsidR="00481522" w:rsidRDefault="000A1C8D" w:rsidP="000A1C8D">
          <w:pPr>
            <w:pStyle w:val="A98A9A3B76CF461CBBAA07920A9D01851"/>
          </w:pPr>
          <w:r w:rsidRPr="003F7B0D">
            <w:rPr>
              <w:rStyle w:val="Zstupntext"/>
              <w:rFonts w:ascii="Arial" w:hAnsi="Arial" w:cs="Arial"/>
              <w:i/>
              <w:color w:val="FF0000"/>
            </w:rPr>
            <w:t>Zvolte položku.</w:t>
          </w:r>
        </w:p>
      </w:docPartBody>
    </w:docPart>
    <w:docPart>
      <w:docPartPr>
        <w:name w:val="CB0EA62098F54008984CD4671C240B76"/>
        <w:category>
          <w:name w:val="Obecné"/>
          <w:gallery w:val="placeholder"/>
        </w:category>
        <w:types>
          <w:type w:val="bbPlcHdr"/>
        </w:types>
        <w:behaviors>
          <w:behavior w:val="content"/>
        </w:behaviors>
        <w:guid w:val="{846F2DE1-2DFF-4475-B1CE-B7EA1AB5AB54}"/>
      </w:docPartPr>
      <w:docPartBody>
        <w:p w:rsidR="00481522" w:rsidRDefault="000A1C8D" w:rsidP="000A1C8D">
          <w:pPr>
            <w:pStyle w:val="CB0EA62098F54008984CD4671C240B761"/>
          </w:pPr>
          <w:r w:rsidRPr="003F7B0D">
            <w:rPr>
              <w:rStyle w:val="Zstupntext"/>
              <w:rFonts w:ascii="Arial" w:hAnsi="Arial" w:cs="Arial"/>
              <w:i/>
              <w:color w:val="FF0000"/>
            </w:rPr>
            <w:t>Zvolte položku.</w:t>
          </w:r>
        </w:p>
      </w:docPartBody>
    </w:docPart>
    <w:docPart>
      <w:docPartPr>
        <w:name w:val="38823D4D77C74DE38D59CB30C2493497"/>
        <w:category>
          <w:name w:val="Obecné"/>
          <w:gallery w:val="placeholder"/>
        </w:category>
        <w:types>
          <w:type w:val="bbPlcHdr"/>
        </w:types>
        <w:behaviors>
          <w:behavior w:val="content"/>
        </w:behaviors>
        <w:guid w:val="{A9AC1959-E451-4593-A39C-6F71DA921A86}"/>
      </w:docPartPr>
      <w:docPartBody>
        <w:p w:rsidR="00481522" w:rsidRDefault="000A1C8D" w:rsidP="000A1C8D">
          <w:pPr>
            <w:pStyle w:val="38823D4D77C74DE38D59CB30C24934971"/>
          </w:pPr>
          <w:r w:rsidRPr="003F7B0D">
            <w:rPr>
              <w:rStyle w:val="Zstupntext"/>
              <w:rFonts w:ascii="Arial" w:hAnsi="Arial" w:cs="Arial"/>
              <w:i/>
              <w:color w:val="FF0000"/>
            </w:rPr>
            <w:t>Zvolte položku.</w:t>
          </w:r>
        </w:p>
      </w:docPartBody>
    </w:docPart>
    <w:docPart>
      <w:docPartPr>
        <w:name w:val="E9EC446B67434E32A979E150A779D826"/>
        <w:category>
          <w:name w:val="Obecné"/>
          <w:gallery w:val="placeholder"/>
        </w:category>
        <w:types>
          <w:type w:val="bbPlcHdr"/>
        </w:types>
        <w:behaviors>
          <w:behavior w:val="content"/>
        </w:behaviors>
        <w:guid w:val="{816D1FC4-4209-4B33-8B2A-99FD8F19B55B}"/>
      </w:docPartPr>
      <w:docPartBody>
        <w:p w:rsidR="00481522" w:rsidRDefault="000A1C8D" w:rsidP="000A1C8D">
          <w:pPr>
            <w:pStyle w:val="E9EC446B67434E32A979E150A779D8261"/>
          </w:pPr>
          <w:r w:rsidRPr="003F7B0D">
            <w:rPr>
              <w:rStyle w:val="Zstupntext"/>
              <w:rFonts w:ascii="Arial" w:hAnsi="Arial" w:cs="Arial"/>
              <w:i/>
              <w:color w:val="FF0000"/>
            </w:rPr>
            <w:t>Zvolte položku.</w:t>
          </w:r>
        </w:p>
      </w:docPartBody>
    </w:docPart>
    <w:docPart>
      <w:docPartPr>
        <w:name w:val="CD9F006788DF4C7F8D992B7819005924"/>
        <w:category>
          <w:name w:val="Obecné"/>
          <w:gallery w:val="placeholder"/>
        </w:category>
        <w:types>
          <w:type w:val="bbPlcHdr"/>
        </w:types>
        <w:behaviors>
          <w:behavior w:val="content"/>
        </w:behaviors>
        <w:guid w:val="{16606473-2C57-4622-8D67-EFAE7E139E8A}"/>
      </w:docPartPr>
      <w:docPartBody>
        <w:p w:rsidR="00481522" w:rsidRDefault="000A1C8D" w:rsidP="000A1C8D">
          <w:pPr>
            <w:pStyle w:val="CD9F006788DF4C7F8D992B78190059241"/>
          </w:pPr>
          <w:r w:rsidRPr="003F7B0D">
            <w:rPr>
              <w:rStyle w:val="Zstupntext"/>
              <w:rFonts w:ascii="Arial" w:hAnsi="Arial" w:cs="Arial"/>
              <w:i/>
              <w:color w:val="FF0000"/>
            </w:rPr>
            <w:t>Zvolte položku.</w:t>
          </w:r>
        </w:p>
      </w:docPartBody>
    </w:docPart>
    <w:docPart>
      <w:docPartPr>
        <w:name w:val="2AAF4414956447849646631CA16AA6F3"/>
        <w:category>
          <w:name w:val="Obecné"/>
          <w:gallery w:val="placeholder"/>
        </w:category>
        <w:types>
          <w:type w:val="bbPlcHdr"/>
        </w:types>
        <w:behaviors>
          <w:behavior w:val="content"/>
        </w:behaviors>
        <w:guid w:val="{F02AA9E9-5091-4724-B8B5-FD8B6D38B0E5}"/>
      </w:docPartPr>
      <w:docPartBody>
        <w:p w:rsidR="00481522" w:rsidRDefault="000A1C8D" w:rsidP="000A1C8D">
          <w:pPr>
            <w:pStyle w:val="2AAF4414956447849646631CA16AA6F31"/>
          </w:pPr>
          <w:r w:rsidRPr="003F7B0D">
            <w:rPr>
              <w:rStyle w:val="Zstupntext"/>
              <w:rFonts w:ascii="Arial" w:hAnsi="Arial" w:cs="Arial"/>
              <w:i/>
              <w:color w:val="FF0000"/>
            </w:rPr>
            <w:t>Zvolte položku.</w:t>
          </w:r>
        </w:p>
      </w:docPartBody>
    </w:docPart>
    <w:docPart>
      <w:docPartPr>
        <w:name w:val="2680C5B2816D4F06BF05D63B9DA0369C"/>
        <w:category>
          <w:name w:val="Obecné"/>
          <w:gallery w:val="placeholder"/>
        </w:category>
        <w:types>
          <w:type w:val="bbPlcHdr"/>
        </w:types>
        <w:behaviors>
          <w:behavior w:val="content"/>
        </w:behaviors>
        <w:guid w:val="{271D0510-EDD4-4C54-8794-16142BF2EC15}"/>
      </w:docPartPr>
      <w:docPartBody>
        <w:p w:rsidR="00481522" w:rsidRDefault="000A1C8D" w:rsidP="000A1C8D">
          <w:pPr>
            <w:pStyle w:val="2680C5B2816D4F06BF05D63B9DA0369C1"/>
          </w:pPr>
          <w:r w:rsidRPr="003F7B0D">
            <w:rPr>
              <w:rStyle w:val="Zstupntext"/>
              <w:rFonts w:ascii="Arial" w:hAnsi="Arial" w:cs="Arial"/>
              <w:i/>
              <w:color w:val="FF0000"/>
            </w:rPr>
            <w:t>Zvolte položku.</w:t>
          </w:r>
        </w:p>
      </w:docPartBody>
    </w:docPart>
    <w:docPart>
      <w:docPartPr>
        <w:name w:val="626CCB047449450A9A4BC5095A3EECB7"/>
        <w:category>
          <w:name w:val="Obecné"/>
          <w:gallery w:val="placeholder"/>
        </w:category>
        <w:types>
          <w:type w:val="bbPlcHdr"/>
        </w:types>
        <w:behaviors>
          <w:behavior w:val="content"/>
        </w:behaviors>
        <w:guid w:val="{6BF63448-382C-46AD-BD44-ED0FBA1214DD}"/>
      </w:docPartPr>
      <w:docPartBody>
        <w:p w:rsidR="00481522" w:rsidRDefault="000A1C8D" w:rsidP="000A1C8D">
          <w:pPr>
            <w:pStyle w:val="626CCB047449450A9A4BC5095A3EECB71"/>
          </w:pPr>
          <w:r w:rsidRPr="003F7B0D">
            <w:rPr>
              <w:rStyle w:val="Zstupntext"/>
              <w:rFonts w:ascii="Arial" w:hAnsi="Arial" w:cs="Arial"/>
              <w:i/>
              <w:color w:val="FF0000"/>
            </w:rPr>
            <w:t>Zvolte položku.</w:t>
          </w:r>
        </w:p>
      </w:docPartBody>
    </w:docPart>
    <w:docPart>
      <w:docPartPr>
        <w:name w:val="C96B5A4322FE45BCB07592A1577B318F"/>
        <w:category>
          <w:name w:val="Obecné"/>
          <w:gallery w:val="placeholder"/>
        </w:category>
        <w:types>
          <w:type w:val="bbPlcHdr"/>
        </w:types>
        <w:behaviors>
          <w:behavior w:val="content"/>
        </w:behaviors>
        <w:guid w:val="{83765E3F-811E-4889-8C22-5DBCC7280AD1}"/>
      </w:docPartPr>
      <w:docPartBody>
        <w:p w:rsidR="00481522" w:rsidRDefault="000A1C8D" w:rsidP="000A1C8D">
          <w:pPr>
            <w:pStyle w:val="C96B5A4322FE45BCB07592A1577B318F1"/>
          </w:pPr>
          <w:r w:rsidRPr="003F7B0D">
            <w:rPr>
              <w:rStyle w:val="Zstupntext"/>
              <w:rFonts w:ascii="Arial" w:hAnsi="Arial" w:cs="Arial"/>
              <w:i/>
              <w:color w:val="FF0000"/>
            </w:rPr>
            <w:t>Zvolte položku.</w:t>
          </w:r>
        </w:p>
      </w:docPartBody>
    </w:docPart>
    <w:docPart>
      <w:docPartPr>
        <w:name w:val="240B5C7B9A484C92AF3084C33D843273"/>
        <w:category>
          <w:name w:val="Obecné"/>
          <w:gallery w:val="placeholder"/>
        </w:category>
        <w:types>
          <w:type w:val="bbPlcHdr"/>
        </w:types>
        <w:behaviors>
          <w:behavior w:val="content"/>
        </w:behaviors>
        <w:guid w:val="{BF53F79A-A720-4945-BBEF-35C7B5975117}"/>
      </w:docPartPr>
      <w:docPartBody>
        <w:p w:rsidR="00481522" w:rsidRDefault="000A1C8D" w:rsidP="000A1C8D">
          <w:pPr>
            <w:pStyle w:val="240B5C7B9A484C92AF3084C33D8432731"/>
          </w:pPr>
          <w:r w:rsidRPr="003F7B0D">
            <w:rPr>
              <w:rStyle w:val="Zstupntext"/>
              <w:rFonts w:ascii="Arial" w:hAnsi="Arial" w:cs="Arial"/>
              <w:i/>
              <w:color w:val="FF0000"/>
            </w:rPr>
            <w:t>Zvolte položku.</w:t>
          </w:r>
        </w:p>
      </w:docPartBody>
    </w:docPart>
    <w:docPart>
      <w:docPartPr>
        <w:name w:val="4E2F5849B4B44AD19D03E87415048AF5"/>
        <w:category>
          <w:name w:val="Obecné"/>
          <w:gallery w:val="placeholder"/>
        </w:category>
        <w:types>
          <w:type w:val="bbPlcHdr"/>
        </w:types>
        <w:behaviors>
          <w:behavior w:val="content"/>
        </w:behaviors>
        <w:guid w:val="{BB4BA610-9197-4015-B83F-D7F125FBCFC5}"/>
      </w:docPartPr>
      <w:docPartBody>
        <w:p w:rsidR="00481522" w:rsidRDefault="000A1C8D" w:rsidP="000A1C8D">
          <w:pPr>
            <w:pStyle w:val="4E2F5849B4B44AD19D03E87415048AF51"/>
          </w:pPr>
          <w:r w:rsidRPr="003F7B0D">
            <w:rPr>
              <w:rStyle w:val="Zstupntext"/>
              <w:rFonts w:ascii="Arial" w:hAnsi="Arial" w:cs="Arial"/>
              <w:i/>
              <w:color w:val="FF0000"/>
            </w:rPr>
            <w:t>Zvolte položku.</w:t>
          </w:r>
        </w:p>
      </w:docPartBody>
    </w:docPart>
    <w:docPart>
      <w:docPartPr>
        <w:name w:val="A5EA48348AB24DF0A88D408EC541EFCF"/>
        <w:category>
          <w:name w:val="Obecné"/>
          <w:gallery w:val="placeholder"/>
        </w:category>
        <w:types>
          <w:type w:val="bbPlcHdr"/>
        </w:types>
        <w:behaviors>
          <w:behavior w:val="content"/>
        </w:behaviors>
        <w:guid w:val="{4FCBA0F1-3A9B-46D1-9EF0-48410FB7340F}"/>
      </w:docPartPr>
      <w:docPartBody>
        <w:p w:rsidR="00481522" w:rsidRDefault="000A1C8D" w:rsidP="000A1C8D">
          <w:pPr>
            <w:pStyle w:val="A5EA48348AB24DF0A88D408EC541EFCF1"/>
          </w:pPr>
          <w:r w:rsidRPr="003F7B0D">
            <w:rPr>
              <w:rStyle w:val="Zstupntext"/>
              <w:rFonts w:ascii="Arial" w:hAnsi="Arial" w:cs="Arial"/>
              <w:i/>
              <w:color w:val="FF0000"/>
            </w:rPr>
            <w:t>Zvolte položku.</w:t>
          </w:r>
        </w:p>
      </w:docPartBody>
    </w:docPart>
    <w:docPart>
      <w:docPartPr>
        <w:name w:val="711F68F472A04A3FAAD1A65144080C6B"/>
        <w:category>
          <w:name w:val="Obecné"/>
          <w:gallery w:val="placeholder"/>
        </w:category>
        <w:types>
          <w:type w:val="bbPlcHdr"/>
        </w:types>
        <w:behaviors>
          <w:behavior w:val="content"/>
        </w:behaviors>
        <w:guid w:val="{119176C6-40F4-4314-AAEF-C7E131F8C810}"/>
      </w:docPartPr>
      <w:docPartBody>
        <w:p w:rsidR="00481522" w:rsidRDefault="000A1C8D" w:rsidP="000A1C8D">
          <w:pPr>
            <w:pStyle w:val="711F68F472A04A3FAAD1A65144080C6B1"/>
          </w:pPr>
          <w:r w:rsidRPr="003F7B0D">
            <w:rPr>
              <w:rStyle w:val="Zstupntext"/>
              <w:rFonts w:ascii="Arial" w:hAnsi="Arial" w:cs="Arial"/>
              <w:i/>
              <w:color w:val="FF0000"/>
            </w:rPr>
            <w:t>Zvolte položku.</w:t>
          </w:r>
        </w:p>
      </w:docPartBody>
    </w:docPart>
    <w:docPart>
      <w:docPartPr>
        <w:name w:val="9DA5553AF70C428591A2B9A196040469"/>
        <w:category>
          <w:name w:val="Obecné"/>
          <w:gallery w:val="placeholder"/>
        </w:category>
        <w:types>
          <w:type w:val="bbPlcHdr"/>
        </w:types>
        <w:behaviors>
          <w:behavior w:val="content"/>
        </w:behaviors>
        <w:guid w:val="{A790A24C-738F-4F90-81E0-DD308C1CDAA5}"/>
      </w:docPartPr>
      <w:docPartBody>
        <w:p w:rsidR="00481522" w:rsidRDefault="000A1C8D" w:rsidP="000A1C8D">
          <w:pPr>
            <w:pStyle w:val="9DA5553AF70C428591A2B9A1960404691"/>
          </w:pPr>
          <w:r w:rsidRPr="003F7B0D">
            <w:rPr>
              <w:rStyle w:val="Zstupntext"/>
              <w:rFonts w:ascii="Arial" w:hAnsi="Arial" w:cs="Arial"/>
              <w:i/>
              <w:color w:val="FF0000"/>
            </w:rPr>
            <w:t>Zvolte položku.</w:t>
          </w:r>
        </w:p>
      </w:docPartBody>
    </w:docPart>
    <w:docPart>
      <w:docPartPr>
        <w:name w:val="ECB8AE7A23034985A89FBE2DABDDBCEA"/>
        <w:category>
          <w:name w:val="Obecné"/>
          <w:gallery w:val="placeholder"/>
        </w:category>
        <w:types>
          <w:type w:val="bbPlcHdr"/>
        </w:types>
        <w:behaviors>
          <w:behavior w:val="content"/>
        </w:behaviors>
        <w:guid w:val="{5720DD1D-97EA-4C78-9F64-10632FDF9332}"/>
      </w:docPartPr>
      <w:docPartBody>
        <w:p w:rsidR="00481522" w:rsidRDefault="000A1C8D" w:rsidP="000A1C8D">
          <w:pPr>
            <w:pStyle w:val="ECB8AE7A23034985A89FBE2DABDDBCEA1"/>
          </w:pPr>
          <w:r w:rsidRPr="003F7B0D">
            <w:rPr>
              <w:rStyle w:val="Zstupntext"/>
              <w:rFonts w:ascii="Arial" w:hAnsi="Arial" w:cs="Arial"/>
              <w:i/>
              <w:color w:val="FF0000"/>
            </w:rPr>
            <w:t>Zvolte položku.</w:t>
          </w:r>
        </w:p>
      </w:docPartBody>
    </w:docPart>
    <w:docPart>
      <w:docPartPr>
        <w:name w:val="00942F03119644C0AE9C857A6339C7F0"/>
        <w:category>
          <w:name w:val="Obecné"/>
          <w:gallery w:val="placeholder"/>
        </w:category>
        <w:types>
          <w:type w:val="bbPlcHdr"/>
        </w:types>
        <w:behaviors>
          <w:behavior w:val="content"/>
        </w:behaviors>
        <w:guid w:val="{ED8B0F41-A8D7-4AB1-87FA-2DA245389D65}"/>
      </w:docPartPr>
      <w:docPartBody>
        <w:p w:rsidR="00481522" w:rsidRDefault="000A1C8D" w:rsidP="000A1C8D">
          <w:pPr>
            <w:pStyle w:val="00942F03119644C0AE9C857A6339C7F01"/>
          </w:pPr>
          <w:r w:rsidRPr="003F7B0D">
            <w:rPr>
              <w:rStyle w:val="Zstupntext"/>
              <w:rFonts w:ascii="Arial" w:hAnsi="Arial" w:cs="Arial"/>
              <w:i/>
              <w:color w:val="FF0000"/>
            </w:rPr>
            <w:t>Zvolte položku.</w:t>
          </w:r>
        </w:p>
      </w:docPartBody>
    </w:docPart>
    <w:docPart>
      <w:docPartPr>
        <w:name w:val="D46995D296BB4A5BAED525F8B0475B56"/>
        <w:category>
          <w:name w:val="Obecné"/>
          <w:gallery w:val="placeholder"/>
        </w:category>
        <w:types>
          <w:type w:val="bbPlcHdr"/>
        </w:types>
        <w:behaviors>
          <w:behavior w:val="content"/>
        </w:behaviors>
        <w:guid w:val="{E079CC1C-FB70-47CA-BDD4-ACFCC2CDF2E2}"/>
      </w:docPartPr>
      <w:docPartBody>
        <w:p w:rsidR="00481522" w:rsidRDefault="000A1C8D" w:rsidP="000A1C8D">
          <w:pPr>
            <w:pStyle w:val="D46995D296BB4A5BAED525F8B0475B561"/>
          </w:pPr>
          <w:r w:rsidRPr="003F7B0D">
            <w:rPr>
              <w:rStyle w:val="Zstupntext"/>
              <w:rFonts w:ascii="Arial" w:hAnsi="Arial" w:cs="Arial"/>
              <w:i/>
              <w:color w:val="FF0000"/>
            </w:rPr>
            <w:t>Zvolte položku.</w:t>
          </w:r>
        </w:p>
      </w:docPartBody>
    </w:docPart>
    <w:docPart>
      <w:docPartPr>
        <w:name w:val="6948EB3D3BC14887B428E9D52FCAF4E4"/>
        <w:category>
          <w:name w:val="Obecné"/>
          <w:gallery w:val="placeholder"/>
        </w:category>
        <w:types>
          <w:type w:val="bbPlcHdr"/>
        </w:types>
        <w:behaviors>
          <w:behavior w:val="content"/>
        </w:behaviors>
        <w:guid w:val="{CAA90468-FACE-454B-80AB-81418992CF34}"/>
      </w:docPartPr>
      <w:docPartBody>
        <w:p w:rsidR="00481522" w:rsidRDefault="000A1C8D" w:rsidP="000A1C8D">
          <w:pPr>
            <w:pStyle w:val="6948EB3D3BC14887B428E9D52FCAF4E41"/>
          </w:pPr>
          <w:r w:rsidRPr="003F7B0D">
            <w:rPr>
              <w:rStyle w:val="Zstupntext"/>
              <w:rFonts w:ascii="Arial" w:hAnsi="Arial" w:cs="Arial"/>
              <w:i/>
              <w:color w:val="FF0000"/>
            </w:rPr>
            <w:t>Zvolte položku.</w:t>
          </w:r>
        </w:p>
      </w:docPartBody>
    </w:docPart>
    <w:docPart>
      <w:docPartPr>
        <w:name w:val="11C56B4DFDE443988011EA439F6B075C"/>
        <w:category>
          <w:name w:val="Obecné"/>
          <w:gallery w:val="placeholder"/>
        </w:category>
        <w:types>
          <w:type w:val="bbPlcHdr"/>
        </w:types>
        <w:behaviors>
          <w:behavior w:val="content"/>
        </w:behaviors>
        <w:guid w:val="{1A705BE2-2252-479C-99C5-AC383210EA9E}"/>
      </w:docPartPr>
      <w:docPartBody>
        <w:p w:rsidR="00481522" w:rsidRDefault="000A1C8D" w:rsidP="000A1C8D">
          <w:pPr>
            <w:pStyle w:val="11C56B4DFDE443988011EA439F6B075C1"/>
          </w:pPr>
          <w:r w:rsidRPr="003F7B0D">
            <w:rPr>
              <w:rStyle w:val="Zstupntext"/>
              <w:rFonts w:ascii="Arial" w:hAnsi="Arial" w:cs="Arial"/>
              <w:i/>
              <w:color w:val="FF0000"/>
            </w:rPr>
            <w:t>Zvolte položku.</w:t>
          </w:r>
        </w:p>
      </w:docPartBody>
    </w:docPart>
    <w:docPart>
      <w:docPartPr>
        <w:name w:val="95E8F5CCAFC24BF08AEA9A48041AD271"/>
        <w:category>
          <w:name w:val="Obecné"/>
          <w:gallery w:val="placeholder"/>
        </w:category>
        <w:types>
          <w:type w:val="bbPlcHdr"/>
        </w:types>
        <w:behaviors>
          <w:behavior w:val="content"/>
        </w:behaviors>
        <w:guid w:val="{65125B00-6FF6-4BC3-A7FE-BF6C2BDBB469}"/>
      </w:docPartPr>
      <w:docPartBody>
        <w:p w:rsidR="00481522" w:rsidRDefault="000A1C8D" w:rsidP="000A1C8D">
          <w:pPr>
            <w:pStyle w:val="95E8F5CCAFC24BF08AEA9A48041AD2711"/>
          </w:pPr>
          <w:r w:rsidRPr="003F7B0D">
            <w:rPr>
              <w:rStyle w:val="Zstupntext"/>
              <w:rFonts w:ascii="Arial" w:hAnsi="Arial" w:cs="Arial"/>
              <w:i/>
              <w:color w:val="FF0000"/>
            </w:rPr>
            <w:t>Zvolte položku.</w:t>
          </w:r>
        </w:p>
      </w:docPartBody>
    </w:docPart>
    <w:docPart>
      <w:docPartPr>
        <w:name w:val="102009E3559149F2B031D53F125ECAFE"/>
        <w:category>
          <w:name w:val="Obecné"/>
          <w:gallery w:val="placeholder"/>
        </w:category>
        <w:types>
          <w:type w:val="bbPlcHdr"/>
        </w:types>
        <w:behaviors>
          <w:behavior w:val="content"/>
        </w:behaviors>
        <w:guid w:val="{B7DC1EE6-6F98-44EF-909B-C43175AF0E02}"/>
      </w:docPartPr>
      <w:docPartBody>
        <w:p w:rsidR="00481522" w:rsidRDefault="000A1C8D" w:rsidP="000A1C8D">
          <w:pPr>
            <w:pStyle w:val="102009E3559149F2B031D53F125ECAFE1"/>
          </w:pPr>
          <w:r w:rsidRPr="003F7B0D">
            <w:rPr>
              <w:rStyle w:val="Zstupntext"/>
              <w:rFonts w:ascii="Arial" w:hAnsi="Arial" w:cs="Arial"/>
              <w:i/>
              <w:color w:val="FF0000"/>
            </w:rPr>
            <w:t>Zvolte položku.</w:t>
          </w:r>
        </w:p>
      </w:docPartBody>
    </w:docPart>
    <w:docPart>
      <w:docPartPr>
        <w:name w:val="B4D1EB6F9B9346D58B5171E4CAE6029C"/>
        <w:category>
          <w:name w:val="Obecné"/>
          <w:gallery w:val="placeholder"/>
        </w:category>
        <w:types>
          <w:type w:val="bbPlcHdr"/>
        </w:types>
        <w:behaviors>
          <w:behavior w:val="content"/>
        </w:behaviors>
        <w:guid w:val="{58921595-185C-4B6D-9BB5-499DBAB555C4}"/>
      </w:docPartPr>
      <w:docPartBody>
        <w:p w:rsidR="00481522" w:rsidRDefault="000A1C8D" w:rsidP="000A1C8D">
          <w:pPr>
            <w:pStyle w:val="B4D1EB6F9B9346D58B5171E4CAE6029C1"/>
          </w:pPr>
          <w:r w:rsidRPr="003F7B0D">
            <w:rPr>
              <w:rStyle w:val="Zstupntext"/>
              <w:rFonts w:ascii="Arial" w:hAnsi="Arial" w:cs="Arial"/>
              <w:i/>
              <w:color w:val="FF0000"/>
            </w:rPr>
            <w:t>Zvolte položku.</w:t>
          </w:r>
        </w:p>
      </w:docPartBody>
    </w:docPart>
    <w:docPart>
      <w:docPartPr>
        <w:name w:val="09E9C15C0F3D4CF58CA3D9B92B1E4C08"/>
        <w:category>
          <w:name w:val="Obecné"/>
          <w:gallery w:val="placeholder"/>
        </w:category>
        <w:types>
          <w:type w:val="bbPlcHdr"/>
        </w:types>
        <w:behaviors>
          <w:behavior w:val="content"/>
        </w:behaviors>
        <w:guid w:val="{96BD084C-1FDC-479A-817B-A907ACEBBF2B}"/>
      </w:docPartPr>
      <w:docPartBody>
        <w:p w:rsidR="00481522" w:rsidRDefault="000A1C8D" w:rsidP="000A1C8D">
          <w:pPr>
            <w:pStyle w:val="09E9C15C0F3D4CF58CA3D9B92B1E4C081"/>
          </w:pPr>
          <w:r w:rsidRPr="003F7B0D">
            <w:rPr>
              <w:rStyle w:val="Zstupntext"/>
              <w:rFonts w:ascii="Arial" w:hAnsi="Arial" w:cs="Arial"/>
              <w:i/>
              <w:color w:val="FF0000"/>
            </w:rPr>
            <w:t>Zvolte položku.</w:t>
          </w:r>
        </w:p>
      </w:docPartBody>
    </w:docPart>
    <w:docPart>
      <w:docPartPr>
        <w:name w:val="B7AF3CB9E1D6411A85B386ECD25CB391"/>
        <w:category>
          <w:name w:val="Obecné"/>
          <w:gallery w:val="placeholder"/>
        </w:category>
        <w:types>
          <w:type w:val="bbPlcHdr"/>
        </w:types>
        <w:behaviors>
          <w:behavior w:val="content"/>
        </w:behaviors>
        <w:guid w:val="{CC2883D7-567A-48D0-9B9D-419B88262CFC}"/>
      </w:docPartPr>
      <w:docPartBody>
        <w:p w:rsidR="00481522" w:rsidRDefault="000A1C8D" w:rsidP="000A1C8D">
          <w:pPr>
            <w:pStyle w:val="B7AF3CB9E1D6411A85B386ECD25CB3911"/>
          </w:pPr>
          <w:r w:rsidRPr="003F7B0D">
            <w:rPr>
              <w:rStyle w:val="Zstupntext"/>
              <w:rFonts w:ascii="Arial" w:hAnsi="Arial" w:cs="Arial"/>
              <w:i/>
              <w:color w:val="FF0000"/>
            </w:rPr>
            <w:t>Zvolte položku.</w:t>
          </w:r>
        </w:p>
      </w:docPartBody>
    </w:docPart>
    <w:docPart>
      <w:docPartPr>
        <w:name w:val="A35E8984451B41B78EF70DB8BD849877"/>
        <w:category>
          <w:name w:val="Obecné"/>
          <w:gallery w:val="placeholder"/>
        </w:category>
        <w:types>
          <w:type w:val="bbPlcHdr"/>
        </w:types>
        <w:behaviors>
          <w:behavior w:val="content"/>
        </w:behaviors>
        <w:guid w:val="{84927009-0504-4833-9470-0E488D6FE9D4}"/>
      </w:docPartPr>
      <w:docPartBody>
        <w:p w:rsidR="00481522" w:rsidRDefault="000A1C8D" w:rsidP="000A1C8D">
          <w:pPr>
            <w:pStyle w:val="A35E8984451B41B78EF70DB8BD8498771"/>
          </w:pPr>
          <w:r w:rsidRPr="003F7B0D">
            <w:rPr>
              <w:rStyle w:val="Zstupntext"/>
              <w:rFonts w:ascii="Arial" w:hAnsi="Arial" w:cs="Arial"/>
              <w:i/>
              <w:color w:val="FF0000"/>
            </w:rPr>
            <w:t>Zvolte položku.</w:t>
          </w:r>
        </w:p>
      </w:docPartBody>
    </w:docPart>
    <w:docPart>
      <w:docPartPr>
        <w:name w:val="59D7B60F5B2242F1BA757041BF7512F5"/>
        <w:category>
          <w:name w:val="Obecné"/>
          <w:gallery w:val="placeholder"/>
        </w:category>
        <w:types>
          <w:type w:val="bbPlcHdr"/>
        </w:types>
        <w:behaviors>
          <w:behavior w:val="content"/>
        </w:behaviors>
        <w:guid w:val="{5CF5C6F0-536A-4EC8-8BDD-8DD8FE882EFD}"/>
      </w:docPartPr>
      <w:docPartBody>
        <w:p w:rsidR="00481522" w:rsidRDefault="000A1C8D" w:rsidP="000A1C8D">
          <w:pPr>
            <w:pStyle w:val="59D7B60F5B2242F1BA757041BF7512F51"/>
          </w:pPr>
          <w:r w:rsidRPr="003F7B0D">
            <w:rPr>
              <w:rStyle w:val="Zstupntext"/>
              <w:rFonts w:ascii="Arial" w:hAnsi="Arial" w:cs="Arial"/>
              <w:i/>
              <w:color w:val="FF0000"/>
            </w:rPr>
            <w:t>Zvolte položku.</w:t>
          </w:r>
        </w:p>
      </w:docPartBody>
    </w:docPart>
    <w:docPart>
      <w:docPartPr>
        <w:name w:val="F52ADF423BB245908045EB0893B55AD5"/>
        <w:category>
          <w:name w:val="Obecné"/>
          <w:gallery w:val="placeholder"/>
        </w:category>
        <w:types>
          <w:type w:val="bbPlcHdr"/>
        </w:types>
        <w:behaviors>
          <w:behavior w:val="content"/>
        </w:behaviors>
        <w:guid w:val="{B35CA18D-EFC3-42A3-BA1A-0463FE18AEF7}"/>
      </w:docPartPr>
      <w:docPartBody>
        <w:p w:rsidR="00481522" w:rsidRDefault="000A1C8D" w:rsidP="000A1C8D">
          <w:pPr>
            <w:pStyle w:val="F52ADF423BB245908045EB0893B55AD51"/>
          </w:pPr>
          <w:r w:rsidRPr="003F7B0D">
            <w:rPr>
              <w:rStyle w:val="Zstupntext"/>
              <w:rFonts w:ascii="Arial" w:hAnsi="Arial" w:cs="Arial"/>
              <w:i/>
              <w:color w:val="FF0000"/>
            </w:rPr>
            <w:t>Zvolte položku.</w:t>
          </w:r>
        </w:p>
      </w:docPartBody>
    </w:docPart>
    <w:docPart>
      <w:docPartPr>
        <w:name w:val="4778B89804834FE5A619BF9088068BD4"/>
        <w:category>
          <w:name w:val="Obecné"/>
          <w:gallery w:val="placeholder"/>
        </w:category>
        <w:types>
          <w:type w:val="bbPlcHdr"/>
        </w:types>
        <w:behaviors>
          <w:behavior w:val="content"/>
        </w:behaviors>
        <w:guid w:val="{B1CAF91E-9809-4FAF-8E10-A1CA2B3FAA3D}"/>
      </w:docPartPr>
      <w:docPartBody>
        <w:p w:rsidR="00481522" w:rsidRDefault="000A1C8D" w:rsidP="000A1C8D">
          <w:pPr>
            <w:pStyle w:val="4778B89804834FE5A619BF9088068BD41"/>
          </w:pPr>
          <w:r w:rsidRPr="003F7B0D">
            <w:rPr>
              <w:rStyle w:val="Zstupntext"/>
              <w:rFonts w:ascii="Arial" w:hAnsi="Arial" w:cs="Arial"/>
              <w:i/>
              <w:color w:val="FF0000"/>
            </w:rPr>
            <w:t>Zvolte položku.</w:t>
          </w:r>
        </w:p>
      </w:docPartBody>
    </w:docPart>
    <w:docPart>
      <w:docPartPr>
        <w:name w:val="2AF89F08D8134FC28DAD550909AB0342"/>
        <w:category>
          <w:name w:val="Obecné"/>
          <w:gallery w:val="placeholder"/>
        </w:category>
        <w:types>
          <w:type w:val="bbPlcHdr"/>
        </w:types>
        <w:behaviors>
          <w:behavior w:val="content"/>
        </w:behaviors>
        <w:guid w:val="{B17AED2E-C335-4240-A30E-881E41F70709}"/>
      </w:docPartPr>
      <w:docPartBody>
        <w:p w:rsidR="00481522" w:rsidRDefault="000A1C8D" w:rsidP="000A1C8D">
          <w:pPr>
            <w:pStyle w:val="2AF89F08D8134FC28DAD550909AB03421"/>
          </w:pPr>
          <w:r w:rsidRPr="003F7B0D">
            <w:rPr>
              <w:rStyle w:val="Zstupntext"/>
              <w:rFonts w:ascii="Arial" w:hAnsi="Arial" w:cs="Arial"/>
              <w:bCs w:val="0"/>
              <w:i/>
              <w:color w:val="FF0000"/>
              <w:szCs w:val="22"/>
            </w:rPr>
            <w:t>Zvolte položku.</w:t>
          </w:r>
        </w:p>
      </w:docPartBody>
    </w:docPart>
    <w:docPart>
      <w:docPartPr>
        <w:name w:val="5193210C81594181B977A14CC01F9043"/>
        <w:category>
          <w:name w:val="Obecné"/>
          <w:gallery w:val="placeholder"/>
        </w:category>
        <w:types>
          <w:type w:val="bbPlcHdr"/>
        </w:types>
        <w:behaviors>
          <w:behavior w:val="content"/>
        </w:behaviors>
        <w:guid w:val="{3C6090C5-6359-4B94-B809-6B79D110CF81}"/>
      </w:docPartPr>
      <w:docPartBody>
        <w:p w:rsidR="00481522" w:rsidRDefault="000A1C8D" w:rsidP="000A1C8D">
          <w:pPr>
            <w:pStyle w:val="5193210C81594181B977A14CC01F90431"/>
          </w:pPr>
          <w:r w:rsidRPr="003F7B0D">
            <w:rPr>
              <w:rStyle w:val="Zstupntext"/>
              <w:rFonts w:ascii="Arial" w:hAnsi="Arial" w:cs="Arial"/>
              <w:bCs w:val="0"/>
              <w:i/>
              <w:color w:val="FF0000"/>
              <w:szCs w:val="22"/>
            </w:rPr>
            <w:t>Zvolte položku.</w:t>
          </w:r>
        </w:p>
      </w:docPartBody>
    </w:docPart>
    <w:docPart>
      <w:docPartPr>
        <w:name w:val="A1E19A95BFFB4AF581FE832D6142217D"/>
        <w:category>
          <w:name w:val="Obecné"/>
          <w:gallery w:val="placeholder"/>
        </w:category>
        <w:types>
          <w:type w:val="bbPlcHdr"/>
        </w:types>
        <w:behaviors>
          <w:behavior w:val="content"/>
        </w:behaviors>
        <w:guid w:val="{9A8E7BC0-D92E-430B-B959-E6C06701795A}"/>
      </w:docPartPr>
      <w:docPartBody>
        <w:p w:rsidR="00481522" w:rsidRDefault="000A1C8D" w:rsidP="000A1C8D">
          <w:pPr>
            <w:pStyle w:val="A1E19A95BFFB4AF581FE832D6142217D1"/>
          </w:pPr>
          <w:r w:rsidRPr="003F7B0D">
            <w:rPr>
              <w:rStyle w:val="Zstupntext"/>
              <w:rFonts w:ascii="Arial" w:hAnsi="Arial" w:cs="Arial"/>
              <w:bCs w:val="0"/>
              <w:i/>
              <w:color w:val="FF0000"/>
              <w:szCs w:val="22"/>
            </w:rPr>
            <w:t>Zvolte položku.</w:t>
          </w:r>
        </w:p>
      </w:docPartBody>
    </w:docPart>
    <w:docPart>
      <w:docPartPr>
        <w:name w:val="94BE1E7790844F45B795AD97A093FC62"/>
        <w:category>
          <w:name w:val="Obecné"/>
          <w:gallery w:val="placeholder"/>
        </w:category>
        <w:types>
          <w:type w:val="bbPlcHdr"/>
        </w:types>
        <w:behaviors>
          <w:behavior w:val="content"/>
        </w:behaviors>
        <w:guid w:val="{A2F6BE6B-CC00-4759-867D-35459DB333B4}"/>
      </w:docPartPr>
      <w:docPartBody>
        <w:p w:rsidR="00481522" w:rsidRDefault="000A1C8D" w:rsidP="000A1C8D">
          <w:pPr>
            <w:pStyle w:val="94BE1E7790844F45B795AD97A093FC621"/>
          </w:pPr>
          <w:r w:rsidRPr="003F7B0D">
            <w:rPr>
              <w:rStyle w:val="Zstupntext"/>
              <w:rFonts w:ascii="Arial" w:hAnsi="Arial" w:cs="Arial"/>
              <w:bCs w:val="0"/>
              <w:i/>
              <w:color w:val="FF0000"/>
              <w:szCs w:val="22"/>
            </w:rPr>
            <w:t>Zvolte položku.</w:t>
          </w:r>
        </w:p>
      </w:docPartBody>
    </w:docPart>
    <w:docPart>
      <w:docPartPr>
        <w:name w:val="6A139B1AA5944C658B92728D849C137F"/>
        <w:category>
          <w:name w:val="Obecné"/>
          <w:gallery w:val="placeholder"/>
        </w:category>
        <w:types>
          <w:type w:val="bbPlcHdr"/>
        </w:types>
        <w:behaviors>
          <w:behavior w:val="content"/>
        </w:behaviors>
        <w:guid w:val="{6C5C64CE-1BEF-4BE7-81E5-845BBEAA487E}"/>
      </w:docPartPr>
      <w:docPartBody>
        <w:p w:rsidR="00481522" w:rsidRDefault="000A1C8D" w:rsidP="000A1C8D">
          <w:pPr>
            <w:pStyle w:val="6A139B1AA5944C658B92728D849C137F1"/>
          </w:pPr>
          <w:r w:rsidRPr="003F7B0D">
            <w:rPr>
              <w:rStyle w:val="Zstupntext"/>
              <w:rFonts w:ascii="Arial" w:hAnsi="Arial" w:cs="Arial"/>
              <w:bCs w:val="0"/>
              <w:i/>
              <w:color w:val="FF0000"/>
              <w:szCs w:val="22"/>
            </w:rPr>
            <w:t>Zvolte položku.</w:t>
          </w:r>
        </w:p>
      </w:docPartBody>
    </w:docPart>
    <w:docPart>
      <w:docPartPr>
        <w:name w:val="9FCD0E6F71A244D98C8EB454624D51FE"/>
        <w:category>
          <w:name w:val="Obecné"/>
          <w:gallery w:val="placeholder"/>
        </w:category>
        <w:types>
          <w:type w:val="bbPlcHdr"/>
        </w:types>
        <w:behaviors>
          <w:behavior w:val="content"/>
        </w:behaviors>
        <w:guid w:val="{DFD47A2F-6EA7-47F6-8BB8-F441068FE9DE}"/>
      </w:docPartPr>
      <w:docPartBody>
        <w:p w:rsidR="00481522" w:rsidRDefault="000A1C8D" w:rsidP="000A1C8D">
          <w:pPr>
            <w:pStyle w:val="9FCD0E6F71A244D98C8EB454624D51FE1"/>
          </w:pPr>
          <w:r w:rsidRPr="003F7B0D">
            <w:rPr>
              <w:rStyle w:val="Zstupntext"/>
              <w:rFonts w:ascii="Arial" w:hAnsi="Arial" w:cs="Arial"/>
              <w:bCs w:val="0"/>
              <w:i/>
              <w:color w:val="FF0000"/>
              <w:szCs w:val="22"/>
            </w:rPr>
            <w:t>Zvolte položku.</w:t>
          </w:r>
        </w:p>
      </w:docPartBody>
    </w:docPart>
    <w:docPart>
      <w:docPartPr>
        <w:name w:val="AA2E17895CC7455B890F1911392387B6"/>
        <w:category>
          <w:name w:val="Obecné"/>
          <w:gallery w:val="placeholder"/>
        </w:category>
        <w:types>
          <w:type w:val="bbPlcHdr"/>
        </w:types>
        <w:behaviors>
          <w:behavior w:val="content"/>
        </w:behaviors>
        <w:guid w:val="{DFE36EB9-AFC3-4758-BA35-8984E5C6CF64}"/>
      </w:docPartPr>
      <w:docPartBody>
        <w:p w:rsidR="00481522" w:rsidRDefault="000A1C8D" w:rsidP="000A1C8D">
          <w:pPr>
            <w:pStyle w:val="AA2E17895CC7455B890F1911392387B61"/>
          </w:pPr>
          <w:r w:rsidRPr="003F7B0D">
            <w:rPr>
              <w:rStyle w:val="Zstupntext"/>
              <w:rFonts w:ascii="Arial" w:hAnsi="Arial" w:cs="Arial"/>
              <w:bCs w:val="0"/>
              <w:i/>
              <w:color w:val="FF0000"/>
              <w:szCs w:val="22"/>
            </w:rPr>
            <w:t>Zvolte položku.</w:t>
          </w:r>
        </w:p>
      </w:docPartBody>
    </w:docPart>
    <w:docPart>
      <w:docPartPr>
        <w:name w:val="560C06828E8A44D6B0DB90A3BCC1924E"/>
        <w:category>
          <w:name w:val="Obecné"/>
          <w:gallery w:val="placeholder"/>
        </w:category>
        <w:types>
          <w:type w:val="bbPlcHdr"/>
        </w:types>
        <w:behaviors>
          <w:behavior w:val="content"/>
        </w:behaviors>
        <w:guid w:val="{397C39ED-F548-4A1E-9481-DBBCA0D95068}"/>
      </w:docPartPr>
      <w:docPartBody>
        <w:p w:rsidR="00481522" w:rsidRDefault="000A1C8D" w:rsidP="000A1C8D">
          <w:pPr>
            <w:pStyle w:val="560C06828E8A44D6B0DB90A3BCC1924E1"/>
          </w:pPr>
          <w:r w:rsidRPr="003F7B0D">
            <w:rPr>
              <w:rStyle w:val="Zstupntext"/>
              <w:rFonts w:ascii="Arial" w:hAnsi="Arial" w:cs="Arial"/>
              <w:bCs w:val="0"/>
              <w:i/>
              <w:color w:val="FF0000"/>
              <w:szCs w:val="22"/>
            </w:rPr>
            <w:t>Zvolte položku.</w:t>
          </w:r>
        </w:p>
      </w:docPartBody>
    </w:docPart>
    <w:docPart>
      <w:docPartPr>
        <w:name w:val="05A7CB88226C48E5AD7D86AEEB5DBE15"/>
        <w:category>
          <w:name w:val="Obecné"/>
          <w:gallery w:val="placeholder"/>
        </w:category>
        <w:types>
          <w:type w:val="bbPlcHdr"/>
        </w:types>
        <w:behaviors>
          <w:behavior w:val="content"/>
        </w:behaviors>
        <w:guid w:val="{B78B2B4B-7471-47BC-930D-20B77B890619}"/>
      </w:docPartPr>
      <w:docPartBody>
        <w:p w:rsidR="00481522" w:rsidRDefault="000A1C8D" w:rsidP="000A1C8D">
          <w:pPr>
            <w:pStyle w:val="05A7CB88226C48E5AD7D86AEEB5DBE151"/>
          </w:pPr>
          <w:r w:rsidRPr="003F7B0D">
            <w:rPr>
              <w:rStyle w:val="Zstupntext"/>
              <w:rFonts w:ascii="Arial" w:hAnsi="Arial" w:cs="Arial"/>
              <w:bCs w:val="0"/>
              <w:i/>
              <w:color w:val="FF0000"/>
              <w:szCs w:val="22"/>
            </w:rPr>
            <w:t>Zvolte položku.</w:t>
          </w:r>
        </w:p>
      </w:docPartBody>
    </w:docPart>
    <w:docPart>
      <w:docPartPr>
        <w:name w:val="A6ACCF75A67A454AA1CB8EFD1A1AF9A8"/>
        <w:category>
          <w:name w:val="Obecné"/>
          <w:gallery w:val="placeholder"/>
        </w:category>
        <w:types>
          <w:type w:val="bbPlcHdr"/>
        </w:types>
        <w:behaviors>
          <w:behavior w:val="content"/>
        </w:behaviors>
        <w:guid w:val="{A71E0567-4A6C-4EEB-A518-1560B38F0339}"/>
      </w:docPartPr>
      <w:docPartBody>
        <w:p w:rsidR="00481522" w:rsidRDefault="000A1C8D" w:rsidP="000A1C8D">
          <w:pPr>
            <w:pStyle w:val="A6ACCF75A67A454AA1CB8EFD1A1AF9A81"/>
          </w:pPr>
          <w:r w:rsidRPr="003F7B0D">
            <w:rPr>
              <w:rStyle w:val="Zstupntext"/>
              <w:rFonts w:ascii="Arial" w:hAnsi="Arial" w:cs="Arial"/>
              <w:bCs w:val="0"/>
              <w:i/>
              <w:color w:val="FF0000"/>
              <w:szCs w:val="22"/>
            </w:rPr>
            <w:t>Zvolte položku.</w:t>
          </w:r>
        </w:p>
      </w:docPartBody>
    </w:docPart>
    <w:docPart>
      <w:docPartPr>
        <w:name w:val="DB75055BFB4040A9A2786E048DC3C512"/>
        <w:category>
          <w:name w:val="Obecné"/>
          <w:gallery w:val="placeholder"/>
        </w:category>
        <w:types>
          <w:type w:val="bbPlcHdr"/>
        </w:types>
        <w:behaviors>
          <w:behavior w:val="content"/>
        </w:behaviors>
        <w:guid w:val="{03FF7EDC-C004-464D-92FD-2F68F68D461B}"/>
      </w:docPartPr>
      <w:docPartBody>
        <w:p w:rsidR="00481522" w:rsidRDefault="000A1C8D" w:rsidP="000A1C8D">
          <w:pPr>
            <w:pStyle w:val="DB75055BFB4040A9A2786E048DC3C5121"/>
          </w:pPr>
          <w:r w:rsidRPr="003F7B0D">
            <w:rPr>
              <w:rStyle w:val="Zstupntext"/>
              <w:rFonts w:ascii="Arial" w:hAnsi="Arial" w:cs="Arial"/>
              <w:bCs w:val="0"/>
              <w:i/>
              <w:color w:val="FF0000"/>
              <w:szCs w:val="22"/>
            </w:rPr>
            <w:t>Zvolte položku.</w:t>
          </w:r>
        </w:p>
      </w:docPartBody>
    </w:docPart>
    <w:docPart>
      <w:docPartPr>
        <w:name w:val="1A80882F9F184B6B949AA86E60EC4573"/>
        <w:category>
          <w:name w:val="Obecné"/>
          <w:gallery w:val="placeholder"/>
        </w:category>
        <w:types>
          <w:type w:val="bbPlcHdr"/>
        </w:types>
        <w:behaviors>
          <w:behavior w:val="content"/>
        </w:behaviors>
        <w:guid w:val="{EABE3ACB-B9F3-4855-9404-60436839C089}"/>
      </w:docPartPr>
      <w:docPartBody>
        <w:p w:rsidR="00481522" w:rsidRDefault="000A1C8D" w:rsidP="000A1C8D">
          <w:pPr>
            <w:pStyle w:val="1A80882F9F184B6B949AA86E60EC45731"/>
          </w:pPr>
          <w:r w:rsidRPr="003F7B0D">
            <w:rPr>
              <w:rStyle w:val="Zstupntext"/>
              <w:rFonts w:ascii="Arial" w:hAnsi="Arial" w:cs="Arial"/>
              <w:bCs w:val="0"/>
              <w:i/>
              <w:color w:val="FF0000"/>
              <w:szCs w:val="22"/>
            </w:rPr>
            <w:t>Zvolte položku.</w:t>
          </w:r>
        </w:p>
      </w:docPartBody>
    </w:docPart>
    <w:docPart>
      <w:docPartPr>
        <w:name w:val="53DC74AB96B34C8FA16C4895D804F30C"/>
        <w:category>
          <w:name w:val="Obecné"/>
          <w:gallery w:val="placeholder"/>
        </w:category>
        <w:types>
          <w:type w:val="bbPlcHdr"/>
        </w:types>
        <w:behaviors>
          <w:behavior w:val="content"/>
        </w:behaviors>
        <w:guid w:val="{3ACDD83B-8519-4240-A6D4-90DCC5F060F1}"/>
      </w:docPartPr>
      <w:docPartBody>
        <w:p w:rsidR="00481522" w:rsidRDefault="000A1C8D" w:rsidP="000A1C8D">
          <w:pPr>
            <w:pStyle w:val="53DC74AB96B34C8FA16C4895D804F30C1"/>
          </w:pPr>
          <w:r w:rsidRPr="003F7B0D">
            <w:rPr>
              <w:rStyle w:val="Zstupntext"/>
              <w:rFonts w:ascii="Arial" w:hAnsi="Arial" w:cs="Arial"/>
              <w:bCs w:val="0"/>
              <w:i/>
              <w:color w:val="FF0000"/>
              <w:szCs w:val="22"/>
            </w:rPr>
            <w:t>Zvolte položku.</w:t>
          </w:r>
        </w:p>
      </w:docPartBody>
    </w:docPart>
    <w:docPart>
      <w:docPartPr>
        <w:name w:val="C1F4C4022DDE40B4A8BAF989CCCB98F8"/>
        <w:category>
          <w:name w:val="Obecné"/>
          <w:gallery w:val="placeholder"/>
        </w:category>
        <w:types>
          <w:type w:val="bbPlcHdr"/>
        </w:types>
        <w:behaviors>
          <w:behavior w:val="content"/>
        </w:behaviors>
        <w:guid w:val="{06FD3F67-9DCF-4AD3-9F19-8DCE310A0E54}"/>
      </w:docPartPr>
      <w:docPartBody>
        <w:p w:rsidR="00481522" w:rsidRDefault="000A1C8D" w:rsidP="000A1C8D">
          <w:pPr>
            <w:pStyle w:val="C1F4C4022DDE40B4A8BAF989CCCB98F81"/>
          </w:pPr>
          <w:r w:rsidRPr="003F7B0D">
            <w:rPr>
              <w:rStyle w:val="Zstupntext"/>
              <w:rFonts w:ascii="Arial" w:hAnsi="Arial" w:cs="Arial"/>
              <w:bCs w:val="0"/>
              <w:i/>
              <w:color w:val="FF0000"/>
              <w:szCs w:val="22"/>
            </w:rPr>
            <w:t>Zvolte položku.</w:t>
          </w:r>
        </w:p>
      </w:docPartBody>
    </w:docPart>
    <w:docPart>
      <w:docPartPr>
        <w:name w:val="B695A03A96E14D9D96E5286CBA54FF5E"/>
        <w:category>
          <w:name w:val="Obecné"/>
          <w:gallery w:val="placeholder"/>
        </w:category>
        <w:types>
          <w:type w:val="bbPlcHdr"/>
        </w:types>
        <w:behaviors>
          <w:behavior w:val="content"/>
        </w:behaviors>
        <w:guid w:val="{D25AB5D1-6CAF-40D9-9B7F-0C72DF33A4CE}"/>
      </w:docPartPr>
      <w:docPartBody>
        <w:p w:rsidR="00481522" w:rsidRDefault="000A1C8D" w:rsidP="000A1C8D">
          <w:pPr>
            <w:pStyle w:val="B695A03A96E14D9D96E5286CBA54FF5E1"/>
          </w:pPr>
          <w:r w:rsidRPr="003F7B0D">
            <w:rPr>
              <w:rStyle w:val="Zstupntext"/>
              <w:rFonts w:ascii="Arial" w:hAnsi="Arial" w:cs="Arial"/>
              <w:i/>
              <w:color w:val="FF0000"/>
            </w:rPr>
            <w:t>Zvolte položku.</w:t>
          </w:r>
        </w:p>
      </w:docPartBody>
    </w:docPart>
    <w:docPart>
      <w:docPartPr>
        <w:name w:val="279C761D426F4234B002626829343607"/>
        <w:category>
          <w:name w:val="Obecné"/>
          <w:gallery w:val="placeholder"/>
        </w:category>
        <w:types>
          <w:type w:val="bbPlcHdr"/>
        </w:types>
        <w:behaviors>
          <w:behavior w:val="content"/>
        </w:behaviors>
        <w:guid w:val="{35FCE5E2-218C-4C9D-A305-FB44673338BF}"/>
      </w:docPartPr>
      <w:docPartBody>
        <w:p w:rsidR="00481522" w:rsidRDefault="000A1C8D" w:rsidP="000A1C8D">
          <w:pPr>
            <w:pStyle w:val="279C761D426F4234B0026268293436071"/>
          </w:pPr>
          <w:r w:rsidRPr="003F7B0D">
            <w:rPr>
              <w:rStyle w:val="Zstupntext"/>
              <w:rFonts w:ascii="Arial" w:hAnsi="Arial" w:cs="Arial"/>
              <w:i/>
              <w:color w:val="FF0000"/>
            </w:rPr>
            <w:t>Zvolte položku.</w:t>
          </w:r>
        </w:p>
      </w:docPartBody>
    </w:docPart>
    <w:docPart>
      <w:docPartPr>
        <w:name w:val="60CE748E17AC458589F68E210CA3E5DB"/>
        <w:category>
          <w:name w:val="Obecné"/>
          <w:gallery w:val="placeholder"/>
        </w:category>
        <w:types>
          <w:type w:val="bbPlcHdr"/>
        </w:types>
        <w:behaviors>
          <w:behavior w:val="content"/>
        </w:behaviors>
        <w:guid w:val="{28914021-EE40-499B-A1DC-C089043A32CC}"/>
      </w:docPartPr>
      <w:docPartBody>
        <w:p w:rsidR="00481522" w:rsidRDefault="000A1C8D" w:rsidP="000A1C8D">
          <w:pPr>
            <w:pStyle w:val="60CE748E17AC458589F68E210CA3E5DB1"/>
          </w:pPr>
          <w:r w:rsidRPr="003F7B0D">
            <w:rPr>
              <w:rStyle w:val="Zstupntext"/>
              <w:rFonts w:ascii="Arial" w:hAnsi="Arial" w:cs="Arial"/>
              <w:i/>
              <w:color w:val="FF0000"/>
            </w:rPr>
            <w:t>Zvolte položku.</w:t>
          </w:r>
        </w:p>
      </w:docPartBody>
    </w:docPart>
    <w:docPart>
      <w:docPartPr>
        <w:name w:val="D6FC31992D684D99999C47D77F7B5DA4"/>
        <w:category>
          <w:name w:val="Obecné"/>
          <w:gallery w:val="placeholder"/>
        </w:category>
        <w:types>
          <w:type w:val="bbPlcHdr"/>
        </w:types>
        <w:behaviors>
          <w:behavior w:val="content"/>
        </w:behaviors>
        <w:guid w:val="{64410FA8-1D7A-4DD4-B33E-48608CF66980}"/>
      </w:docPartPr>
      <w:docPartBody>
        <w:p w:rsidR="00481522" w:rsidRDefault="000A1C8D" w:rsidP="000A1C8D">
          <w:pPr>
            <w:pStyle w:val="D6FC31992D684D99999C47D77F7B5DA41"/>
          </w:pPr>
          <w:r w:rsidRPr="003F7B0D">
            <w:rPr>
              <w:rStyle w:val="Zstupntext"/>
              <w:rFonts w:ascii="Arial" w:hAnsi="Arial" w:cs="Arial"/>
              <w:i/>
              <w:color w:val="FF0000"/>
            </w:rPr>
            <w:t>Zvolte položku.</w:t>
          </w:r>
        </w:p>
      </w:docPartBody>
    </w:docPart>
    <w:docPart>
      <w:docPartPr>
        <w:name w:val="DAA8D26E48B74C1EA4BDDD58A8E6D3A7"/>
        <w:category>
          <w:name w:val="Obecné"/>
          <w:gallery w:val="placeholder"/>
        </w:category>
        <w:types>
          <w:type w:val="bbPlcHdr"/>
        </w:types>
        <w:behaviors>
          <w:behavior w:val="content"/>
        </w:behaviors>
        <w:guid w:val="{1B840DED-1A1D-45A6-AB7C-FB41274A5A74}"/>
      </w:docPartPr>
      <w:docPartBody>
        <w:p w:rsidR="00481522" w:rsidRDefault="000A1C8D" w:rsidP="000A1C8D">
          <w:pPr>
            <w:pStyle w:val="DAA8D26E48B74C1EA4BDDD58A8E6D3A71"/>
          </w:pPr>
          <w:r w:rsidRPr="003F7B0D">
            <w:rPr>
              <w:rStyle w:val="Zstupntext"/>
              <w:rFonts w:ascii="Arial" w:hAnsi="Arial" w:cs="Arial"/>
              <w:i/>
              <w:color w:val="FF0000"/>
            </w:rPr>
            <w:t>Zvolte položku.</w:t>
          </w:r>
        </w:p>
      </w:docPartBody>
    </w:docPart>
    <w:docPart>
      <w:docPartPr>
        <w:name w:val="B942E85DD97A4DC4B64398DD61226CDA"/>
        <w:category>
          <w:name w:val="Obecné"/>
          <w:gallery w:val="placeholder"/>
        </w:category>
        <w:types>
          <w:type w:val="bbPlcHdr"/>
        </w:types>
        <w:behaviors>
          <w:behavior w:val="content"/>
        </w:behaviors>
        <w:guid w:val="{485BF0C5-D682-4311-8B31-F3585A765156}"/>
      </w:docPartPr>
      <w:docPartBody>
        <w:p w:rsidR="00C02C92" w:rsidRDefault="000A1C8D" w:rsidP="000A1C8D">
          <w:pPr>
            <w:pStyle w:val="B942E85DD97A4DC4B64398DD61226CDA1"/>
          </w:pPr>
          <w:r w:rsidRPr="003F7B0D">
            <w:rPr>
              <w:rFonts w:ascii="Arial" w:hAnsi="Arial" w:cs="Arial"/>
              <w:i/>
              <w:color w:val="FF0000"/>
            </w:rPr>
            <w:t>Zvolte položku.</w:t>
          </w:r>
        </w:p>
      </w:docPartBody>
    </w:docPart>
    <w:docPart>
      <w:docPartPr>
        <w:name w:val="FCD20EF4FB794522A36E71C9D1722136"/>
        <w:category>
          <w:name w:val="Obecné"/>
          <w:gallery w:val="placeholder"/>
        </w:category>
        <w:types>
          <w:type w:val="bbPlcHdr"/>
        </w:types>
        <w:behaviors>
          <w:behavior w:val="content"/>
        </w:behaviors>
        <w:guid w:val="{E31872AD-615C-481F-882F-E0979E45FB61}"/>
      </w:docPartPr>
      <w:docPartBody>
        <w:p w:rsidR="000A1C8D" w:rsidRDefault="000A1C8D" w:rsidP="000A1C8D">
          <w:pPr>
            <w:pStyle w:val="FCD20EF4FB794522A36E71C9D17221361"/>
          </w:pPr>
          <w:r w:rsidRPr="003F7B0D">
            <w:rPr>
              <w:rStyle w:val="Zstupntext"/>
              <w:rFonts w:ascii="Arial" w:hAnsi="Arial" w:cs="Arial"/>
              <w:i/>
              <w:color w:val="FF0000"/>
            </w:rPr>
            <w:t>Zvolte položku.</w:t>
          </w:r>
        </w:p>
      </w:docPartBody>
    </w:docPart>
    <w:docPart>
      <w:docPartPr>
        <w:name w:val="2AFDD56B5A694240AD0558ABF1E1DAA9"/>
        <w:category>
          <w:name w:val="Obecné"/>
          <w:gallery w:val="placeholder"/>
        </w:category>
        <w:types>
          <w:type w:val="bbPlcHdr"/>
        </w:types>
        <w:behaviors>
          <w:behavior w:val="content"/>
        </w:behaviors>
        <w:guid w:val="{426035D1-30D0-426A-B21D-9403631A63FC}"/>
      </w:docPartPr>
      <w:docPartBody>
        <w:p w:rsidR="000A1C8D" w:rsidRDefault="000A1C8D" w:rsidP="000A1C8D">
          <w:pPr>
            <w:pStyle w:val="2AFDD56B5A694240AD0558ABF1E1DAA91"/>
          </w:pPr>
          <w:r w:rsidRPr="003F7B0D">
            <w:rPr>
              <w:rStyle w:val="Zstupntext"/>
              <w:rFonts w:ascii="Arial" w:hAnsi="Arial" w:cs="Arial"/>
              <w:i/>
              <w:color w:val="FF0000"/>
            </w:rPr>
            <w:t>Zvolte položku.</w:t>
          </w:r>
        </w:p>
      </w:docPartBody>
    </w:docPart>
    <w:docPart>
      <w:docPartPr>
        <w:name w:val="4AA9ED4E2E504993BC4B219B218F0848"/>
        <w:category>
          <w:name w:val="Obecné"/>
          <w:gallery w:val="placeholder"/>
        </w:category>
        <w:types>
          <w:type w:val="bbPlcHdr"/>
        </w:types>
        <w:behaviors>
          <w:behavior w:val="content"/>
        </w:behaviors>
        <w:guid w:val="{B0C2144B-394C-42AB-8A43-C6009B32B59C}"/>
      </w:docPartPr>
      <w:docPartBody>
        <w:p w:rsidR="00FB760E" w:rsidRDefault="00FB760E" w:rsidP="00FB760E">
          <w:pPr>
            <w:pStyle w:val="4AA9ED4E2E504993BC4B219B218F0848"/>
          </w:pPr>
          <w:r w:rsidRPr="003F7B0D">
            <w:rPr>
              <w:rStyle w:val="Zstupntext"/>
              <w:rFonts w:ascii="Arial" w:hAnsi="Arial" w:cs="Arial"/>
              <w:i/>
              <w:color w:val="FF0000"/>
            </w:rPr>
            <w:t>Zvolte položku.</w:t>
          </w:r>
        </w:p>
      </w:docPartBody>
    </w:docPart>
    <w:docPart>
      <w:docPartPr>
        <w:name w:val="5604DB29CCFA4684A0D18D219ED8E6DD"/>
        <w:category>
          <w:name w:val="Obecné"/>
          <w:gallery w:val="placeholder"/>
        </w:category>
        <w:types>
          <w:type w:val="bbPlcHdr"/>
        </w:types>
        <w:behaviors>
          <w:behavior w:val="content"/>
        </w:behaviors>
        <w:guid w:val="{2B2E6DB8-FD68-458F-B645-9FBE822A9712}"/>
      </w:docPartPr>
      <w:docPartBody>
        <w:p w:rsidR="00FB760E" w:rsidRDefault="00FB760E" w:rsidP="00FB760E">
          <w:pPr>
            <w:pStyle w:val="5604DB29CCFA4684A0D18D219ED8E6DD"/>
          </w:pPr>
          <w:r w:rsidRPr="003F7B0D">
            <w:rPr>
              <w:rStyle w:val="Zstupntext"/>
              <w:rFonts w:ascii="Arial" w:hAnsi="Arial" w:cs="Arial"/>
              <w:i/>
              <w:color w:val="FF0000"/>
            </w:rPr>
            <w:t>Zvolte položku.</w:t>
          </w:r>
        </w:p>
      </w:docPartBody>
    </w:docPart>
    <w:docPart>
      <w:docPartPr>
        <w:name w:val="D40E9EE140AE450A952CBD94B9224AF2"/>
        <w:category>
          <w:name w:val="Obecné"/>
          <w:gallery w:val="placeholder"/>
        </w:category>
        <w:types>
          <w:type w:val="bbPlcHdr"/>
        </w:types>
        <w:behaviors>
          <w:behavior w:val="content"/>
        </w:behaviors>
        <w:guid w:val="{95C93036-DB17-4542-BD4E-58A40B029E84}"/>
      </w:docPartPr>
      <w:docPartBody>
        <w:p w:rsidR="00FB760E" w:rsidRDefault="00FB760E" w:rsidP="00FB760E">
          <w:pPr>
            <w:pStyle w:val="D40E9EE140AE450A952CBD94B9224AF2"/>
          </w:pPr>
          <w:r w:rsidRPr="003F7B0D">
            <w:rPr>
              <w:rStyle w:val="Zstupntext"/>
              <w:rFonts w:ascii="Arial" w:hAnsi="Arial" w:cs="Arial"/>
              <w:i/>
              <w:color w:val="FF0000"/>
            </w:rPr>
            <w:t>Zvolte položku.</w:t>
          </w:r>
        </w:p>
      </w:docPartBody>
    </w:docPart>
    <w:docPart>
      <w:docPartPr>
        <w:name w:val="BFCAE25770564E98ACCDC7106ED08C17"/>
        <w:category>
          <w:name w:val="Obecné"/>
          <w:gallery w:val="placeholder"/>
        </w:category>
        <w:types>
          <w:type w:val="bbPlcHdr"/>
        </w:types>
        <w:behaviors>
          <w:behavior w:val="content"/>
        </w:behaviors>
        <w:guid w:val="{536BC99E-EEC1-45BD-9080-EDE7601BF156}"/>
      </w:docPartPr>
      <w:docPartBody>
        <w:p w:rsidR="0081216D" w:rsidRDefault="0081216D" w:rsidP="0081216D">
          <w:pPr>
            <w:pStyle w:val="BFCAE25770564E98ACCDC7106ED08C17"/>
          </w:pPr>
          <w:r w:rsidRPr="003F7B0D">
            <w:rPr>
              <w:rStyle w:val="Zstupntext"/>
              <w:rFonts w:ascii="Arial" w:hAnsi="Arial" w:cs="Arial"/>
              <w:i/>
              <w:color w:val="FF0000"/>
            </w:rPr>
            <w:t>Zvolte položku.</w:t>
          </w:r>
        </w:p>
      </w:docPartBody>
    </w:docPart>
    <w:docPart>
      <w:docPartPr>
        <w:name w:val="9E326397B0D6452FA4AD4FAEC30BE13D"/>
        <w:category>
          <w:name w:val="Obecné"/>
          <w:gallery w:val="placeholder"/>
        </w:category>
        <w:types>
          <w:type w:val="bbPlcHdr"/>
        </w:types>
        <w:behaviors>
          <w:behavior w:val="content"/>
        </w:behaviors>
        <w:guid w:val="{2120FAB0-EC5D-4A63-9F8B-51041239E07B}"/>
      </w:docPartPr>
      <w:docPartBody>
        <w:p w:rsidR="0081216D" w:rsidRDefault="0081216D" w:rsidP="0081216D">
          <w:pPr>
            <w:pStyle w:val="9E326397B0D6452FA4AD4FAEC30BE13D"/>
          </w:pPr>
          <w:r w:rsidRPr="003F7B0D">
            <w:rPr>
              <w:rStyle w:val="Zstupntext"/>
              <w:rFonts w:ascii="Arial" w:hAnsi="Arial" w:cs="Arial"/>
              <w:i/>
              <w:color w:val="FF0000"/>
            </w:rPr>
            <w:t>Zvolte položku.</w:t>
          </w:r>
        </w:p>
      </w:docPartBody>
    </w:docPart>
    <w:docPart>
      <w:docPartPr>
        <w:name w:val="57A2818EC6E64F43B029A6D4D38F9F1A"/>
        <w:category>
          <w:name w:val="Obecné"/>
          <w:gallery w:val="placeholder"/>
        </w:category>
        <w:types>
          <w:type w:val="bbPlcHdr"/>
        </w:types>
        <w:behaviors>
          <w:behavior w:val="content"/>
        </w:behaviors>
        <w:guid w:val="{FC19B167-AD33-4630-9023-F46BE4B2D89B}"/>
      </w:docPartPr>
      <w:docPartBody>
        <w:p w:rsidR="0081216D" w:rsidRDefault="0081216D" w:rsidP="0081216D">
          <w:pPr>
            <w:pStyle w:val="57A2818EC6E64F43B029A6D4D38F9F1A"/>
          </w:pPr>
          <w:r w:rsidRPr="003F7B0D">
            <w:rPr>
              <w:rStyle w:val="Zstupntext"/>
              <w:rFonts w:ascii="Arial" w:hAnsi="Arial" w:cs="Arial"/>
              <w:i/>
              <w:color w:val="FF0000"/>
            </w:rPr>
            <w:t>Zvolte položku.</w:t>
          </w:r>
        </w:p>
      </w:docPartBody>
    </w:docPart>
    <w:docPart>
      <w:docPartPr>
        <w:name w:val="AA3C764EC7D44F66880FB31B16B1F02A"/>
        <w:category>
          <w:name w:val="Obecné"/>
          <w:gallery w:val="placeholder"/>
        </w:category>
        <w:types>
          <w:type w:val="bbPlcHdr"/>
        </w:types>
        <w:behaviors>
          <w:behavior w:val="content"/>
        </w:behaviors>
        <w:guid w:val="{FD24557B-1014-4048-BB6A-F94E2427CA5A}"/>
      </w:docPartPr>
      <w:docPartBody>
        <w:p w:rsidR="0081216D" w:rsidRDefault="0081216D" w:rsidP="0081216D">
          <w:pPr>
            <w:pStyle w:val="AA3C764EC7D44F66880FB31B16B1F02A"/>
          </w:pPr>
          <w:r w:rsidRPr="003F7B0D">
            <w:rPr>
              <w:rStyle w:val="Zstupntext"/>
              <w:rFonts w:ascii="Arial" w:hAnsi="Arial" w:cs="Arial"/>
              <w:i/>
              <w:color w:val="FF0000"/>
            </w:rPr>
            <w:t>Zvolte položku.</w:t>
          </w:r>
        </w:p>
      </w:docPartBody>
    </w:docPart>
    <w:docPart>
      <w:docPartPr>
        <w:name w:val="8F89ACBDE2AD439CA2C4B125E9B5173C"/>
        <w:category>
          <w:name w:val="Obecné"/>
          <w:gallery w:val="placeholder"/>
        </w:category>
        <w:types>
          <w:type w:val="bbPlcHdr"/>
        </w:types>
        <w:behaviors>
          <w:behavior w:val="content"/>
        </w:behaviors>
        <w:guid w:val="{8FCA45F6-540F-41CF-A5F2-DD41A68CE49F}"/>
      </w:docPartPr>
      <w:docPartBody>
        <w:p w:rsidR="0081216D" w:rsidRDefault="0081216D" w:rsidP="0081216D">
          <w:pPr>
            <w:pStyle w:val="8F89ACBDE2AD439CA2C4B125E9B5173C"/>
          </w:pPr>
          <w:r w:rsidRPr="003F7B0D">
            <w:rPr>
              <w:rStyle w:val="Zstupntext"/>
              <w:rFonts w:ascii="Arial" w:hAnsi="Arial" w:cs="Arial"/>
              <w:i/>
              <w:color w:val="FF0000"/>
            </w:rPr>
            <w:t>Zvolte položku.</w:t>
          </w:r>
        </w:p>
      </w:docPartBody>
    </w:docPart>
    <w:docPart>
      <w:docPartPr>
        <w:name w:val="1804D1D2D4B249D3B112CA215E3EB2A1"/>
        <w:category>
          <w:name w:val="Obecné"/>
          <w:gallery w:val="placeholder"/>
        </w:category>
        <w:types>
          <w:type w:val="bbPlcHdr"/>
        </w:types>
        <w:behaviors>
          <w:behavior w:val="content"/>
        </w:behaviors>
        <w:guid w:val="{DC6A14DA-0620-44A7-B8D9-BEC387CFE14F}"/>
      </w:docPartPr>
      <w:docPartBody>
        <w:p w:rsidR="0081216D" w:rsidRDefault="0081216D" w:rsidP="0081216D">
          <w:pPr>
            <w:pStyle w:val="1804D1D2D4B249D3B112CA215E3EB2A1"/>
          </w:pPr>
          <w:r w:rsidRPr="003F7B0D">
            <w:rPr>
              <w:rStyle w:val="Zstupntext"/>
              <w:rFonts w:ascii="Arial" w:hAnsi="Arial" w:cs="Arial"/>
              <w:i/>
              <w:color w:val="FF0000"/>
            </w:rPr>
            <w:t>Zvolte položku.</w:t>
          </w:r>
        </w:p>
      </w:docPartBody>
    </w:docPart>
    <w:docPart>
      <w:docPartPr>
        <w:name w:val="D8501FE1AE904FA1B26CD299F96A7393"/>
        <w:category>
          <w:name w:val="Obecné"/>
          <w:gallery w:val="placeholder"/>
        </w:category>
        <w:types>
          <w:type w:val="bbPlcHdr"/>
        </w:types>
        <w:behaviors>
          <w:behavior w:val="content"/>
        </w:behaviors>
        <w:guid w:val="{A4391997-49DA-4EDC-8EAE-91165EB13B9E}"/>
      </w:docPartPr>
      <w:docPartBody>
        <w:p w:rsidR="0081216D" w:rsidRDefault="0081216D" w:rsidP="0081216D">
          <w:pPr>
            <w:pStyle w:val="D8501FE1AE904FA1B26CD299F96A7393"/>
          </w:pPr>
          <w:r w:rsidRPr="003F7B0D">
            <w:rPr>
              <w:rStyle w:val="Zstupntext"/>
              <w:rFonts w:ascii="Arial" w:hAnsi="Arial" w:cs="Arial"/>
              <w:i/>
              <w:color w:val="FF0000"/>
            </w:rPr>
            <w:t>Zvolte položku.</w:t>
          </w:r>
        </w:p>
      </w:docPartBody>
    </w:docPart>
    <w:docPart>
      <w:docPartPr>
        <w:name w:val="E0F8058EAA944152B92BC65C691ED24D"/>
        <w:category>
          <w:name w:val="Obecné"/>
          <w:gallery w:val="placeholder"/>
        </w:category>
        <w:types>
          <w:type w:val="bbPlcHdr"/>
        </w:types>
        <w:behaviors>
          <w:behavior w:val="content"/>
        </w:behaviors>
        <w:guid w:val="{982C7677-0934-42E4-9725-711250AA6C81}"/>
      </w:docPartPr>
      <w:docPartBody>
        <w:p w:rsidR="0081216D" w:rsidRDefault="0081216D" w:rsidP="0081216D">
          <w:pPr>
            <w:pStyle w:val="E0F8058EAA944152B92BC65C691ED24D"/>
          </w:pPr>
          <w:r w:rsidRPr="003F7B0D">
            <w:rPr>
              <w:rStyle w:val="Zstupntext"/>
              <w:rFonts w:ascii="Arial" w:hAnsi="Arial" w:cs="Arial"/>
              <w:i/>
              <w:color w:val="FF0000"/>
            </w:rPr>
            <w:t>Zvolte položku.</w:t>
          </w:r>
        </w:p>
      </w:docPartBody>
    </w:docPart>
    <w:docPart>
      <w:docPartPr>
        <w:name w:val="2D7E889AE2CD41B9B9C164F7C2FA9BBD"/>
        <w:category>
          <w:name w:val="Obecné"/>
          <w:gallery w:val="placeholder"/>
        </w:category>
        <w:types>
          <w:type w:val="bbPlcHdr"/>
        </w:types>
        <w:behaviors>
          <w:behavior w:val="content"/>
        </w:behaviors>
        <w:guid w:val="{4EF436A0-CB08-45B2-B674-A131D027F9E2}"/>
      </w:docPartPr>
      <w:docPartBody>
        <w:p w:rsidR="0081216D" w:rsidRDefault="0081216D" w:rsidP="0081216D">
          <w:pPr>
            <w:pStyle w:val="2D7E889AE2CD41B9B9C164F7C2FA9BBD"/>
          </w:pPr>
          <w:r w:rsidRPr="003F7B0D">
            <w:rPr>
              <w:rStyle w:val="Zstupntext"/>
              <w:rFonts w:ascii="Arial" w:hAnsi="Arial" w:cs="Arial"/>
              <w:i/>
              <w:color w:val="FF0000"/>
            </w:rPr>
            <w:t>Zvolte položku.</w:t>
          </w:r>
        </w:p>
      </w:docPartBody>
    </w:docPart>
    <w:docPart>
      <w:docPartPr>
        <w:name w:val="09D7E2BF4BED43E1AA542C2E06E4823E"/>
        <w:category>
          <w:name w:val="Obecné"/>
          <w:gallery w:val="placeholder"/>
        </w:category>
        <w:types>
          <w:type w:val="bbPlcHdr"/>
        </w:types>
        <w:behaviors>
          <w:behavior w:val="content"/>
        </w:behaviors>
        <w:guid w:val="{6C837CFB-1161-4E12-8990-F04BAAE60E1F}"/>
      </w:docPartPr>
      <w:docPartBody>
        <w:p w:rsidR="0081216D" w:rsidRDefault="0081216D" w:rsidP="0081216D">
          <w:pPr>
            <w:pStyle w:val="09D7E2BF4BED43E1AA542C2E06E4823E"/>
          </w:pPr>
          <w:r w:rsidRPr="003F7B0D">
            <w:rPr>
              <w:rStyle w:val="Zstupntext"/>
              <w:rFonts w:ascii="Arial" w:hAnsi="Arial" w:cs="Arial"/>
              <w:i/>
              <w:color w:val="FF0000"/>
            </w:rPr>
            <w:t>Zvolte položku.</w:t>
          </w:r>
        </w:p>
      </w:docPartBody>
    </w:docPart>
    <w:docPart>
      <w:docPartPr>
        <w:name w:val="E26E18F1F02E4362A4099174CFD081C1"/>
        <w:category>
          <w:name w:val="Obecné"/>
          <w:gallery w:val="placeholder"/>
        </w:category>
        <w:types>
          <w:type w:val="bbPlcHdr"/>
        </w:types>
        <w:behaviors>
          <w:behavior w:val="content"/>
        </w:behaviors>
        <w:guid w:val="{89BC19E6-4F12-4ED8-BDBA-80CB4B23F8C6}"/>
      </w:docPartPr>
      <w:docPartBody>
        <w:p w:rsidR="0081216D" w:rsidRDefault="0081216D" w:rsidP="0081216D">
          <w:pPr>
            <w:pStyle w:val="E26E18F1F02E4362A4099174CFD081C1"/>
          </w:pPr>
          <w:r w:rsidRPr="003F7B0D">
            <w:rPr>
              <w:rStyle w:val="Zstupntext"/>
              <w:rFonts w:ascii="Arial" w:hAnsi="Arial" w:cs="Arial"/>
              <w:i/>
              <w:color w:val="FF0000"/>
            </w:rPr>
            <w:t>Zvolte položku.</w:t>
          </w:r>
        </w:p>
      </w:docPartBody>
    </w:docPart>
    <w:docPart>
      <w:docPartPr>
        <w:name w:val="743E9227810C4E06835575841F8B816F"/>
        <w:category>
          <w:name w:val="Obecné"/>
          <w:gallery w:val="placeholder"/>
        </w:category>
        <w:types>
          <w:type w:val="bbPlcHdr"/>
        </w:types>
        <w:behaviors>
          <w:behavior w:val="content"/>
        </w:behaviors>
        <w:guid w:val="{6457C462-AE14-4CB2-A79C-E33A2AFA3205}"/>
      </w:docPartPr>
      <w:docPartBody>
        <w:p w:rsidR="0081216D" w:rsidRDefault="0081216D" w:rsidP="0081216D">
          <w:pPr>
            <w:pStyle w:val="743E9227810C4E06835575841F8B816F"/>
          </w:pPr>
          <w:r w:rsidRPr="003F7B0D">
            <w:rPr>
              <w:rStyle w:val="Zstupntext"/>
              <w:rFonts w:ascii="Arial" w:hAnsi="Arial" w:cs="Arial"/>
              <w:i/>
              <w:color w:val="FF0000"/>
            </w:rPr>
            <w:t>Zvolte položku.</w:t>
          </w:r>
        </w:p>
      </w:docPartBody>
    </w:docPart>
    <w:docPart>
      <w:docPartPr>
        <w:name w:val="9586FEF27BE44F499889219D945746C0"/>
        <w:category>
          <w:name w:val="Obecné"/>
          <w:gallery w:val="placeholder"/>
        </w:category>
        <w:types>
          <w:type w:val="bbPlcHdr"/>
        </w:types>
        <w:behaviors>
          <w:behavior w:val="content"/>
        </w:behaviors>
        <w:guid w:val="{3F1B7BB3-B89A-439A-B3DA-FA6326480339}"/>
      </w:docPartPr>
      <w:docPartBody>
        <w:p w:rsidR="00741830" w:rsidRDefault="0081216D" w:rsidP="0081216D">
          <w:pPr>
            <w:pStyle w:val="9586FEF27BE44F499889219D945746C0"/>
          </w:pPr>
          <w:r w:rsidRPr="003F7B0D">
            <w:rPr>
              <w:rStyle w:val="Zstupntext"/>
              <w:rFonts w:ascii="Arial" w:hAnsi="Arial" w:cs="Arial"/>
              <w:i/>
              <w:color w:val="FF0000"/>
            </w:rPr>
            <w:t>Zvolte položku.</w:t>
          </w:r>
        </w:p>
      </w:docPartBody>
    </w:docPart>
    <w:docPart>
      <w:docPartPr>
        <w:name w:val="490F4D3949FC408FA27F5B21B8F8F02B"/>
        <w:category>
          <w:name w:val="Obecné"/>
          <w:gallery w:val="placeholder"/>
        </w:category>
        <w:types>
          <w:type w:val="bbPlcHdr"/>
        </w:types>
        <w:behaviors>
          <w:behavior w:val="content"/>
        </w:behaviors>
        <w:guid w:val="{5AC85F80-9F24-4B0D-A78F-8F745CEB957B}"/>
      </w:docPartPr>
      <w:docPartBody>
        <w:p w:rsidR="00741830" w:rsidRDefault="0081216D" w:rsidP="0081216D">
          <w:pPr>
            <w:pStyle w:val="490F4D3949FC408FA27F5B21B8F8F02B"/>
          </w:pPr>
          <w:r w:rsidRPr="003F7B0D">
            <w:rPr>
              <w:rStyle w:val="Zstupntext"/>
              <w:rFonts w:ascii="Arial" w:hAnsi="Arial" w:cs="Arial"/>
              <w:i/>
              <w:color w:val="FF0000"/>
            </w:rPr>
            <w:t>Zvolte položku.</w:t>
          </w:r>
        </w:p>
      </w:docPartBody>
    </w:docPart>
    <w:docPart>
      <w:docPartPr>
        <w:name w:val="0C00FAD9FA25463FA78B011BAB9487C0"/>
        <w:category>
          <w:name w:val="Obecné"/>
          <w:gallery w:val="placeholder"/>
        </w:category>
        <w:types>
          <w:type w:val="bbPlcHdr"/>
        </w:types>
        <w:behaviors>
          <w:behavior w:val="content"/>
        </w:behaviors>
        <w:guid w:val="{34335B12-BD4E-47E8-9864-C18C7E4E0AE1}"/>
      </w:docPartPr>
      <w:docPartBody>
        <w:p w:rsidR="00F259C4" w:rsidRDefault="00F259C4" w:rsidP="00F259C4">
          <w:pPr>
            <w:pStyle w:val="0C00FAD9FA25463FA78B011BAB9487C0"/>
          </w:pPr>
          <w:r w:rsidRPr="003F7B0D">
            <w:rPr>
              <w:rStyle w:val="Zstupntext"/>
              <w:rFonts w:ascii="Arial" w:hAnsi="Arial" w:cs="Arial"/>
              <w:i/>
              <w:color w:val="FF0000"/>
            </w:rPr>
            <w:t>Zvolte položku.</w:t>
          </w:r>
        </w:p>
      </w:docPartBody>
    </w:docPart>
    <w:docPart>
      <w:docPartPr>
        <w:name w:val="B4D2704737274510BF1F3A894CEABA09"/>
        <w:category>
          <w:name w:val="Obecné"/>
          <w:gallery w:val="placeholder"/>
        </w:category>
        <w:types>
          <w:type w:val="bbPlcHdr"/>
        </w:types>
        <w:behaviors>
          <w:behavior w:val="content"/>
        </w:behaviors>
        <w:guid w:val="{2FFEECF7-892C-4BC3-BC9D-AEFC4CBC0358}"/>
      </w:docPartPr>
      <w:docPartBody>
        <w:p w:rsidR="00F259C4" w:rsidRDefault="00F259C4" w:rsidP="00F259C4">
          <w:pPr>
            <w:pStyle w:val="B4D2704737274510BF1F3A894CEABA09"/>
          </w:pPr>
          <w:r w:rsidRPr="003F7B0D">
            <w:rPr>
              <w:rStyle w:val="Zstupntext"/>
              <w:rFonts w:ascii="Arial" w:hAnsi="Arial" w:cs="Arial"/>
              <w:i/>
              <w:color w:val="FF0000"/>
            </w:rPr>
            <w:t>Zvolte položku.</w:t>
          </w:r>
        </w:p>
      </w:docPartBody>
    </w:docPart>
    <w:docPart>
      <w:docPartPr>
        <w:name w:val="C8B432AA0DA94BE7910CFC56179A1448"/>
        <w:category>
          <w:name w:val="Obecné"/>
          <w:gallery w:val="placeholder"/>
        </w:category>
        <w:types>
          <w:type w:val="bbPlcHdr"/>
        </w:types>
        <w:behaviors>
          <w:behavior w:val="content"/>
        </w:behaviors>
        <w:guid w:val="{2529F7A1-4958-47E4-8FB1-759F2129DEFD}"/>
      </w:docPartPr>
      <w:docPartBody>
        <w:p w:rsidR="00F259C4" w:rsidRDefault="00F259C4" w:rsidP="00F259C4">
          <w:pPr>
            <w:pStyle w:val="C8B432AA0DA94BE7910CFC56179A1448"/>
          </w:pPr>
          <w:r w:rsidRPr="003F7B0D">
            <w:rPr>
              <w:rStyle w:val="Zstupntext"/>
              <w:rFonts w:ascii="Arial" w:hAnsi="Arial" w:cs="Arial"/>
              <w:i/>
              <w:color w:val="FF0000"/>
            </w:rPr>
            <w:t>Zvolte položku.</w:t>
          </w:r>
        </w:p>
      </w:docPartBody>
    </w:docPart>
    <w:docPart>
      <w:docPartPr>
        <w:name w:val="362EB29757024164BB7D4EF45DB9418F"/>
        <w:category>
          <w:name w:val="Obecné"/>
          <w:gallery w:val="placeholder"/>
        </w:category>
        <w:types>
          <w:type w:val="bbPlcHdr"/>
        </w:types>
        <w:behaviors>
          <w:behavior w:val="content"/>
        </w:behaviors>
        <w:guid w:val="{380E391E-FA17-450F-8829-81B9262CEE89}"/>
      </w:docPartPr>
      <w:docPartBody>
        <w:p w:rsidR="00F259C4" w:rsidRDefault="00F259C4" w:rsidP="00F259C4">
          <w:pPr>
            <w:pStyle w:val="362EB29757024164BB7D4EF45DB9418F"/>
          </w:pPr>
          <w:r w:rsidRPr="003F7B0D">
            <w:rPr>
              <w:rStyle w:val="Zstupntext"/>
              <w:rFonts w:ascii="Arial" w:hAnsi="Arial" w:cs="Arial"/>
              <w:i/>
              <w:color w:val="FF0000"/>
            </w:rPr>
            <w:t>Zvolte položku.</w:t>
          </w:r>
        </w:p>
      </w:docPartBody>
    </w:docPart>
    <w:docPart>
      <w:docPartPr>
        <w:name w:val="E2B579931E5742048A5369692F483772"/>
        <w:category>
          <w:name w:val="Obecné"/>
          <w:gallery w:val="placeholder"/>
        </w:category>
        <w:types>
          <w:type w:val="bbPlcHdr"/>
        </w:types>
        <w:behaviors>
          <w:behavior w:val="content"/>
        </w:behaviors>
        <w:guid w:val="{34819E27-4513-4260-9A0E-029893345262}"/>
      </w:docPartPr>
      <w:docPartBody>
        <w:p w:rsidR="00F259C4" w:rsidRDefault="00F259C4" w:rsidP="00F259C4">
          <w:pPr>
            <w:pStyle w:val="E2B579931E5742048A5369692F483772"/>
          </w:pPr>
          <w:r w:rsidRPr="003F7B0D">
            <w:rPr>
              <w:rStyle w:val="Zstupntext"/>
              <w:rFonts w:ascii="Arial" w:hAnsi="Arial" w:cs="Arial"/>
              <w:i/>
              <w:color w:val="FF0000"/>
            </w:rPr>
            <w:t>Zvolte položku.</w:t>
          </w:r>
        </w:p>
      </w:docPartBody>
    </w:docPart>
    <w:docPart>
      <w:docPartPr>
        <w:name w:val="587ECFFAA9B741B594FEB54DE3DF3517"/>
        <w:category>
          <w:name w:val="Obecné"/>
          <w:gallery w:val="placeholder"/>
        </w:category>
        <w:types>
          <w:type w:val="bbPlcHdr"/>
        </w:types>
        <w:behaviors>
          <w:behavior w:val="content"/>
        </w:behaviors>
        <w:guid w:val="{9BD40770-5562-449B-BC41-FF5DF7D6382B}"/>
      </w:docPartPr>
      <w:docPartBody>
        <w:p w:rsidR="00F259C4" w:rsidRDefault="00F259C4" w:rsidP="00F259C4">
          <w:pPr>
            <w:pStyle w:val="587ECFFAA9B741B594FEB54DE3DF3517"/>
          </w:pPr>
          <w:r w:rsidRPr="003F7B0D">
            <w:rPr>
              <w:rStyle w:val="Zstupntext"/>
              <w:rFonts w:ascii="Arial" w:hAnsi="Arial" w:cs="Arial"/>
              <w:i/>
              <w:color w:val="FF0000"/>
            </w:rPr>
            <w:t>Zvolte položku.</w:t>
          </w:r>
        </w:p>
      </w:docPartBody>
    </w:docPart>
    <w:docPart>
      <w:docPartPr>
        <w:name w:val="B2BD31A0F503411AACDD97B3E50DFF0D"/>
        <w:category>
          <w:name w:val="Obecné"/>
          <w:gallery w:val="placeholder"/>
        </w:category>
        <w:types>
          <w:type w:val="bbPlcHdr"/>
        </w:types>
        <w:behaviors>
          <w:behavior w:val="content"/>
        </w:behaviors>
        <w:guid w:val="{C35A76D8-9D2D-4599-8282-37FFA9B157E1}"/>
      </w:docPartPr>
      <w:docPartBody>
        <w:p w:rsidR="00F259C4" w:rsidRDefault="00F259C4" w:rsidP="00F259C4">
          <w:pPr>
            <w:pStyle w:val="B2BD31A0F503411AACDD97B3E50DFF0D"/>
          </w:pPr>
          <w:r w:rsidRPr="003F7B0D">
            <w:rPr>
              <w:rStyle w:val="Zstupntext"/>
              <w:rFonts w:ascii="Arial" w:hAnsi="Arial" w:cs="Arial"/>
              <w:i/>
              <w:color w:val="FF0000"/>
            </w:rPr>
            <w:t>Zvolte položku.</w:t>
          </w:r>
        </w:p>
      </w:docPartBody>
    </w:docPart>
    <w:docPart>
      <w:docPartPr>
        <w:name w:val="4153EF803F4340CE9000DE378027F66E"/>
        <w:category>
          <w:name w:val="Obecné"/>
          <w:gallery w:val="placeholder"/>
        </w:category>
        <w:types>
          <w:type w:val="bbPlcHdr"/>
        </w:types>
        <w:behaviors>
          <w:behavior w:val="content"/>
        </w:behaviors>
        <w:guid w:val="{CB1E4E00-2D94-4F4D-9351-C89330D6F497}"/>
      </w:docPartPr>
      <w:docPartBody>
        <w:p w:rsidR="00F259C4" w:rsidRDefault="00F259C4" w:rsidP="00F259C4">
          <w:pPr>
            <w:pStyle w:val="4153EF803F4340CE9000DE378027F66E"/>
          </w:pPr>
          <w:r w:rsidRPr="003F7B0D">
            <w:rPr>
              <w:rStyle w:val="Zstupntext"/>
              <w:rFonts w:ascii="Arial" w:hAnsi="Arial" w:cs="Arial"/>
              <w:i/>
              <w:color w:val="FF0000"/>
            </w:rPr>
            <w:t>Zvolte položku.</w:t>
          </w:r>
        </w:p>
      </w:docPartBody>
    </w:docPart>
    <w:docPart>
      <w:docPartPr>
        <w:name w:val="D052BB61616745DA84610263BB372F12"/>
        <w:category>
          <w:name w:val="Obecné"/>
          <w:gallery w:val="placeholder"/>
        </w:category>
        <w:types>
          <w:type w:val="bbPlcHdr"/>
        </w:types>
        <w:behaviors>
          <w:behavior w:val="content"/>
        </w:behaviors>
        <w:guid w:val="{0DB2B868-36DF-406F-9147-58D59E6041B6}"/>
      </w:docPartPr>
      <w:docPartBody>
        <w:p w:rsidR="00F259C4" w:rsidRDefault="00F259C4" w:rsidP="00F259C4">
          <w:pPr>
            <w:pStyle w:val="D052BB61616745DA84610263BB372F12"/>
          </w:pPr>
          <w:r w:rsidRPr="003F7B0D">
            <w:rPr>
              <w:rStyle w:val="Zstupn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22"/>
    <w:rsid w:val="000021FC"/>
    <w:rsid w:val="000A1C8D"/>
    <w:rsid w:val="000C6243"/>
    <w:rsid w:val="00160E1E"/>
    <w:rsid w:val="00183066"/>
    <w:rsid w:val="004005AA"/>
    <w:rsid w:val="00421400"/>
    <w:rsid w:val="00481522"/>
    <w:rsid w:val="00507FF3"/>
    <w:rsid w:val="005407B5"/>
    <w:rsid w:val="005C064C"/>
    <w:rsid w:val="006F2DD8"/>
    <w:rsid w:val="007368E5"/>
    <w:rsid w:val="00741830"/>
    <w:rsid w:val="0081216D"/>
    <w:rsid w:val="009D0BDA"/>
    <w:rsid w:val="00A0021B"/>
    <w:rsid w:val="00A92E90"/>
    <w:rsid w:val="00B127D6"/>
    <w:rsid w:val="00B32468"/>
    <w:rsid w:val="00C02C92"/>
    <w:rsid w:val="00DE1FB7"/>
    <w:rsid w:val="00F259C4"/>
    <w:rsid w:val="00FB7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2E5E20DB66B418D88ACED04E46880D0">
    <w:name w:val="42E5E20DB66B418D88ACED04E46880D0"/>
    <w:rsid w:val="00481522"/>
    <w:pPr>
      <w:spacing w:after="60" w:line="240" w:lineRule="auto"/>
      <w:jc w:val="both"/>
    </w:pPr>
    <w:rPr>
      <w:rFonts w:eastAsiaTheme="minorHAnsi"/>
      <w:sz w:val="20"/>
      <w:lang w:eastAsia="en-US"/>
    </w:rPr>
  </w:style>
  <w:style w:type="paragraph" w:customStyle="1" w:styleId="D3357BA8C29844619F6BFA8F39630693">
    <w:name w:val="D3357BA8C29844619F6BFA8F39630693"/>
    <w:rsid w:val="00481522"/>
    <w:pPr>
      <w:spacing w:after="60" w:line="240" w:lineRule="auto"/>
      <w:jc w:val="both"/>
    </w:pPr>
    <w:rPr>
      <w:rFonts w:eastAsiaTheme="minorHAnsi"/>
      <w:sz w:val="20"/>
      <w:lang w:eastAsia="en-US"/>
    </w:rPr>
  </w:style>
  <w:style w:type="character" w:styleId="Zstupntext">
    <w:name w:val="Placeholder Text"/>
    <w:basedOn w:val="Standardnpsmoodstavce"/>
    <w:uiPriority w:val="99"/>
    <w:semiHidden/>
    <w:rsid w:val="00F259C4"/>
    <w:rPr>
      <w:color w:val="808080"/>
    </w:rPr>
  </w:style>
  <w:style w:type="paragraph" w:customStyle="1" w:styleId="BDF1D0E2EE8D4CDAAA1F269371218D6C">
    <w:name w:val="BDF1D0E2EE8D4CDAAA1F269371218D6C"/>
    <w:rsid w:val="00481522"/>
    <w:pPr>
      <w:spacing w:after="60" w:line="240" w:lineRule="auto"/>
      <w:jc w:val="both"/>
    </w:pPr>
    <w:rPr>
      <w:rFonts w:eastAsiaTheme="minorHAnsi"/>
      <w:sz w:val="20"/>
      <w:lang w:eastAsia="en-US"/>
    </w:rPr>
  </w:style>
  <w:style w:type="paragraph" w:customStyle="1" w:styleId="A9495502525C495C820DB72A161E3ED3">
    <w:name w:val="A9495502525C495C820DB72A161E3ED3"/>
    <w:rsid w:val="00481522"/>
    <w:pPr>
      <w:spacing w:after="60" w:line="240" w:lineRule="auto"/>
      <w:jc w:val="both"/>
    </w:pPr>
    <w:rPr>
      <w:rFonts w:eastAsiaTheme="minorHAnsi"/>
      <w:sz w:val="20"/>
      <w:lang w:eastAsia="en-US"/>
    </w:rPr>
  </w:style>
  <w:style w:type="paragraph" w:customStyle="1" w:styleId="676F4A79983F491BAD87EDB8F03F8C0D">
    <w:name w:val="676F4A79983F491BAD87EDB8F03F8C0D"/>
    <w:rsid w:val="00481522"/>
    <w:pPr>
      <w:spacing w:after="60" w:line="240" w:lineRule="auto"/>
      <w:jc w:val="both"/>
    </w:pPr>
    <w:rPr>
      <w:rFonts w:eastAsiaTheme="minorHAnsi"/>
      <w:sz w:val="20"/>
      <w:lang w:eastAsia="en-US"/>
    </w:rPr>
  </w:style>
  <w:style w:type="paragraph" w:customStyle="1" w:styleId="AFD6F5BB8797424CA5ECAD8EA06BF3B0">
    <w:name w:val="AFD6F5BB8797424CA5ECAD8EA06BF3B0"/>
    <w:rsid w:val="00481522"/>
    <w:pPr>
      <w:spacing w:after="60" w:line="240" w:lineRule="auto"/>
      <w:jc w:val="both"/>
    </w:pPr>
    <w:rPr>
      <w:rFonts w:eastAsiaTheme="minorHAnsi"/>
      <w:sz w:val="20"/>
      <w:lang w:eastAsia="en-US"/>
    </w:rPr>
  </w:style>
  <w:style w:type="paragraph" w:customStyle="1" w:styleId="27C10C8F21D948738CF1BDBEF33E01BC">
    <w:name w:val="27C10C8F21D948738CF1BDBEF33E01BC"/>
    <w:rsid w:val="00481522"/>
    <w:pPr>
      <w:spacing w:after="60" w:line="240" w:lineRule="auto"/>
      <w:jc w:val="both"/>
    </w:pPr>
    <w:rPr>
      <w:rFonts w:eastAsiaTheme="minorHAnsi"/>
      <w:sz w:val="20"/>
      <w:lang w:eastAsia="en-US"/>
    </w:rPr>
  </w:style>
  <w:style w:type="paragraph" w:customStyle="1" w:styleId="4245C409ED2A48BAB80CA9075E5AFC26">
    <w:name w:val="4245C409ED2A48BAB80CA9075E5AFC26"/>
    <w:rsid w:val="00481522"/>
    <w:pPr>
      <w:spacing w:after="60" w:line="240" w:lineRule="auto"/>
      <w:jc w:val="both"/>
    </w:pPr>
    <w:rPr>
      <w:rFonts w:eastAsiaTheme="minorHAnsi"/>
      <w:sz w:val="20"/>
      <w:lang w:eastAsia="en-US"/>
    </w:rPr>
  </w:style>
  <w:style w:type="paragraph" w:customStyle="1" w:styleId="87CE3EC211FC42478742CE07F9A04303">
    <w:name w:val="87CE3EC211FC42478742CE07F9A04303"/>
    <w:rsid w:val="00481522"/>
    <w:pPr>
      <w:spacing w:after="60" w:line="240" w:lineRule="auto"/>
      <w:jc w:val="both"/>
    </w:pPr>
    <w:rPr>
      <w:rFonts w:eastAsiaTheme="minorHAnsi"/>
      <w:sz w:val="20"/>
      <w:lang w:eastAsia="en-US"/>
    </w:rPr>
  </w:style>
  <w:style w:type="paragraph" w:customStyle="1" w:styleId="BC2923316CC64CE68FABD27C9E9773D4">
    <w:name w:val="BC2923316CC64CE68FABD27C9E9773D4"/>
    <w:rsid w:val="00481522"/>
    <w:pPr>
      <w:spacing w:after="60" w:line="240" w:lineRule="auto"/>
      <w:jc w:val="both"/>
    </w:pPr>
    <w:rPr>
      <w:rFonts w:eastAsiaTheme="minorHAnsi"/>
      <w:sz w:val="20"/>
      <w:lang w:eastAsia="en-US"/>
    </w:rPr>
  </w:style>
  <w:style w:type="paragraph" w:customStyle="1" w:styleId="5068DFDF68AF45C08B7A267D25EAE33E">
    <w:name w:val="5068DFDF68AF45C08B7A267D25EAE33E"/>
    <w:rsid w:val="00481522"/>
    <w:pPr>
      <w:spacing w:after="60" w:line="240" w:lineRule="auto"/>
      <w:jc w:val="both"/>
    </w:pPr>
    <w:rPr>
      <w:rFonts w:eastAsiaTheme="minorHAnsi"/>
      <w:sz w:val="20"/>
      <w:lang w:eastAsia="en-US"/>
    </w:rPr>
  </w:style>
  <w:style w:type="paragraph" w:customStyle="1" w:styleId="322CDC4A1BB5475E812A3D846A9F9DC0">
    <w:name w:val="322CDC4A1BB5475E812A3D846A9F9DC0"/>
    <w:rsid w:val="00481522"/>
    <w:pPr>
      <w:spacing w:after="60" w:line="240" w:lineRule="auto"/>
      <w:jc w:val="both"/>
    </w:pPr>
    <w:rPr>
      <w:rFonts w:eastAsiaTheme="minorHAnsi"/>
      <w:sz w:val="20"/>
      <w:lang w:eastAsia="en-US"/>
    </w:rPr>
  </w:style>
  <w:style w:type="paragraph" w:customStyle="1" w:styleId="65C1A4043E80448F9F69A07C1413DAAC">
    <w:name w:val="65C1A4043E80448F9F69A07C1413DAAC"/>
    <w:rsid w:val="00481522"/>
    <w:pPr>
      <w:spacing w:after="60" w:line="240" w:lineRule="auto"/>
      <w:jc w:val="both"/>
    </w:pPr>
    <w:rPr>
      <w:rFonts w:eastAsiaTheme="minorHAnsi"/>
      <w:sz w:val="20"/>
      <w:lang w:eastAsia="en-US"/>
    </w:rPr>
  </w:style>
  <w:style w:type="paragraph" w:customStyle="1" w:styleId="6F5E4E653A804B42875EF4AAE3ADC65A">
    <w:name w:val="6F5E4E653A804B42875EF4AAE3ADC65A"/>
    <w:rsid w:val="00481522"/>
    <w:pPr>
      <w:spacing w:after="60" w:line="240" w:lineRule="auto"/>
      <w:jc w:val="both"/>
    </w:pPr>
    <w:rPr>
      <w:rFonts w:eastAsiaTheme="minorHAnsi"/>
      <w:sz w:val="20"/>
      <w:lang w:eastAsia="en-US"/>
    </w:rPr>
  </w:style>
  <w:style w:type="paragraph" w:customStyle="1" w:styleId="A002A462F44946F99FD38C6D7FCAF80F">
    <w:name w:val="A002A462F44946F99FD38C6D7FCAF80F"/>
    <w:rsid w:val="00481522"/>
    <w:pPr>
      <w:spacing w:after="60" w:line="240" w:lineRule="auto"/>
      <w:jc w:val="both"/>
    </w:pPr>
    <w:rPr>
      <w:rFonts w:eastAsiaTheme="minorHAnsi"/>
      <w:sz w:val="20"/>
      <w:lang w:eastAsia="en-US"/>
    </w:rPr>
  </w:style>
  <w:style w:type="paragraph" w:customStyle="1" w:styleId="AC439F70025B408A9F309F0ED2AF2BD2">
    <w:name w:val="AC439F70025B408A9F309F0ED2AF2BD2"/>
    <w:rsid w:val="00481522"/>
    <w:pPr>
      <w:spacing w:after="60" w:line="240" w:lineRule="auto"/>
      <w:jc w:val="both"/>
    </w:pPr>
    <w:rPr>
      <w:rFonts w:eastAsiaTheme="minorHAnsi"/>
      <w:sz w:val="20"/>
      <w:lang w:eastAsia="en-US"/>
    </w:rPr>
  </w:style>
  <w:style w:type="paragraph" w:customStyle="1" w:styleId="0DC75EF6463D46169D2ECE62C57E7669">
    <w:name w:val="0DC75EF6463D46169D2ECE62C57E7669"/>
    <w:rsid w:val="00481522"/>
    <w:pPr>
      <w:spacing w:after="60" w:line="240" w:lineRule="auto"/>
      <w:jc w:val="both"/>
    </w:pPr>
    <w:rPr>
      <w:rFonts w:eastAsiaTheme="minorHAnsi"/>
      <w:sz w:val="20"/>
      <w:lang w:eastAsia="en-US"/>
    </w:rPr>
  </w:style>
  <w:style w:type="paragraph" w:customStyle="1" w:styleId="1F920A59E9A449EB86B5CE3489207A7A">
    <w:name w:val="1F920A59E9A449EB86B5CE3489207A7A"/>
    <w:rsid w:val="00481522"/>
    <w:pPr>
      <w:spacing w:after="60" w:line="240" w:lineRule="auto"/>
      <w:jc w:val="both"/>
    </w:pPr>
    <w:rPr>
      <w:rFonts w:eastAsiaTheme="minorHAnsi"/>
      <w:sz w:val="20"/>
      <w:lang w:eastAsia="en-US"/>
    </w:rPr>
  </w:style>
  <w:style w:type="paragraph" w:customStyle="1" w:styleId="41BE60DE2BAD4B2189A7DDF8FCE5A4FC">
    <w:name w:val="41BE60DE2BAD4B2189A7DDF8FCE5A4FC"/>
    <w:rsid w:val="00481522"/>
    <w:pPr>
      <w:spacing w:after="60" w:line="240" w:lineRule="auto"/>
      <w:jc w:val="both"/>
    </w:pPr>
    <w:rPr>
      <w:rFonts w:eastAsiaTheme="minorHAnsi"/>
      <w:sz w:val="20"/>
      <w:lang w:eastAsia="en-US"/>
    </w:rPr>
  </w:style>
  <w:style w:type="paragraph" w:customStyle="1" w:styleId="26B4BDA399374DC1B206AEBEDA79E3BA">
    <w:name w:val="26B4BDA399374DC1B206AEBEDA79E3BA"/>
    <w:rsid w:val="00481522"/>
    <w:pPr>
      <w:spacing w:after="60" w:line="240" w:lineRule="auto"/>
      <w:jc w:val="both"/>
    </w:pPr>
    <w:rPr>
      <w:rFonts w:eastAsiaTheme="minorHAnsi"/>
      <w:sz w:val="20"/>
      <w:lang w:eastAsia="en-US"/>
    </w:rPr>
  </w:style>
  <w:style w:type="paragraph" w:customStyle="1" w:styleId="AFB21194223B49CC9337010EB8B51FA1">
    <w:name w:val="AFB21194223B49CC9337010EB8B51FA1"/>
    <w:rsid w:val="00481522"/>
    <w:pPr>
      <w:spacing w:after="60" w:line="240" w:lineRule="auto"/>
      <w:jc w:val="both"/>
    </w:pPr>
    <w:rPr>
      <w:rFonts w:eastAsiaTheme="minorHAnsi"/>
      <w:sz w:val="20"/>
      <w:lang w:eastAsia="en-US"/>
    </w:rPr>
  </w:style>
  <w:style w:type="paragraph" w:customStyle="1" w:styleId="B67C805FE74246789B5900B3B7CB4040">
    <w:name w:val="B67C805FE74246789B5900B3B7CB4040"/>
    <w:rsid w:val="00481522"/>
    <w:pPr>
      <w:spacing w:after="60" w:line="240" w:lineRule="auto"/>
      <w:jc w:val="both"/>
    </w:pPr>
    <w:rPr>
      <w:rFonts w:eastAsiaTheme="minorHAnsi"/>
      <w:sz w:val="20"/>
      <w:lang w:eastAsia="en-US"/>
    </w:rPr>
  </w:style>
  <w:style w:type="paragraph" w:customStyle="1" w:styleId="8D2F5A6364E940698B21EBD271E6F3F9">
    <w:name w:val="8D2F5A6364E940698B21EBD271E6F3F9"/>
    <w:rsid w:val="00481522"/>
    <w:pPr>
      <w:spacing w:after="60" w:line="240" w:lineRule="auto"/>
      <w:jc w:val="both"/>
    </w:pPr>
    <w:rPr>
      <w:rFonts w:eastAsiaTheme="minorHAnsi"/>
      <w:sz w:val="20"/>
      <w:lang w:eastAsia="en-US"/>
    </w:rPr>
  </w:style>
  <w:style w:type="paragraph" w:customStyle="1" w:styleId="A2CBEE3303C54F95B7921280F5951AB0">
    <w:name w:val="A2CBEE3303C54F95B7921280F5951AB0"/>
    <w:rsid w:val="00481522"/>
    <w:pPr>
      <w:spacing w:after="60" w:line="240" w:lineRule="auto"/>
      <w:jc w:val="both"/>
    </w:pPr>
    <w:rPr>
      <w:rFonts w:eastAsiaTheme="minorHAnsi"/>
      <w:sz w:val="20"/>
      <w:lang w:eastAsia="en-US"/>
    </w:rPr>
  </w:style>
  <w:style w:type="paragraph" w:customStyle="1" w:styleId="D8052821E34447648BADC4BCF1DE7030">
    <w:name w:val="D8052821E34447648BADC4BCF1DE7030"/>
    <w:rsid w:val="00481522"/>
    <w:pPr>
      <w:spacing w:after="60" w:line="240" w:lineRule="auto"/>
      <w:jc w:val="both"/>
    </w:pPr>
    <w:rPr>
      <w:rFonts w:eastAsiaTheme="minorHAnsi"/>
      <w:sz w:val="20"/>
      <w:lang w:eastAsia="en-US"/>
    </w:rPr>
  </w:style>
  <w:style w:type="paragraph" w:customStyle="1" w:styleId="B8880E72AC7E4B75A08B7B26CAD5A82D">
    <w:name w:val="B8880E72AC7E4B75A08B7B26CAD5A82D"/>
    <w:rsid w:val="00481522"/>
    <w:pPr>
      <w:spacing w:after="60" w:line="240" w:lineRule="auto"/>
      <w:jc w:val="both"/>
    </w:pPr>
    <w:rPr>
      <w:rFonts w:eastAsiaTheme="minorHAnsi"/>
      <w:sz w:val="20"/>
      <w:lang w:eastAsia="en-US"/>
    </w:rPr>
  </w:style>
  <w:style w:type="paragraph" w:customStyle="1" w:styleId="F830DD9D221844C4A0FB9CD287607648">
    <w:name w:val="F830DD9D221844C4A0FB9CD287607648"/>
    <w:rsid w:val="00481522"/>
    <w:pPr>
      <w:spacing w:after="60" w:line="240" w:lineRule="auto"/>
      <w:jc w:val="both"/>
    </w:pPr>
    <w:rPr>
      <w:rFonts w:eastAsiaTheme="minorHAnsi"/>
      <w:sz w:val="20"/>
      <w:lang w:eastAsia="en-US"/>
    </w:rPr>
  </w:style>
  <w:style w:type="paragraph" w:customStyle="1" w:styleId="D7C4AA3D23D941BF96EE0914FB436408">
    <w:name w:val="D7C4AA3D23D941BF96EE0914FB436408"/>
    <w:rsid w:val="00481522"/>
    <w:pPr>
      <w:spacing w:after="60" w:line="240" w:lineRule="auto"/>
      <w:jc w:val="both"/>
    </w:pPr>
    <w:rPr>
      <w:rFonts w:eastAsiaTheme="minorHAnsi"/>
      <w:sz w:val="20"/>
      <w:lang w:eastAsia="en-US"/>
    </w:rPr>
  </w:style>
  <w:style w:type="paragraph" w:customStyle="1" w:styleId="C60AA54E67F94F5C971DC4EA2DF53D57">
    <w:name w:val="C60AA54E67F94F5C971DC4EA2DF53D57"/>
    <w:rsid w:val="00481522"/>
    <w:pPr>
      <w:spacing w:after="60" w:line="240" w:lineRule="auto"/>
      <w:jc w:val="both"/>
    </w:pPr>
    <w:rPr>
      <w:rFonts w:eastAsiaTheme="minorHAnsi"/>
      <w:sz w:val="20"/>
      <w:lang w:eastAsia="en-US"/>
    </w:rPr>
  </w:style>
  <w:style w:type="paragraph" w:customStyle="1" w:styleId="2DEDB45D0D6140068E2ADBF753DD53D2">
    <w:name w:val="2DEDB45D0D6140068E2ADBF753DD53D2"/>
    <w:rsid w:val="00481522"/>
    <w:pPr>
      <w:spacing w:after="60" w:line="240" w:lineRule="auto"/>
      <w:jc w:val="both"/>
    </w:pPr>
    <w:rPr>
      <w:rFonts w:eastAsiaTheme="minorHAnsi"/>
      <w:sz w:val="20"/>
      <w:lang w:eastAsia="en-US"/>
    </w:rPr>
  </w:style>
  <w:style w:type="paragraph" w:customStyle="1" w:styleId="62249551EF0E4CCDADB16F86A258157E">
    <w:name w:val="62249551EF0E4CCDADB16F86A258157E"/>
    <w:rsid w:val="00481522"/>
    <w:pPr>
      <w:spacing w:after="60" w:line="240" w:lineRule="auto"/>
      <w:jc w:val="both"/>
    </w:pPr>
    <w:rPr>
      <w:rFonts w:eastAsiaTheme="minorHAnsi"/>
      <w:sz w:val="20"/>
      <w:lang w:eastAsia="en-US"/>
    </w:rPr>
  </w:style>
  <w:style w:type="paragraph" w:customStyle="1" w:styleId="B9684E75CF1B4717B3B9D4234AB54F66">
    <w:name w:val="B9684E75CF1B4717B3B9D4234AB54F66"/>
    <w:rsid w:val="00481522"/>
    <w:pPr>
      <w:spacing w:after="60" w:line="240" w:lineRule="auto"/>
      <w:jc w:val="both"/>
    </w:pPr>
    <w:rPr>
      <w:rFonts w:eastAsiaTheme="minorHAnsi"/>
      <w:sz w:val="20"/>
      <w:lang w:eastAsia="en-US"/>
    </w:rPr>
  </w:style>
  <w:style w:type="paragraph" w:customStyle="1" w:styleId="B043701FBA834CBABA2C9DDF0C7A2D99">
    <w:name w:val="B043701FBA834CBABA2C9DDF0C7A2D99"/>
    <w:rsid w:val="00481522"/>
    <w:pPr>
      <w:spacing w:after="60" w:line="240" w:lineRule="auto"/>
      <w:jc w:val="both"/>
    </w:pPr>
    <w:rPr>
      <w:rFonts w:eastAsiaTheme="minorHAnsi"/>
      <w:sz w:val="20"/>
      <w:lang w:eastAsia="en-US"/>
    </w:rPr>
  </w:style>
  <w:style w:type="paragraph" w:customStyle="1" w:styleId="74D7AF7C8DA941C2938AEFB03CEB9E2F">
    <w:name w:val="74D7AF7C8DA941C2938AEFB03CEB9E2F"/>
    <w:rsid w:val="00481522"/>
    <w:pPr>
      <w:spacing w:after="60" w:line="240" w:lineRule="auto"/>
      <w:jc w:val="both"/>
    </w:pPr>
    <w:rPr>
      <w:rFonts w:eastAsiaTheme="minorHAnsi"/>
      <w:sz w:val="20"/>
      <w:lang w:eastAsia="en-US"/>
    </w:rPr>
  </w:style>
  <w:style w:type="paragraph" w:customStyle="1" w:styleId="E71FEAF82F56461DA009C8C5BA199B0A">
    <w:name w:val="E71FEAF82F56461DA009C8C5BA199B0A"/>
    <w:rsid w:val="00481522"/>
    <w:pPr>
      <w:spacing w:after="60" w:line="240" w:lineRule="auto"/>
      <w:jc w:val="both"/>
    </w:pPr>
    <w:rPr>
      <w:rFonts w:eastAsiaTheme="minorHAnsi"/>
      <w:sz w:val="20"/>
      <w:lang w:eastAsia="en-US"/>
    </w:rPr>
  </w:style>
  <w:style w:type="paragraph" w:customStyle="1" w:styleId="F47452C6033642C2BD829CA4AE6FE85B">
    <w:name w:val="F47452C6033642C2BD829CA4AE6FE85B"/>
    <w:rsid w:val="00481522"/>
    <w:pPr>
      <w:spacing w:after="60" w:line="240" w:lineRule="auto"/>
      <w:jc w:val="both"/>
    </w:pPr>
    <w:rPr>
      <w:rFonts w:eastAsiaTheme="minorHAnsi"/>
      <w:sz w:val="20"/>
      <w:lang w:eastAsia="en-US"/>
    </w:rPr>
  </w:style>
  <w:style w:type="paragraph" w:customStyle="1" w:styleId="EE85299700D74F1A9F163212DDB7C69B">
    <w:name w:val="EE85299700D74F1A9F163212DDB7C69B"/>
    <w:rsid w:val="00481522"/>
    <w:pPr>
      <w:spacing w:after="60" w:line="240" w:lineRule="auto"/>
      <w:jc w:val="both"/>
    </w:pPr>
    <w:rPr>
      <w:rFonts w:eastAsiaTheme="minorHAnsi"/>
      <w:sz w:val="20"/>
      <w:lang w:eastAsia="en-US"/>
    </w:rPr>
  </w:style>
  <w:style w:type="paragraph" w:customStyle="1" w:styleId="3AAE5F288D2D41C6B7BAE9A68F285442">
    <w:name w:val="3AAE5F288D2D41C6B7BAE9A68F285442"/>
    <w:rsid w:val="00481522"/>
    <w:pPr>
      <w:spacing w:after="60" w:line="240" w:lineRule="auto"/>
      <w:jc w:val="both"/>
    </w:pPr>
    <w:rPr>
      <w:rFonts w:eastAsiaTheme="minorHAnsi"/>
      <w:sz w:val="20"/>
      <w:lang w:eastAsia="en-US"/>
    </w:rPr>
  </w:style>
  <w:style w:type="paragraph" w:customStyle="1" w:styleId="A1212D17CEFF4FBCA0DDE495BCF28B89">
    <w:name w:val="A1212D17CEFF4FBCA0DDE495BCF28B89"/>
    <w:rsid w:val="00481522"/>
    <w:pPr>
      <w:spacing w:after="60" w:line="240" w:lineRule="auto"/>
      <w:jc w:val="both"/>
    </w:pPr>
    <w:rPr>
      <w:rFonts w:eastAsiaTheme="minorHAnsi"/>
      <w:sz w:val="20"/>
      <w:lang w:eastAsia="en-US"/>
    </w:rPr>
  </w:style>
  <w:style w:type="paragraph" w:customStyle="1" w:styleId="E8D2C8CA2CD0413390B960C77901FB76">
    <w:name w:val="E8D2C8CA2CD0413390B960C77901FB76"/>
    <w:rsid w:val="00481522"/>
    <w:pPr>
      <w:spacing w:after="60" w:line="240" w:lineRule="auto"/>
      <w:jc w:val="both"/>
    </w:pPr>
    <w:rPr>
      <w:rFonts w:eastAsiaTheme="minorHAnsi"/>
      <w:sz w:val="20"/>
      <w:lang w:eastAsia="en-US"/>
    </w:rPr>
  </w:style>
  <w:style w:type="paragraph" w:customStyle="1" w:styleId="98A97EFEE7B64C5F8AEBE5A7A3C61291">
    <w:name w:val="98A97EFEE7B64C5F8AEBE5A7A3C61291"/>
    <w:rsid w:val="00481522"/>
    <w:pPr>
      <w:spacing w:after="60" w:line="240" w:lineRule="auto"/>
      <w:jc w:val="both"/>
    </w:pPr>
    <w:rPr>
      <w:rFonts w:eastAsiaTheme="minorHAnsi"/>
      <w:sz w:val="20"/>
      <w:lang w:eastAsia="en-US"/>
    </w:rPr>
  </w:style>
  <w:style w:type="paragraph" w:customStyle="1" w:styleId="502294258C45410591044B09C98B8276">
    <w:name w:val="502294258C45410591044B09C98B8276"/>
    <w:rsid w:val="00481522"/>
    <w:pPr>
      <w:spacing w:after="60" w:line="240" w:lineRule="auto"/>
      <w:jc w:val="both"/>
    </w:pPr>
    <w:rPr>
      <w:rFonts w:eastAsiaTheme="minorHAnsi"/>
      <w:sz w:val="20"/>
      <w:lang w:eastAsia="en-US"/>
    </w:rPr>
  </w:style>
  <w:style w:type="paragraph" w:customStyle="1" w:styleId="A28E7E955C2844F68E01CEC1D728E425">
    <w:name w:val="A28E7E955C2844F68E01CEC1D728E425"/>
    <w:rsid w:val="00481522"/>
    <w:pPr>
      <w:spacing w:after="60" w:line="240" w:lineRule="auto"/>
      <w:jc w:val="both"/>
    </w:pPr>
    <w:rPr>
      <w:rFonts w:eastAsiaTheme="minorHAnsi"/>
      <w:sz w:val="20"/>
      <w:lang w:eastAsia="en-US"/>
    </w:rPr>
  </w:style>
  <w:style w:type="paragraph" w:customStyle="1" w:styleId="C9AE069D9D9146B098201E446FD2CD9C">
    <w:name w:val="C9AE069D9D9146B098201E446FD2CD9C"/>
    <w:rsid w:val="00481522"/>
    <w:pPr>
      <w:spacing w:after="60" w:line="240" w:lineRule="auto"/>
      <w:jc w:val="both"/>
    </w:pPr>
    <w:rPr>
      <w:rFonts w:eastAsiaTheme="minorHAnsi"/>
      <w:sz w:val="20"/>
      <w:lang w:eastAsia="en-US"/>
    </w:rPr>
  </w:style>
  <w:style w:type="paragraph" w:customStyle="1" w:styleId="8057501C406A438393FABED30DEFF553">
    <w:name w:val="8057501C406A438393FABED30DEFF553"/>
    <w:rsid w:val="00481522"/>
    <w:pPr>
      <w:spacing w:after="60" w:line="240" w:lineRule="auto"/>
      <w:jc w:val="both"/>
    </w:pPr>
    <w:rPr>
      <w:rFonts w:eastAsiaTheme="minorHAnsi"/>
      <w:sz w:val="20"/>
      <w:lang w:eastAsia="en-US"/>
    </w:rPr>
  </w:style>
  <w:style w:type="paragraph" w:customStyle="1" w:styleId="EE66C8183EB446DEB50EF12D5D4B1B2B">
    <w:name w:val="EE66C8183EB446DEB50EF12D5D4B1B2B"/>
    <w:rsid w:val="00481522"/>
    <w:pPr>
      <w:spacing w:after="60" w:line="240" w:lineRule="auto"/>
      <w:jc w:val="both"/>
    </w:pPr>
    <w:rPr>
      <w:rFonts w:eastAsiaTheme="minorHAnsi"/>
      <w:sz w:val="20"/>
      <w:lang w:eastAsia="en-US"/>
    </w:rPr>
  </w:style>
  <w:style w:type="paragraph" w:customStyle="1" w:styleId="CD2B9C32078843E2A44379E8399251AA">
    <w:name w:val="CD2B9C32078843E2A44379E8399251AA"/>
    <w:rsid w:val="00481522"/>
    <w:pPr>
      <w:spacing w:after="60" w:line="240" w:lineRule="auto"/>
      <w:jc w:val="both"/>
    </w:pPr>
    <w:rPr>
      <w:rFonts w:eastAsiaTheme="minorHAnsi"/>
      <w:sz w:val="20"/>
      <w:lang w:eastAsia="en-US"/>
    </w:rPr>
  </w:style>
  <w:style w:type="paragraph" w:customStyle="1" w:styleId="A4F99DA53B5C4B899322C76EF977AAE6">
    <w:name w:val="A4F99DA53B5C4B899322C76EF977AAE6"/>
    <w:rsid w:val="00481522"/>
    <w:pPr>
      <w:spacing w:after="60" w:line="240" w:lineRule="auto"/>
      <w:jc w:val="both"/>
    </w:pPr>
    <w:rPr>
      <w:rFonts w:eastAsiaTheme="minorHAnsi"/>
      <w:sz w:val="20"/>
      <w:lang w:eastAsia="en-US"/>
    </w:rPr>
  </w:style>
  <w:style w:type="paragraph" w:customStyle="1" w:styleId="7F57C5EA1EB340539EF2AA93F7E371BD">
    <w:name w:val="7F57C5EA1EB340539EF2AA93F7E371BD"/>
    <w:rsid w:val="00481522"/>
    <w:pPr>
      <w:spacing w:after="60" w:line="240" w:lineRule="auto"/>
      <w:jc w:val="both"/>
    </w:pPr>
    <w:rPr>
      <w:rFonts w:eastAsiaTheme="minorHAnsi"/>
      <w:sz w:val="20"/>
      <w:lang w:eastAsia="en-US"/>
    </w:rPr>
  </w:style>
  <w:style w:type="paragraph" w:customStyle="1" w:styleId="5A645BA8FAEF48D6A3BFA48990050B57">
    <w:name w:val="5A645BA8FAEF48D6A3BFA48990050B57"/>
    <w:rsid w:val="00481522"/>
    <w:pPr>
      <w:spacing w:after="60" w:line="240" w:lineRule="auto"/>
      <w:jc w:val="both"/>
    </w:pPr>
    <w:rPr>
      <w:rFonts w:eastAsiaTheme="minorHAnsi"/>
      <w:sz w:val="20"/>
      <w:lang w:eastAsia="en-US"/>
    </w:rPr>
  </w:style>
  <w:style w:type="paragraph" w:customStyle="1" w:styleId="8CBAF2B878D14406A03EB0A549CEC46E">
    <w:name w:val="8CBAF2B878D14406A03EB0A549CEC46E"/>
    <w:rsid w:val="00481522"/>
    <w:pPr>
      <w:spacing w:after="60" w:line="240" w:lineRule="auto"/>
      <w:jc w:val="both"/>
    </w:pPr>
    <w:rPr>
      <w:rFonts w:eastAsiaTheme="minorHAnsi"/>
      <w:sz w:val="20"/>
      <w:lang w:eastAsia="en-US"/>
    </w:rPr>
  </w:style>
  <w:style w:type="paragraph" w:customStyle="1" w:styleId="15ABDC5365184CFDA359F8992255D95C">
    <w:name w:val="15ABDC5365184CFDA359F8992255D95C"/>
    <w:rsid w:val="00481522"/>
    <w:pPr>
      <w:spacing w:after="60" w:line="240" w:lineRule="auto"/>
      <w:jc w:val="both"/>
    </w:pPr>
    <w:rPr>
      <w:rFonts w:eastAsiaTheme="minorHAnsi"/>
      <w:sz w:val="20"/>
      <w:lang w:eastAsia="en-US"/>
    </w:rPr>
  </w:style>
  <w:style w:type="paragraph" w:customStyle="1" w:styleId="97B2ADC7602B4864ADCD3CFD2A7DD2EB">
    <w:name w:val="97B2ADC7602B4864ADCD3CFD2A7DD2EB"/>
    <w:rsid w:val="00481522"/>
    <w:pPr>
      <w:spacing w:after="60" w:line="240" w:lineRule="auto"/>
      <w:jc w:val="both"/>
    </w:pPr>
    <w:rPr>
      <w:rFonts w:eastAsiaTheme="minorHAnsi"/>
      <w:sz w:val="20"/>
      <w:lang w:eastAsia="en-US"/>
    </w:rPr>
  </w:style>
  <w:style w:type="paragraph" w:customStyle="1" w:styleId="4C17E533042343FA822CF0FA4DE22D58">
    <w:name w:val="4C17E533042343FA822CF0FA4DE22D58"/>
    <w:rsid w:val="00481522"/>
    <w:pPr>
      <w:spacing w:after="60" w:line="240" w:lineRule="auto"/>
      <w:jc w:val="both"/>
    </w:pPr>
    <w:rPr>
      <w:rFonts w:eastAsiaTheme="minorHAnsi"/>
      <w:sz w:val="20"/>
      <w:lang w:eastAsia="en-US"/>
    </w:rPr>
  </w:style>
  <w:style w:type="paragraph" w:customStyle="1" w:styleId="24C08A51339847C19D10659CEDE4EF5D">
    <w:name w:val="24C08A51339847C19D10659CEDE4EF5D"/>
    <w:rsid w:val="00481522"/>
    <w:pPr>
      <w:spacing w:after="60" w:line="240" w:lineRule="auto"/>
      <w:jc w:val="both"/>
    </w:pPr>
    <w:rPr>
      <w:rFonts w:eastAsiaTheme="minorHAnsi"/>
      <w:sz w:val="20"/>
      <w:lang w:eastAsia="en-US"/>
    </w:rPr>
  </w:style>
  <w:style w:type="paragraph" w:customStyle="1" w:styleId="C02B17D648B642B28B2B260ACF3FEA35">
    <w:name w:val="C02B17D648B642B28B2B260ACF3FEA35"/>
    <w:rsid w:val="00481522"/>
    <w:pPr>
      <w:spacing w:after="60" w:line="240" w:lineRule="auto"/>
      <w:jc w:val="both"/>
    </w:pPr>
    <w:rPr>
      <w:rFonts w:eastAsiaTheme="minorHAnsi"/>
      <w:sz w:val="20"/>
      <w:lang w:eastAsia="en-US"/>
    </w:rPr>
  </w:style>
  <w:style w:type="paragraph" w:customStyle="1" w:styleId="573C61C1D8B34D58960954AD020254D3">
    <w:name w:val="573C61C1D8B34D58960954AD020254D3"/>
    <w:rsid w:val="00481522"/>
    <w:pPr>
      <w:spacing w:after="60" w:line="240" w:lineRule="auto"/>
      <w:jc w:val="both"/>
    </w:pPr>
    <w:rPr>
      <w:rFonts w:eastAsiaTheme="minorHAnsi"/>
      <w:sz w:val="20"/>
      <w:lang w:eastAsia="en-US"/>
    </w:rPr>
  </w:style>
  <w:style w:type="paragraph" w:customStyle="1" w:styleId="E617966EBC9E48F8A944A8FD53BF2E7F">
    <w:name w:val="E617966EBC9E48F8A944A8FD53BF2E7F"/>
    <w:rsid w:val="00481522"/>
    <w:pPr>
      <w:spacing w:after="60" w:line="240" w:lineRule="auto"/>
      <w:jc w:val="both"/>
    </w:pPr>
    <w:rPr>
      <w:rFonts w:eastAsiaTheme="minorHAnsi"/>
      <w:sz w:val="20"/>
      <w:lang w:eastAsia="en-US"/>
    </w:rPr>
  </w:style>
  <w:style w:type="paragraph" w:customStyle="1" w:styleId="848BA8E1F316468BABBA232F3C98538C">
    <w:name w:val="848BA8E1F316468BABBA232F3C98538C"/>
    <w:rsid w:val="00481522"/>
    <w:pPr>
      <w:spacing w:after="60" w:line="240" w:lineRule="auto"/>
      <w:jc w:val="both"/>
    </w:pPr>
    <w:rPr>
      <w:rFonts w:eastAsiaTheme="minorHAnsi"/>
      <w:sz w:val="20"/>
      <w:lang w:eastAsia="en-US"/>
    </w:rPr>
  </w:style>
  <w:style w:type="paragraph" w:customStyle="1" w:styleId="844CC5BEB22045BA94BEA86DBEFFDC51">
    <w:name w:val="844CC5BEB22045BA94BEA86DBEFFDC51"/>
    <w:rsid w:val="00481522"/>
    <w:pPr>
      <w:spacing w:after="60" w:line="240" w:lineRule="auto"/>
      <w:jc w:val="both"/>
    </w:pPr>
    <w:rPr>
      <w:rFonts w:eastAsiaTheme="minorHAnsi"/>
      <w:sz w:val="20"/>
      <w:lang w:eastAsia="en-US"/>
    </w:rPr>
  </w:style>
  <w:style w:type="paragraph" w:customStyle="1" w:styleId="E424F6B42F884E839C9714C0C325B117">
    <w:name w:val="E424F6B42F884E839C9714C0C325B117"/>
    <w:rsid w:val="00481522"/>
    <w:pPr>
      <w:spacing w:after="60" w:line="240" w:lineRule="auto"/>
      <w:jc w:val="both"/>
    </w:pPr>
    <w:rPr>
      <w:rFonts w:eastAsiaTheme="minorHAnsi"/>
      <w:sz w:val="20"/>
      <w:lang w:eastAsia="en-US"/>
    </w:rPr>
  </w:style>
  <w:style w:type="paragraph" w:customStyle="1" w:styleId="D7D2E0F817454F1E884D88BF9613BFC2">
    <w:name w:val="D7D2E0F817454F1E884D88BF9613BFC2"/>
    <w:rsid w:val="00481522"/>
    <w:pPr>
      <w:spacing w:after="60" w:line="240" w:lineRule="auto"/>
      <w:jc w:val="both"/>
    </w:pPr>
    <w:rPr>
      <w:rFonts w:eastAsiaTheme="minorHAnsi"/>
      <w:sz w:val="20"/>
      <w:lang w:eastAsia="en-US"/>
    </w:rPr>
  </w:style>
  <w:style w:type="paragraph" w:customStyle="1" w:styleId="98BBDBB90EF04E8ABD6352D7E6C8A86B">
    <w:name w:val="98BBDBB90EF04E8ABD6352D7E6C8A86B"/>
    <w:rsid w:val="00481522"/>
    <w:pPr>
      <w:spacing w:after="60" w:line="240" w:lineRule="auto"/>
      <w:jc w:val="both"/>
    </w:pPr>
    <w:rPr>
      <w:rFonts w:eastAsiaTheme="minorHAnsi"/>
      <w:sz w:val="20"/>
      <w:lang w:eastAsia="en-US"/>
    </w:rPr>
  </w:style>
  <w:style w:type="paragraph" w:customStyle="1" w:styleId="0861C53C11184E74A526B4C5C707AEA0">
    <w:name w:val="0861C53C11184E74A526B4C5C707AEA0"/>
    <w:rsid w:val="00481522"/>
    <w:pPr>
      <w:spacing w:after="60" w:line="240" w:lineRule="auto"/>
      <w:jc w:val="both"/>
    </w:pPr>
    <w:rPr>
      <w:rFonts w:eastAsiaTheme="minorHAnsi"/>
      <w:sz w:val="20"/>
      <w:lang w:eastAsia="en-US"/>
    </w:rPr>
  </w:style>
  <w:style w:type="paragraph" w:customStyle="1" w:styleId="9E96808856354F9BBF7FB3A75BCE5DAF">
    <w:name w:val="9E96808856354F9BBF7FB3A75BCE5DAF"/>
    <w:rsid w:val="00481522"/>
    <w:pPr>
      <w:spacing w:after="60" w:line="240" w:lineRule="auto"/>
      <w:jc w:val="both"/>
    </w:pPr>
    <w:rPr>
      <w:rFonts w:eastAsiaTheme="minorHAnsi"/>
      <w:sz w:val="20"/>
      <w:lang w:eastAsia="en-US"/>
    </w:rPr>
  </w:style>
  <w:style w:type="paragraph" w:customStyle="1" w:styleId="2D61C5CF0CAC4168910F3379E6D2E785">
    <w:name w:val="2D61C5CF0CAC4168910F3379E6D2E785"/>
    <w:rsid w:val="00481522"/>
    <w:pPr>
      <w:spacing w:after="60" w:line="240" w:lineRule="auto"/>
      <w:jc w:val="both"/>
    </w:pPr>
    <w:rPr>
      <w:rFonts w:eastAsiaTheme="minorHAnsi"/>
      <w:sz w:val="20"/>
      <w:lang w:eastAsia="en-US"/>
    </w:rPr>
  </w:style>
  <w:style w:type="paragraph" w:customStyle="1" w:styleId="CB613B87D04E4682B9D8109D08AAEC1C">
    <w:name w:val="CB613B87D04E4682B9D8109D08AAEC1C"/>
    <w:rsid w:val="00481522"/>
    <w:pPr>
      <w:spacing w:after="60" w:line="240" w:lineRule="auto"/>
      <w:jc w:val="both"/>
    </w:pPr>
    <w:rPr>
      <w:rFonts w:eastAsiaTheme="minorHAnsi"/>
      <w:sz w:val="20"/>
      <w:lang w:eastAsia="en-US"/>
    </w:rPr>
  </w:style>
  <w:style w:type="paragraph" w:customStyle="1" w:styleId="928D14DE7A3344249D9D6D01F6C671F6">
    <w:name w:val="928D14DE7A3344249D9D6D01F6C671F6"/>
    <w:rsid w:val="00481522"/>
    <w:pPr>
      <w:spacing w:after="60" w:line="240" w:lineRule="auto"/>
      <w:jc w:val="both"/>
    </w:pPr>
    <w:rPr>
      <w:rFonts w:eastAsiaTheme="minorHAnsi"/>
      <w:sz w:val="20"/>
      <w:lang w:eastAsia="en-US"/>
    </w:rPr>
  </w:style>
  <w:style w:type="paragraph" w:customStyle="1" w:styleId="24C027288B3B4E8080EBEB3B0FD7C5B2">
    <w:name w:val="24C027288B3B4E8080EBEB3B0FD7C5B2"/>
    <w:rsid w:val="00481522"/>
    <w:pPr>
      <w:spacing w:after="60" w:line="240" w:lineRule="auto"/>
      <w:jc w:val="both"/>
    </w:pPr>
    <w:rPr>
      <w:rFonts w:eastAsiaTheme="minorHAnsi"/>
      <w:sz w:val="20"/>
      <w:lang w:eastAsia="en-US"/>
    </w:rPr>
  </w:style>
  <w:style w:type="paragraph" w:customStyle="1" w:styleId="89A0748E631F4F91B7E5292DBC7AB1E8">
    <w:name w:val="89A0748E631F4F91B7E5292DBC7AB1E8"/>
    <w:rsid w:val="00481522"/>
    <w:pPr>
      <w:spacing w:after="60" w:line="240" w:lineRule="auto"/>
      <w:jc w:val="both"/>
    </w:pPr>
    <w:rPr>
      <w:rFonts w:eastAsiaTheme="minorHAnsi"/>
      <w:sz w:val="20"/>
      <w:lang w:eastAsia="en-US"/>
    </w:rPr>
  </w:style>
  <w:style w:type="paragraph" w:customStyle="1" w:styleId="6D49609017614796B9163AB5DF192DBB">
    <w:name w:val="6D49609017614796B9163AB5DF192DBB"/>
    <w:rsid w:val="00481522"/>
    <w:pPr>
      <w:spacing w:after="60" w:line="240" w:lineRule="auto"/>
      <w:jc w:val="both"/>
    </w:pPr>
    <w:rPr>
      <w:rFonts w:eastAsiaTheme="minorHAnsi"/>
      <w:sz w:val="20"/>
      <w:lang w:eastAsia="en-US"/>
    </w:rPr>
  </w:style>
  <w:style w:type="paragraph" w:customStyle="1" w:styleId="BDC343E565A0407EB228DB9E4F5AE3CC">
    <w:name w:val="BDC343E565A0407EB228DB9E4F5AE3CC"/>
    <w:rsid w:val="00481522"/>
    <w:pPr>
      <w:spacing w:after="60" w:line="240" w:lineRule="auto"/>
      <w:jc w:val="both"/>
    </w:pPr>
    <w:rPr>
      <w:rFonts w:eastAsiaTheme="minorHAnsi"/>
      <w:sz w:val="20"/>
      <w:lang w:eastAsia="en-US"/>
    </w:rPr>
  </w:style>
  <w:style w:type="paragraph" w:customStyle="1" w:styleId="DBD1F7F1A5B34F82BE5E9F8E5262BA9E">
    <w:name w:val="DBD1F7F1A5B34F82BE5E9F8E5262BA9E"/>
    <w:rsid w:val="00481522"/>
    <w:pPr>
      <w:spacing w:after="60" w:line="240" w:lineRule="auto"/>
      <w:jc w:val="both"/>
    </w:pPr>
    <w:rPr>
      <w:rFonts w:eastAsiaTheme="minorHAnsi"/>
      <w:sz w:val="20"/>
      <w:lang w:eastAsia="en-US"/>
    </w:rPr>
  </w:style>
  <w:style w:type="paragraph" w:customStyle="1" w:styleId="C60B32C491B848FEB8853061E8B4B6D3">
    <w:name w:val="C60B32C491B848FEB8853061E8B4B6D3"/>
    <w:rsid w:val="00481522"/>
    <w:pPr>
      <w:spacing w:after="60" w:line="240" w:lineRule="auto"/>
      <w:jc w:val="both"/>
    </w:pPr>
    <w:rPr>
      <w:rFonts w:eastAsiaTheme="minorHAnsi"/>
      <w:sz w:val="20"/>
      <w:lang w:eastAsia="en-US"/>
    </w:rPr>
  </w:style>
  <w:style w:type="paragraph" w:customStyle="1" w:styleId="C0718E7E9CD64759B7131763FCCCC973">
    <w:name w:val="C0718E7E9CD64759B7131763FCCCC973"/>
    <w:rsid w:val="00481522"/>
    <w:pPr>
      <w:spacing w:after="60" w:line="240" w:lineRule="auto"/>
      <w:jc w:val="both"/>
    </w:pPr>
    <w:rPr>
      <w:rFonts w:eastAsiaTheme="minorHAnsi"/>
      <w:sz w:val="20"/>
      <w:lang w:eastAsia="en-US"/>
    </w:rPr>
  </w:style>
  <w:style w:type="paragraph" w:customStyle="1" w:styleId="85E6C1F2A4F74B48A6A90CC6468A926D">
    <w:name w:val="85E6C1F2A4F74B48A6A90CC6468A926D"/>
    <w:rsid w:val="00481522"/>
    <w:pPr>
      <w:spacing w:after="60" w:line="240" w:lineRule="auto"/>
      <w:jc w:val="both"/>
    </w:pPr>
    <w:rPr>
      <w:rFonts w:eastAsiaTheme="minorHAnsi"/>
      <w:sz w:val="20"/>
      <w:lang w:eastAsia="en-US"/>
    </w:rPr>
  </w:style>
  <w:style w:type="paragraph" w:customStyle="1" w:styleId="F7E0503CF6C640BF96109B9127868FDC">
    <w:name w:val="F7E0503CF6C640BF96109B9127868FDC"/>
    <w:rsid w:val="00481522"/>
    <w:pPr>
      <w:spacing w:after="60" w:line="240" w:lineRule="auto"/>
      <w:jc w:val="both"/>
    </w:pPr>
    <w:rPr>
      <w:rFonts w:eastAsiaTheme="minorHAnsi"/>
      <w:sz w:val="20"/>
      <w:lang w:eastAsia="en-US"/>
    </w:rPr>
  </w:style>
  <w:style w:type="paragraph" w:customStyle="1" w:styleId="423FB596D9E4403B9F4046EED8D07E02">
    <w:name w:val="423FB596D9E4403B9F4046EED8D07E02"/>
    <w:rsid w:val="00481522"/>
    <w:pPr>
      <w:spacing w:after="60" w:line="240" w:lineRule="auto"/>
      <w:jc w:val="both"/>
    </w:pPr>
    <w:rPr>
      <w:rFonts w:eastAsiaTheme="minorHAnsi"/>
      <w:sz w:val="20"/>
      <w:lang w:eastAsia="en-US"/>
    </w:rPr>
  </w:style>
  <w:style w:type="paragraph" w:customStyle="1" w:styleId="3FE9D7723D05438193D88C6E98CBE805">
    <w:name w:val="3FE9D7723D05438193D88C6E98CBE805"/>
    <w:rsid w:val="00481522"/>
    <w:pPr>
      <w:spacing w:after="60" w:line="240" w:lineRule="auto"/>
      <w:jc w:val="both"/>
    </w:pPr>
    <w:rPr>
      <w:rFonts w:eastAsiaTheme="minorHAnsi"/>
      <w:sz w:val="20"/>
      <w:lang w:eastAsia="en-US"/>
    </w:rPr>
  </w:style>
  <w:style w:type="paragraph" w:customStyle="1" w:styleId="B542BAC3A4AE451A90F9B163A04FBCB1">
    <w:name w:val="B542BAC3A4AE451A90F9B163A04FBCB1"/>
    <w:rsid w:val="00481522"/>
    <w:pPr>
      <w:spacing w:after="60" w:line="240" w:lineRule="auto"/>
      <w:jc w:val="both"/>
    </w:pPr>
    <w:rPr>
      <w:rFonts w:eastAsiaTheme="minorHAnsi"/>
      <w:sz w:val="20"/>
      <w:lang w:eastAsia="en-US"/>
    </w:rPr>
  </w:style>
  <w:style w:type="paragraph" w:customStyle="1" w:styleId="4F18304FAB6E4D87AB79EE38B754F5F3">
    <w:name w:val="4F18304FAB6E4D87AB79EE38B754F5F3"/>
    <w:rsid w:val="00481522"/>
    <w:pPr>
      <w:spacing w:after="60" w:line="240" w:lineRule="auto"/>
      <w:jc w:val="both"/>
    </w:pPr>
    <w:rPr>
      <w:rFonts w:eastAsiaTheme="minorHAnsi"/>
      <w:sz w:val="20"/>
      <w:lang w:eastAsia="en-US"/>
    </w:rPr>
  </w:style>
  <w:style w:type="paragraph" w:customStyle="1" w:styleId="F5AD42C3C73442D185043A41C66D6504">
    <w:name w:val="F5AD42C3C73442D185043A41C66D6504"/>
    <w:rsid w:val="00481522"/>
    <w:pPr>
      <w:spacing w:after="60" w:line="240" w:lineRule="auto"/>
      <w:jc w:val="both"/>
    </w:pPr>
    <w:rPr>
      <w:rFonts w:eastAsiaTheme="minorHAnsi"/>
      <w:sz w:val="20"/>
      <w:lang w:eastAsia="en-US"/>
    </w:rPr>
  </w:style>
  <w:style w:type="paragraph" w:customStyle="1" w:styleId="747A069DFAB7491093E9C62E30017174">
    <w:name w:val="747A069DFAB7491093E9C62E30017174"/>
    <w:rsid w:val="00481522"/>
    <w:pPr>
      <w:spacing w:after="60" w:line="240" w:lineRule="auto"/>
      <w:jc w:val="both"/>
    </w:pPr>
    <w:rPr>
      <w:rFonts w:eastAsiaTheme="minorHAnsi"/>
      <w:sz w:val="20"/>
      <w:lang w:eastAsia="en-US"/>
    </w:rPr>
  </w:style>
  <w:style w:type="paragraph" w:customStyle="1" w:styleId="E0E73CA59CA84F86BEB74B19CA193039">
    <w:name w:val="E0E73CA59CA84F86BEB74B19CA193039"/>
    <w:rsid w:val="00481522"/>
    <w:pPr>
      <w:spacing w:after="60" w:line="240" w:lineRule="auto"/>
      <w:jc w:val="both"/>
    </w:pPr>
    <w:rPr>
      <w:rFonts w:eastAsiaTheme="minorHAnsi"/>
      <w:sz w:val="20"/>
      <w:lang w:eastAsia="en-US"/>
    </w:rPr>
  </w:style>
  <w:style w:type="paragraph" w:customStyle="1" w:styleId="15FE58C5A52647238565873B03385536">
    <w:name w:val="15FE58C5A52647238565873B03385536"/>
    <w:rsid w:val="00481522"/>
    <w:pPr>
      <w:spacing w:after="60" w:line="240" w:lineRule="auto"/>
      <w:jc w:val="both"/>
    </w:pPr>
    <w:rPr>
      <w:rFonts w:eastAsiaTheme="minorHAnsi"/>
      <w:sz w:val="20"/>
      <w:lang w:eastAsia="en-US"/>
    </w:rPr>
  </w:style>
  <w:style w:type="paragraph" w:customStyle="1" w:styleId="75C6A5B1DE1D47D1B9BDB70A20C4A4D5">
    <w:name w:val="75C6A5B1DE1D47D1B9BDB70A20C4A4D5"/>
    <w:rsid w:val="00481522"/>
    <w:pPr>
      <w:spacing w:after="60" w:line="240" w:lineRule="auto"/>
      <w:jc w:val="both"/>
    </w:pPr>
    <w:rPr>
      <w:rFonts w:eastAsiaTheme="minorHAnsi"/>
      <w:sz w:val="20"/>
      <w:lang w:eastAsia="en-US"/>
    </w:rPr>
  </w:style>
  <w:style w:type="paragraph" w:customStyle="1" w:styleId="458325176DB34A1AB0B1C2A3933763BF">
    <w:name w:val="458325176DB34A1AB0B1C2A3933763BF"/>
    <w:rsid w:val="00481522"/>
    <w:pPr>
      <w:spacing w:after="60" w:line="240" w:lineRule="auto"/>
      <w:jc w:val="both"/>
    </w:pPr>
    <w:rPr>
      <w:rFonts w:eastAsiaTheme="minorHAnsi"/>
      <w:sz w:val="20"/>
      <w:lang w:eastAsia="en-US"/>
    </w:rPr>
  </w:style>
  <w:style w:type="paragraph" w:customStyle="1" w:styleId="018BB06D37FB415C9CC714AB9A080268">
    <w:name w:val="018BB06D37FB415C9CC714AB9A080268"/>
    <w:rsid w:val="00481522"/>
    <w:pPr>
      <w:spacing w:after="60" w:line="240" w:lineRule="auto"/>
      <w:jc w:val="both"/>
    </w:pPr>
    <w:rPr>
      <w:rFonts w:eastAsiaTheme="minorHAnsi"/>
      <w:sz w:val="20"/>
      <w:lang w:eastAsia="en-US"/>
    </w:rPr>
  </w:style>
  <w:style w:type="paragraph" w:customStyle="1" w:styleId="34F8D70CD2284FAAB75F580D23B4AE3A">
    <w:name w:val="34F8D70CD2284FAAB75F580D23B4AE3A"/>
    <w:rsid w:val="00481522"/>
    <w:pPr>
      <w:spacing w:after="60" w:line="240" w:lineRule="auto"/>
      <w:jc w:val="both"/>
    </w:pPr>
    <w:rPr>
      <w:rFonts w:eastAsiaTheme="minorHAnsi"/>
      <w:sz w:val="20"/>
      <w:lang w:eastAsia="en-US"/>
    </w:rPr>
  </w:style>
  <w:style w:type="paragraph" w:customStyle="1" w:styleId="929A5AA6EA5C4BFDBC12AAE693B5B7E6">
    <w:name w:val="929A5AA6EA5C4BFDBC12AAE693B5B7E6"/>
    <w:rsid w:val="00481522"/>
    <w:pPr>
      <w:spacing w:after="60" w:line="240" w:lineRule="auto"/>
      <w:jc w:val="both"/>
    </w:pPr>
    <w:rPr>
      <w:rFonts w:eastAsiaTheme="minorHAnsi"/>
      <w:sz w:val="20"/>
      <w:lang w:eastAsia="en-US"/>
    </w:rPr>
  </w:style>
  <w:style w:type="paragraph" w:customStyle="1" w:styleId="2B4F545D29E940218112B76372EC177A">
    <w:name w:val="2B4F545D29E940218112B76372EC177A"/>
    <w:rsid w:val="00481522"/>
    <w:pPr>
      <w:spacing w:after="60" w:line="240" w:lineRule="auto"/>
      <w:jc w:val="both"/>
    </w:pPr>
    <w:rPr>
      <w:rFonts w:eastAsiaTheme="minorHAnsi"/>
      <w:sz w:val="20"/>
      <w:lang w:eastAsia="en-US"/>
    </w:rPr>
  </w:style>
  <w:style w:type="paragraph" w:customStyle="1" w:styleId="A155D504A9BD4D96AF2E0A3A9D83ADEE">
    <w:name w:val="A155D504A9BD4D96AF2E0A3A9D83ADEE"/>
    <w:rsid w:val="00481522"/>
    <w:pPr>
      <w:spacing w:after="60" w:line="240" w:lineRule="auto"/>
      <w:jc w:val="both"/>
    </w:pPr>
    <w:rPr>
      <w:rFonts w:eastAsiaTheme="minorHAnsi"/>
      <w:sz w:val="20"/>
      <w:lang w:eastAsia="en-US"/>
    </w:rPr>
  </w:style>
  <w:style w:type="paragraph" w:customStyle="1" w:styleId="02302A614ADE4CA8A0820D1CD60E5DD9">
    <w:name w:val="02302A614ADE4CA8A0820D1CD60E5DD9"/>
    <w:rsid w:val="00481522"/>
    <w:pPr>
      <w:spacing w:after="60" w:line="240" w:lineRule="auto"/>
      <w:jc w:val="both"/>
    </w:pPr>
    <w:rPr>
      <w:rFonts w:eastAsiaTheme="minorHAnsi"/>
      <w:sz w:val="20"/>
      <w:lang w:eastAsia="en-US"/>
    </w:rPr>
  </w:style>
  <w:style w:type="paragraph" w:customStyle="1" w:styleId="569AFB54555F40B7B45F95A4CDA5B6F0">
    <w:name w:val="569AFB54555F40B7B45F95A4CDA5B6F0"/>
    <w:rsid w:val="00481522"/>
    <w:pPr>
      <w:spacing w:after="60" w:line="240" w:lineRule="auto"/>
      <w:jc w:val="both"/>
    </w:pPr>
    <w:rPr>
      <w:rFonts w:eastAsiaTheme="minorHAnsi"/>
      <w:sz w:val="20"/>
      <w:lang w:eastAsia="en-US"/>
    </w:rPr>
  </w:style>
  <w:style w:type="paragraph" w:customStyle="1" w:styleId="3AAD56600DEA452C8544FF59EAE06221">
    <w:name w:val="3AAD56600DEA452C8544FF59EAE06221"/>
    <w:rsid w:val="00481522"/>
    <w:pPr>
      <w:spacing w:after="60" w:line="240" w:lineRule="auto"/>
      <w:jc w:val="both"/>
    </w:pPr>
    <w:rPr>
      <w:rFonts w:eastAsiaTheme="minorHAnsi"/>
      <w:sz w:val="20"/>
      <w:lang w:eastAsia="en-US"/>
    </w:rPr>
  </w:style>
  <w:style w:type="paragraph" w:customStyle="1" w:styleId="6B841FB8095F44E2848EB0F550398B75">
    <w:name w:val="6B841FB8095F44E2848EB0F550398B75"/>
    <w:rsid w:val="00481522"/>
    <w:pPr>
      <w:spacing w:after="60" w:line="240" w:lineRule="auto"/>
      <w:jc w:val="both"/>
    </w:pPr>
    <w:rPr>
      <w:rFonts w:eastAsiaTheme="minorHAnsi"/>
      <w:sz w:val="20"/>
      <w:lang w:eastAsia="en-US"/>
    </w:rPr>
  </w:style>
  <w:style w:type="paragraph" w:customStyle="1" w:styleId="640FCB85BEF74717B4266038CAC4395B">
    <w:name w:val="640FCB85BEF74717B4266038CAC4395B"/>
    <w:rsid w:val="00481522"/>
    <w:pPr>
      <w:spacing w:after="60" w:line="240" w:lineRule="auto"/>
      <w:jc w:val="both"/>
    </w:pPr>
    <w:rPr>
      <w:rFonts w:eastAsiaTheme="minorHAnsi"/>
      <w:sz w:val="20"/>
      <w:lang w:eastAsia="en-US"/>
    </w:rPr>
  </w:style>
  <w:style w:type="paragraph" w:customStyle="1" w:styleId="0081B69B0E994F8A95FD0B4300AD271B">
    <w:name w:val="0081B69B0E994F8A95FD0B4300AD271B"/>
    <w:rsid w:val="00481522"/>
    <w:pPr>
      <w:spacing w:after="60" w:line="240" w:lineRule="auto"/>
      <w:jc w:val="both"/>
    </w:pPr>
    <w:rPr>
      <w:rFonts w:eastAsiaTheme="minorHAnsi"/>
      <w:sz w:val="20"/>
      <w:lang w:eastAsia="en-US"/>
    </w:rPr>
  </w:style>
  <w:style w:type="paragraph" w:customStyle="1" w:styleId="35BB84C58CD04A5FAB39216FD4B0D218">
    <w:name w:val="35BB84C58CD04A5FAB39216FD4B0D218"/>
    <w:rsid w:val="00481522"/>
    <w:pPr>
      <w:spacing w:after="60" w:line="240" w:lineRule="auto"/>
      <w:jc w:val="both"/>
    </w:pPr>
    <w:rPr>
      <w:rFonts w:eastAsiaTheme="minorHAnsi"/>
      <w:sz w:val="20"/>
      <w:lang w:eastAsia="en-US"/>
    </w:rPr>
  </w:style>
  <w:style w:type="paragraph" w:customStyle="1" w:styleId="8BC25FAB0ACC4DF4BD9C733A84E00AEF">
    <w:name w:val="8BC25FAB0ACC4DF4BD9C733A84E00AEF"/>
    <w:rsid w:val="00481522"/>
    <w:pPr>
      <w:spacing w:after="60" w:line="240" w:lineRule="auto"/>
      <w:jc w:val="both"/>
    </w:pPr>
    <w:rPr>
      <w:rFonts w:eastAsiaTheme="minorHAnsi"/>
      <w:sz w:val="20"/>
      <w:lang w:eastAsia="en-US"/>
    </w:rPr>
  </w:style>
  <w:style w:type="paragraph" w:customStyle="1" w:styleId="C2120F8E0FE54F8CB21D9D161BF2D113">
    <w:name w:val="C2120F8E0FE54F8CB21D9D161BF2D113"/>
    <w:rsid w:val="00481522"/>
    <w:pPr>
      <w:spacing w:after="60" w:line="240" w:lineRule="auto"/>
      <w:jc w:val="both"/>
    </w:pPr>
    <w:rPr>
      <w:rFonts w:eastAsiaTheme="minorHAnsi"/>
      <w:sz w:val="20"/>
      <w:lang w:eastAsia="en-US"/>
    </w:rPr>
  </w:style>
  <w:style w:type="paragraph" w:customStyle="1" w:styleId="5FBCAF474FAA41F386C3A57365F4DB6E">
    <w:name w:val="5FBCAF474FAA41F386C3A57365F4DB6E"/>
    <w:rsid w:val="00481522"/>
    <w:pPr>
      <w:spacing w:after="60" w:line="240" w:lineRule="auto"/>
      <w:jc w:val="both"/>
    </w:pPr>
    <w:rPr>
      <w:rFonts w:eastAsiaTheme="minorHAnsi"/>
      <w:sz w:val="20"/>
      <w:lang w:eastAsia="en-US"/>
    </w:rPr>
  </w:style>
  <w:style w:type="paragraph" w:customStyle="1" w:styleId="A98A9A3B76CF461CBBAA07920A9D0185">
    <w:name w:val="A98A9A3B76CF461CBBAA07920A9D0185"/>
    <w:rsid w:val="00481522"/>
    <w:pPr>
      <w:spacing w:after="60" w:line="240" w:lineRule="auto"/>
      <w:jc w:val="both"/>
    </w:pPr>
    <w:rPr>
      <w:rFonts w:eastAsiaTheme="minorHAnsi"/>
      <w:sz w:val="20"/>
      <w:lang w:eastAsia="en-US"/>
    </w:rPr>
  </w:style>
  <w:style w:type="paragraph" w:customStyle="1" w:styleId="CB0EA62098F54008984CD4671C240B76">
    <w:name w:val="CB0EA62098F54008984CD4671C240B76"/>
    <w:rsid w:val="00481522"/>
    <w:pPr>
      <w:spacing w:after="60" w:line="240" w:lineRule="auto"/>
      <w:jc w:val="both"/>
    </w:pPr>
    <w:rPr>
      <w:rFonts w:eastAsiaTheme="minorHAnsi"/>
      <w:sz w:val="20"/>
      <w:lang w:eastAsia="en-US"/>
    </w:rPr>
  </w:style>
  <w:style w:type="paragraph" w:customStyle="1" w:styleId="38823D4D77C74DE38D59CB30C2493497">
    <w:name w:val="38823D4D77C74DE38D59CB30C2493497"/>
    <w:rsid w:val="00481522"/>
    <w:pPr>
      <w:spacing w:after="60" w:line="240" w:lineRule="auto"/>
      <w:jc w:val="both"/>
    </w:pPr>
    <w:rPr>
      <w:rFonts w:eastAsiaTheme="minorHAnsi"/>
      <w:sz w:val="20"/>
      <w:lang w:eastAsia="en-US"/>
    </w:rPr>
  </w:style>
  <w:style w:type="paragraph" w:customStyle="1" w:styleId="E9EC446B67434E32A979E150A779D826">
    <w:name w:val="E9EC446B67434E32A979E150A779D826"/>
    <w:rsid w:val="00481522"/>
    <w:pPr>
      <w:spacing w:after="60" w:line="240" w:lineRule="auto"/>
      <w:jc w:val="both"/>
    </w:pPr>
    <w:rPr>
      <w:rFonts w:eastAsiaTheme="minorHAnsi"/>
      <w:sz w:val="20"/>
      <w:lang w:eastAsia="en-US"/>
    </w:rPr>
  </w:style>
  <w:style w:type="paragraph" w:customStyle="1" w:styleId="517DF2F001594323889DF56ABEB9DD85">
    <w:name w:val="517DF2F001594323889DF56ABEB9DD85"/>
    <w:rsid w:val="00481522"/>
    <w:pPr>
      <w:spacing w:after="60" w:line="240" w:lineRule="auto"/>
      <w:jc w:val="both"/>
    </w:pPr>
    <w:rPr>
      <w:rFonts w:eastAsiaTheme="minorHAnsi"/>
      <w:sz w:val="20"/>
      <w:lang w:eastAsia="en-US"/>
    </w:rPr>
  </w:style>
  <w:style w:type="paragraph" w:customStyle="1" w:styleId="CD9F006788DF4C7F8D992B7819005924">
    <w:name w:val="CD9F006788DF4C7F8D992B7819005924"/>
    <w:rsid w:val="00481522"/>
    <w:pPr>
      <w:spacing w:after="60" w:line="240" w:lineRule="auto"/>
      <w:jc w:val="both"/>
    </w:pPr>
    <w:rPr>
      <w:rFonts w:eastAsiaTheme="minorHAnsi"/>
      <w:sz w:val="20"/>
      <w:lang w:eastAsia="en-US"/>
    </w:rPr>
  </w:style>
  <w:style w:type="paragraph" w:customStyle="1" w:styleId="2AAF4414956447849646631CA16AA6F3">
    <w:name w:val="2AAF4414956447849646631CA16AA6F3"/>
    <w:rsid w:val="00481522"/>
    <w:pPr>
      <w:spacing w:after="60" w:line="240" w:lineRule="auto"/>
      <w:jc w:val="both"/>
    </w:pPr>
    <w:rPr>
      <w:rFonts w:eastAsiaTheme="minorHAnsi"/>
      <w:sz w:val="20"/>
      <w:lang w:eastAsia="en-US"/>
    </w:rPr>
  </w:style>
  <w:style w:type="paragraph" w:customStyle="1" w:styleId="2680C5B2816D4F06BF05D63B9DA0369C">
    <w:name w:val="2680C5B2816D4F06BF05D63B9DA0369C"/>
    <w:rsid w:val="00481522"/>
    <w:pPr>
      <w:spacing w:after="60" w:line="240" w:lineRule="auto"/>
      <w:jc w:val="both"/>
    </w:pPr>
    <w:rPr>
      <w:rFonts w:eastAsiaTheme="minorHAnsi"/>
      <w:sz w:val="20"/>
      <w:lang w:eastAsia="en-US"/>
    </w:rPr>
  </w:style>
  <w:style w:type="paragraph" w:customStyle="1" w:styleId="626CCB047449450A9A4BC5095A3EECB7">
    <w:name w:val="626CCB047449450A9A4BC5095A3EECB7"/>
    <w:rsid w:val="00481522"/>
    <w:pPr>
      <w:spacing w:after="60" w:line="240" w:lineRule="auto"/>
      <w:jc w:val="both"/>
    </w:pPr>
    <w:rPr>
      <w:rFonts w:eastAsiaTheme="minorHAnsi"/>
      <w:sz w:val="20"/>
      <w:lang w:eastAsia="en-US"/>
    </w:rPr>
  </w:style>
  <w:style w:type="paragraph" w:customStyle="1" w:styleId="C96B5A4322FE45BCB07592A1577B318F">
    <w:name w:val="C96B5A4322FE45BCB07592A1577B318F"/>
    <w:rsid w:val="00481522"/>
    <w:pPr>
      <w:spacing w:after="60" w:line="240" w:lineRule="auto"/>
      <w:jc w:val="both"/>
    </w:pPr>
    <w:rPr>
      <w:rFonts w:eastAsiaTheme="minorHAnsi"/>
      <w:sz w:val="20"/>
      <w:lang w:eastAsia="en-US"/>
    </w:rPr>
  </w:style>
  <w:style w:type="paragraph" w:customStyle="1" w:styleId="240B5C7B9A484C92AF3084C33D843273">
    <w:name w:val="240B5C7B9A484C92AF3084C33D843273"/>
    <w:rsid w:val="00481522"/>
    <w:pPr>
      <w:spacing w:after="60" w:line="240" w:lineRule="auto"/>
      <w:jc w:val="both"/>
    </w:pPr>
    <w:rPr>
      <w:rFonts w:eastAsiaTheme="minorHAnsi"/>
      <w:sz w:val="20"/>
      <w:lang w:eastAsia="en-US"/>
    </w:rPr>
  </w:style>
  <w:style w:type="paragraph" w:customStyle="1" w:styleId="4E2F5849B4B44AD19D03E87415048AF5">
    <w:name w:val="4E2F5849B4B44AD19D03E87415048AF5"/>
    <w:rsid w:val="00481522"/>
    <w:pPr>
      <w:spacing w:after="60" w:line="240" w:lineRule="auto"/>
      <w:jc w:val="both"/>
    </w:pPr>
    <w:rPr>
      <w:rFonts w:eastAsiaTheme="minorHAnsi"/>
      <w:sz w:val="20"/>
      <w:lang w:eastAsia="en-US"/>
    </w:rPr>
  </w:style>
  <w:style w:type="paragraph" w:customStyle="1" w:styleId="A5EA48348AB24DF0A88D408EC541EFCF">
    <w:name w:val="A5EA48348AB24DF0A88D408EC541EFCF"/>
    <w:rsid w:val="00481522"/>
    <w:pPr>
      <w:spacing w:after="60" w:line="240" w:lineRule="auto"/>
      <w:jc w:val="both"/>
    </w:pPr>
    <w:rPr>
      <w:rFonts w:eastAsiaTheme="minorHAnsi"/>
      <w:sz w:val="20"/>
      <w:lang w:eastAsia="en-US"/>
    </w:rPr>
  </w:style>
  <w:style w:type="paragraph" w:customStyle="1" w:styleId="711F68F472A04A3FAAD1A65144080C6B">
    <w:name w:val="711F68F472A04A3FAAD1A65144080C6B"/>
    <w:rsid w:val="00481522"/>
    <w:pPr>
      <w:spacing w:after="60" w:line="240" w:lineRule="auto"/>
      <w:jc w:val="both"/>
    </w:pPr>
    <w:rPr>
      <w:rFonts w:eastAsiaTheme="minorHAnsi"/>
      <w:sz w:val="20"/>
      <w:lang w:eastAsia="en-US"/>
    </w:rPr>
  </w:style>
  <w:style w:type="paragraph" w:customStyle="1" w:styleId="9DA5553AF70C428591A2B9A196040469">
    <w:name w:val="9DA5553AF70C428591A2B9A196040469"/>
    <w:rsid w:val="00481522"/>
    <w:pPr>
      <w:spacing w:after="60" w:line="240" w:lineRule="auto"/>
      <w:jc w:val="both"/>
    </w:pPr>
    <w:rPr>
      <w:rFonts w:eastAsiaTheme="minorHAnsi"/>
      <w:sz w:val="20"/>
      <w:lang w:eastAsia="en-US"/>
    </w:rPr>
  </w:style>
  <w:style w:type="paragraph" w:customStyle="1" w:styleId="ECB8AE7A23034985A89FBE2DABDDBCEA">
    <w:name w:val="ECB8AE7A23034985A89FBE2DABDDBCEA"/>
    <w:rsid w:val="00481522"/>
    <w:pPr>
      <w:spacing w:after="60" w:line="240" w:lineRule="auto"/>
      <w:jc w:val="both"/>
    </w:pPr>
    <w:rPr>
      <w:rFonts w:eastAsiaTheme="minorHAnsi"/>
      <w:sz w:val="20"/>
      <w:lang w:eastAsia="en-US"/>
    </w:rPr>
  </w:style>
  <w:style w:type="paragraph" w:customStyle="1" w:styleId="00942F03119644C0AE9C857A6339C7F0">
    <w:name w:val="00942F03119644C0AE9C857A6339C7F0"/>
    <w:rsid w:val="00481522"/>
    <w:pPr>
      <w:spacing w:after="60" w:line="240" w:lineRule="auto"/>
      <w:jc w:val="both"/>
    </w:pPr>
    <w:rPr>
      <w:rFonts w:eastAsiaTheme="minorHAnsi"/>
      <w:sz w:val="20"/>
      <w:lang w:eastAsia="en-US"/>
    </w:rPr>
  </w:style>
  <w:style w:type="paragraph" w:customStyle="1" w:styleId="D46995D296BB4A5BAED525F8B0475B56">
    <w:name w:val="D46995D296BB4A5BAED525F8B0475B56"/>
    <w:rsid w:val="00481522"/>
    <w:pPr>
      <w:spacing w:after="60" w:line="240" w:lineRule="auto"/>
      <w:jc w:val="both"/>
    </w:pPr>
    <w:rPr>
      <w:rFonts w:eastAsiaTheme="minorHAnsi"/>
      <w:sz w:val="20"/>
      <w:lang w:eastAsia="en-US"/>
    </w:rPr>
  </w:style>
  <w:style w:type="paragraph" w:customStyle="1" w:styleId="6948EB3D3BC14887B428E9D52FCAF4E4">
    <w:name w:val="6948EB3D3BC14887B428E9D52FCAF4E4"/>
    <w:rsid w:val="00481522"/>
    <w:pPr>
      <w:spacing w:after="60" w:line="240" w:lineRule="auto"/>
      <w:jc w:val="both"/>
    </w:pPr>
    <w:rPr>
      <w:rFonts w:eastAsiaTheme="minorHAnsi"/>
      <w:sz w:val="20"/>
      <w:lang w:eastAsia="en-US"/>
    </w:rPr>
  </w:style>
  <w:style w:type="paragraph" w:customStyle="1" w:styleId="11C56B4DFDE443988011EA439F6B075C">
    <w:name w:val="11C56B4DFDE443988011EA439F6B075C"/>
    <w:rsid w:val="00481522"/>
    <w:pPr>
      <w:spacing w:after="60" w:line="240" w:lineRule="auto"/>
      <w:jc w:val="both"/>
    </w:pPr>
    <w:rPr>
      <w:rFonts w:eastAsiaTheme="minorHAnsi"/>
      <w:sz w:val="20"/>
      <w:lang w:eastAsia="en-US"/>
    </w:rPr>
  </w:style>
  <w:style w:type="paragraph" w:customStyle="1" w:styleId="95E8F5CCAFC24BF08AEA9A48041AD271">
    <w:name w:val="95E8F5CCAFC24BF08AEA9A48041AD271"/>
    <w:rsid w:val="00481522"/>
    <w:pPr>
      <w:spacing w:after="60" w:line="240" w:lineRule="auto"/>
      <w:jc w:val="both"/>
    </w:pPr>
    <w:rPr>
      <w:rFonts w:eastAsiaTheme="minorHAnsi"/>
      <w:sz w:val="20"/>
      <w:lang w:eastAsia="en-US"/>
    </w:rPr>
  </w:style>
  <w:style w:type="paragraph" w:customStyle="1" w:styleId="102009E3559149F2B031D53F125ECAFE">
    <w:name w:val="102009E3559149F2B031D53F125ECAFE"/>
    <w:rsid w:val="00481522"/>
    <w:pPr>
      <w:spacing w:after="60" w:line="240" w:lineRule="auto"/>
      <w:jc w:val="both"/>
    </w:pPr>
    <w:rPr>
      <w:rFonts w:eastAsiaTheme="minorHAnsi"/>
      <w:sz w:val="20"/>
      <w:lang w:eastAsia="en-US"/>
    </w:rPr>
  </w:style>
  <w:style w:type="paragraph" w:customStyle="1" w:styleId="B4D1EB6F9B9346D58B5171E4CAE6029C">
    <w:name w:val="B4D1EB6F9B9346D58B5171E4CAE6029C"/>
    <w:rsid w:val="00481522"/>
    <w:pPr>
      <w:spacing w:after="60" w:line="240" w:lineRule="auto"/>
      <w:jc w:val="both"/>
    </w:pPr>
    <w:rPr>
      <w:rFonts w:eastAsiaTheme="minorHAnsi"/>
      <w:sz w:val="20"/>
      <w:lang w:eastAsia="en-US"/>
    </w:rPr>
  </w:style>
  <w:style w:type="paragraph" w:customStyle="1" w:styleId="09E9C15C0F3D4CF58CA3D9B92B1E4C08">
    <w:name w:val="09E9C15C0F3D4CF58CA3D9B92B1E4C08"/>
    <w:rsid w:val="00481522"/>
    <w:pPr>
      <w:spacing w:after="60" w:line="240" w:lineRule="auto"/>
      <w:jc w:val="both"/>
    </w:pPr>
    <w:rPr>
      <w:rFonts w:eastAsiaTheme="minorHAnsi"/>
      <w:sz w:val="20"/>
      <w:lang w:eastAsia="en-US"/>
    </w:rPr>
  </w:style>
  <w:style w:type="paragraph" w:customStyle="1" w:styleId="B7AF3CB9E1D6411A85B386ECD25CB391">
    <w:name w:val="B7AF3CB9E1D6411A85B386ECD25CB391"/>
    <w:rsid w:val="00481522"/>
    <w:pPr>
      <w:spacing w:after="60" w:line="240" w:lineRule="auto"/>
      <w:jc w:val="both"/>
    </w:pPr>
    <w:rPr>
      <w:rFonts w:eastAsiaTheme="minorHAnsi"/>
      <w:sz w:val="20"/>
      <w:lang w:eastAsia="en-US"/>
    </w:rPr>
  </w:style>
  <w:style w:type="paragraph" w:customStyle="1" w:styleId="A35E8984451B41B78EF70DB8BD849877">
    <w:name w:val="A35E8984451B41B78EF70DB8BD849877"/>
    <w:rsid w:val="00481522"/>
    <w:pPr>
      <w:spacing w:after="60" w:line="240" w:lineRule="auto"/>
      <w:jc w:val="both"/>
    </w:pPr>
    <w:rPr>
      <w:rFonts w:eastAsiaTheme="minorHAnsi"/>
      <w:sz w:val="20"/>
      <w:lang w:eastAsia="en-US"/>
    </w:rPr>
  </w:style>
  <w:style w:type="paragraph" w:customStyle="1" w:styleId="59D7B60F5B2242F1BA757041BF7512F5">
    <w:name w:val="59D7B60F5B2242F1BA757041BF7512F5"/>
    <w:rsid w:val="00481522"/>
    <w:pPr>
      <w:spacing w:after="60" w:line="240" w:lineRule="auto"/>
      <w:jc w:val="both"/>
    </w:pPr>
    <w:rPr>
      <w:rFonts w:eastAsiaTheme="minorHAnsi"/>
      <w:sz w:val="20"/>
      <w:lang w:eastAsia="en-US"/>
    </w:rPr>
  </w:style>
  <w:style w:type="paragraph" w:customStyle="1" w:styleId="F52ADF423BB245908045EB0893B55AD5">
    <w:name w:val="F52ADF423BB245908045EB0893B55AD5"/>
    <w:rsid w:val="00481522"/>
    <w:pPr>
      <w:spacing w:after="60" w:line="240" w:lineRule="auto"/>
      <w:jc w:val="both"/>
    </w:pPr>
    <w:rPr>
      <w:rFonts w:eastAsiaTheme="minorHAnsi"/>
      <w:sz w:val="20"/>
      <w:lang w:eastAsia="en-US"/>
    </w:rPr>
  </w:style>
  <w:style w:type="paragraph" w:customStyle="1" w:styleId="4778B89804834FE5A619BF9088068BD4">
    <w:name w:val="4778B89804834FE5A619BF9088068BD4"/>
    <w:rsid w:val="00481522"/>
    <w:pPr>
      <w:spacing w:after="60" w:line="240" w:lineRule="auto"/>
      <w:jc w:val="both"/>
    </w:pPr>
    <w:rPr>
      <w:rFonts w:eastAsiaTheme="minorHAnsi"/>
      <w:sz w:val="20"/>
      <w:lang w:eastAsia="en-US"/>
    </w:rPr>
  </w:style>
  <w:style w:type="paragraph" w:customStyle="1" w:styleId="2AF89F08D8134FC28DAD550909AB0342">
    <w:name w:val="2AF89F08D8134FC28DAD550909AB0342"/>
    <w:rsid w:val="00481522"/>
    <w:pPr>
      <w:spacing w:after="0" w:line="240" w:lineRule="auto"/>
      <w:contextualSpacing/>
      <w:jc w:val="both"/>
    </w:pPr>
    <w:rPr>
      <w:rFonts w:eastAsiaTheme="minorHAnsi"/>
      <w:bCs/>
      <w:sz w:val="20"/>
      <w:szCs w:val="20"/>
      <w:lang w:eastAsia="en-US"/>
    </w:rPr>
  </w:style>
  <w:style w:type="paragraph" w:customStyle="1" w:styleId="5193210C81594181B977A14CC01F9043">
    <w:name w:val="5193210C81594181B977A14CC01F9043"/>
    <w:rsid w:val="00481522"/>
    <w:pPr>
      <w:spacing w:after="0" w:line="240" w:lineRule="auto"/>
      <w:contextualSpacing/>
      <w:jc w:val="both"/>
    </w:pPr>
    <w:rPr>
      <w:rFonts w:eastAsiaTheme="minorHAnsi"/>
      <w:bCs/>
      <w:sz w:val="20"/>
      <w:szCs w:val="20"/>
      <w:lang w:eastAsia="en-US"/>
    </w:rPr>
  </w:style>
  <w:style w:type="paragraph" w:customStyle="1" w:styleId="A1E19A95BFFB4AF581FE832D6142217D">
    <w:name w:val="A1E19A95BFFB4AF581FE832D6142217D"/>
    <w:rsid w:val="00481522"/>
    <w:pPr>
      <w:spacing w:after="0" w:line="240" w:lineRule="auto"/>
      <w:contextualSpacing/>
      <w:jc w:val="both"/>
    </w:pPr>
    <w:rPr>
      <w:rFonts w:eastAsiaTheme="minorHAnsi"/>
      <w:bCs/>
      <w:sz w:val="20"/>
      <w:szCs w:val="20"/>
      <w:lang w:eastAsia="en-US"/>
    </w:rPr>
  </w:style>
  <w:style w:type="paragraph" w:customStyle="1" w:styleId="94BE1E7790844F45B795AD97A093FC62">
    <w:name w:val="94BE1E7790844F45B795AD97A093FC62"/>
    <w:rsid w:val="00481522"/>
    <w:pPr>
      <w:spacing w:after="0" w:line="240" w:lineRule="auto"/>
      <w:contextualSpacing/>
      <w:jc w:val="both"/>
    </w:pPr>
    <w:rPr>
      <w:rFonts w:eastAsiaTheme="minorHAnsi"/>
      <w:bCs/>
      <w:sz w:val="20"/>
      <w:szCs w:val="20"/>
      <w:lang w:eastAsia="en-US"/>
    </w:rPr>
  </w:style>
  <w:style w:type="paragraph" w:customStyle="1" w:styleId="6A139B1AA5944C658B92728D849C137F">
    <w:name w:val="6A139B1AA5944C658B92728D849C137F"/>
    <w:rsid w:val="00481522"/>
    <w:pPr>
      <w:spacing w:after="0" w:line="240" w:lineRule="auto"/>
      <w:contextualSpacing/>
      <w:jc w:val="both"/>
    </w:pPr>
    <w:rPr>
      <w:rFonts w:eastAsiaTheme="minorHAnsi"/>
      <w:bCs/>
      <w:sz w:val="20"/>
      <w:szCs w:val="20"/>
      <w:lang w:eastAsia="en-US"/>
    </w:rPr>
  </w:style>
  <w:style w:type="paragraph" w:customStyle="1" w:styleId="9FCD0E6F71A244D98C8EB454624D51FE">
    <w:name w:val="9FCD0E6F71A244D98C8EB454624D51FE"/>
    <w:rsid w:val="00481522"/>
    <w:pPr>
      <w:spacing w:after="0" w:line="240" w:lineRule="auto"/>
      <w:contextualSpacing/>
      <w:jc w:val="both"/>
    </w:pPr>
    <w:rPr>
      <w:rFonts w:eastAsiaTheme="minorHAnsi"/>
      <w:bCs/>
      <w:sz w:val="20"/>
      <w:szCs w:val="20"/>
      <w:lang w:eastAsia="en-US"/>
    </w:rPr>
  </w:style>
  <w:style w:type="paragraph" w:customStyle="1" w:styleId="AA2E17895CC7455B890F1911392387B6">
    <w:name w:val="AA2E17895CC7455B890F1911392387B6"/>
    <w:rsid w:val="00481522"/>
    <w:pPr>
      <w:spacing w:after="0" w:line="240" w:lineRule="auto"/>
      <w:contextualSpacing/>
      <w:jc w:val="both"/>
    </w:pPr>
    <w:rPr>
      <w:rFonts w:eastAsiaTheme="minorHAnsi"/>
      <w:bCs/>
      <w:sz w:val="20"/>
      <w:szCs w:val="20"/>
      <w:lang w:eastAsia="en-US"/>
    </w:rPr>
  </w:style>
  <w:style w:type="paragraph" w:customStyle="1" w:styleId="560C06828E8A44D6B0DB90A3BCC1924E">
    <w:name w:val="560C06828E8A44D6B0DB90A3BCC1924E"/>
    <w:rsid w:val="00481522"/>
    <w:pPr>
      <w:spacing w:after="0" w:line="240" w:lineRule="auto"/>
      <w:contextualSpacing/>
      <w:jc w:val="both"/>
    </w:pPr>
    <w:rPr>
      <w:rFonts w:eastAsiaTheme="minorHAnsi"/>
      <w:bCs/>
      <w:sz w:val="20"/>
      <w:szCs w:val="20"/>
      <w:lang w:eastAsia="en-US"/>
    </w:rPr>
  </w:style>
  <w:style w:type="paragraph" w:customStyle="1" w:styleId="05A7CB88226C48E5AD7D86AEEB5DBE15">
    <w:name w:val="05A7CB88226C48E5AD7D86AEEB5DBE15"/>
    <w:rsid w:val="00481522"/>
    <w:pPr>
      <w:spacing w:after="0" w:line="240" w:lineRule="auto"/>
      <w:contextualSpacing/>
      <w:jc w:val="both"/>
    </w:pPr>
    <w:rPr>
      <w:rFonts w:eastAsiaTheme="minorHAnsi"/>
      <w:bCs/>
      <w:sz w:val="20"/>
      <w:szCs w:val="20"/>
      <w:lang w:eastAsia="en-US"/>
    </w:rPr>
  </w:style>
  <w:style w:type="paragraph" w:customStyle="1" w:styleId="A6ACCF75A67A454AA1CB8EFD1A1AF9A8">
    <w:name w:val="A6ACCF75A67A454AA1CB8EFD1A1AF9A8"/>
    <w:rsid w:val="00481522"/>
    <w:pPr>
      <w:spacing w:after="0" w:line="240" w:lineRule="auto"/>
      <w:contextualSpacing/>
      <w:jc w:val="both"/>
    </w:pPr>
    <w:rPr>
      <w:rFonts w:eastAsiaTheme="minorHAnsi"/>
      <w:bCs/>
      <w:sz w:val="20"/>
      <w:szCs w:val="20"/>
      <w:lang w:eastAsia="en-US"/>
    </w:rPr>
  </w:style>
  <w:style w:type="paragraph" w:customStyle="1" w:styleId="DB75055BFB4040A9A2786E048DC3C512">
    <w:name w:val="DB75055BFB4040A9A2786E048DC3C512"/>
    <w:rsid w:val="00481522"/>
    <w:pPr>
      <w:spacing w:after="0" w:line="240" w:lineRule="auto"/>
      <w:contextualSpacing/>
      <w:jc w:val="both"/>
    </w:pPr>
    <w:rPr>
      <w:rFonts w:eastAsiaTheme="minorHAnsi"/>
      <w:bCs/>
      <w:sz w:val="20"/>
      <w:szCs w:val="20"/>
      <w:lang w:eastAsia="en-US"/>
    </w:rPr>
  </w:style>
  <w:style w:type="paragraph" w:customStyle="1" w:styleId="1A80882F9F184B6B949AA86E60EC4573">
    <w:name w:val="1A80882F9F184B6B949AA86E60EC4573"/>
    <w:rsid w:val="00481522"/>
    <w:pPr>
      <w:spacing w:after="0" w:line="240" w:lineRule="auto"/>
      <w:contextualSpacing/>
      <w:jc w:val="both"/>
    </w:pPr>
    <w:rPr>
      <w:rFonts w:eastAsiaTheme="minorHAnsi"/>
      <w:bCs/>
      <w:sz w:val="20"/>
      <w:szCs w:val="20"/>
      <w:lang w:eastAsia="en-US"/>
    </w:rPr>
  </w:style>
  <w:style w:type="paragraph" w:customStyle="1" w:styleId="53DC74AB96B34C8FA16C4895D804F30C">
    <w:name w:val="53DC74AB96B34C8FA16C4895D804F30C"/>
    <w:rsid w:val="00481522"/>
    <w:pPr>
      <w:spacing w:after="0" w:line="240" w:lineRule="auto"/>
      <w:contextualSpacing/>
      <w:jc w:val="both"/>
    </w:pPr>
    <w:rPr>
      <w:rFonts w:eastAsiaTheme="minorHAnsi"/>
      <w:bCs/>
      <w:sz w:val="20"/>
      <w:szCs w:val="20"/>
      <w:lang w:eastAsia="en-US"/>
    </w:rPr>
  </w:style>
  <w:style w:type="paragraph" w:customStyle="1" w:styleId="C1F4C4022DDE40B4A8BAF989CCCB98F8">
    <w:name w:val="C1F4C4022DDE40B4A8BAF989CCCB98F8"/>
    <w:rsid w:val="00481522"/>
    <w:pPr>
      <w:spacing w:after="0" w:line="240" w:lineRule="auto"/>
      <w:contextualSpacing/>
      <w:jc w:val="both"/>
    </w:pPr>
    <w:rPr>
      <w:rFonts w:eastAsiaTheme="minorHAnsi"/>
      <w:bCs/>
      <w:sz w:val="20"/>
      <w:szCs w:val="20"/>
      <w:lang w:eastAsia="en-US"/>
    </w:rPr>
  </w:style>
  <w:style w:type="paragraph" w:customStyle="1" w:styleId="B695A03A96E14D9D96E5286CBA54FF5E">
    <w:name w:val="B695A03A96E14D9D96E5286CBA54FF5E"/>
    <w:rsid w:val="00481522"/>
    <w:pPr>
      <w:spacing w:after="60" w:line="240" w:lineRule="auto"/>
      <w:jc w:val="both"/>
    </w:pPr>
    <w:rPr>
      <w:rFonts w:eastAsiaTheme="minorHAnsi"/>
      <w:sz w:val="20"/>
      <w:lang w:eastAsia="en-US"/>
    </w:rPr>
  </w:style>
  <w:style w:type="paragraph" w:customStyle="1" w:styleId="279C761D426F4234B002626829343607">
    <w:name w:val="279C761D426F4234B002626829343607"/>
    <w:rsid w:val="00481522"/>
    <w:pPr>
      <w:spacing w:after="60" w:line="240" w:lineRule="auto"/>
      <w:jc w:val="both"/>
    </w:pPr>
    <w:rPr>
      <w:rFonts w:eastAsiaTheme="minorHAnsi"/>
      <w:sz w:val="20"/>
      <w:lang w:eastAsia="en-US"/>
    </w:rPr>
  </w:style>
  <w:style w:type="paragraph" w:customStyle="1" w:styleId="60CE748E17AC458589F68E210CA3E5DB">
    <w:name w:val="60CE748E17AC458589F68E210CA3E5DB"/>
    <w:rsid w:val="00481522"/>
    <w:pPr>
      <w:spacing w:after="60" w:line="240" w:lineRule="auto"/>
      <w:jc w:val="both"/>
    </w:pPr>
    <w:rPr>
      <w:rFonts w:eastAsiaTheme="minorHAnsi"/>
      <w:sz w:val="20"/>
      <w:lang w:eastAsia="en-US"/>
    </w:rPr>
  </w:style>
  <w:style w:type="paragraph" w:customStyle="1" w:styleId="D6FC31992D684D99999C47D77F7B5DA4">
    <w:name w:val="D6FC31992D684D99999C47D77F7B5DA4"/>
    <w:rsid w:val="00481522"/>
    <w:pPr>
      <w:spacing w:after="60" w:line="240" w:lineRule="auto"/>
      <w:jc w:val="both"/>
    </w:pPr>
    <w:rPr>
      <w:rFonts w:eastAsiaTheme="minorHAnsi"/>
      <w:sz w:val="20"/>
      <w:lang w:eastAsia="en-US"/>
    </w:rPr>
  </w:style>
  <w:style w:type="paragraph" w:customStyle="1" w:styleId="DAA8D26E48B74C1EA4BDDD58A8E6D3A7">
    <w:name w:val="DAA8D26E48B74C1EA4BDDD58A8E6D3A7"/>
    <w:rsid w:val="00481522"/>
    <w:pPr>
      <w:spacing w:after="60" w:line="240" w:lineRule="auto"/>
      <w:jc w:val="both"/>
    </w:pPr>
    <w:rPr>
      <w:rFonts w:eastAsiaTheme="minorHAnsi"/>
      <w:sz w:val="20"/>
      <w:lang w:eastAsia="en-US"/>
    </w:rPr>
  </w:style>
  <w:style w:type="paragraph" w:customStyle="1" w:styleId="B942E85DD97A4DC4B64398DD61226CDA">
    <w:name w:val="B942E85DD97A4DC4B64398DD61226CDA"/>
    <w:rsid w:val="00481522"/>
  </w:style>
  <w:style w:type="paragraph" w:customStyle="1" w:styleId="7A5DBACA8F234BF9AE7048F354B06576">
    <w:name w:val="7A5DBACA8F234BF9AE7048F354B06576"/>
    <w:rsid w:val="000A1C8D"/>
  </w:style>
  <w:style w:type="paragraph" w:customStyle="1" w:styleId="B7076476AFC94564A81381B65E8A2B4D">
    <w:name w:val="B7076476AFC94564A81381B65E8A2B4D"/>
    <w:rsid w:val="000A1C8D"/>
  </w:style>
  <w:style w:type="paragraph" w:customStyle="1" w:styleId="FCD20EF4FB794522A36E71C9D1722136">
    <w:name w:val="FCD20EF4FB794522A36E71C9D1722136"/>
    <w:rsid w:val="000A1C8D"/>
  </w:style>
  <w:style w:type="paragraph" w:customStyle="1" w:styleId="72EB213F599440219D358E247D5A1D2D">
    <w:name w:val="72EB213F599440219D358E247D5A1D2D"/>
    <w:rsid w:val="000A1C8D"/>
  </w:style>
  <w:style w:type="paragraph" w:customStyle="1" w:styleId="8846729E1FE9489296A7EBD899241A11">
    <w:name w:val="8846729E1FE9489296A7EBD899241A11"/>
    <w:rsid w:val="000A1C8D"/>
  </w:style>
  <w:style w:type="paragraph" w:customStyle="1" w:styleId="0FA964706CAD42B8B8BE91B42D0BA46D">
    <w:name w:val="0FA964706CAD42B8B8BE91B42D0BA46D"/>
    <w:rsid w:val="000A1C8D"/>
  </w:style>
  <w:style w:type="paragraph" w:customStyle="1" w:styleId="F23A382469AD4732A81C42E77B9466AA">
    <w:name w:val="F23A382469AD4732A81C42E77B9466AA"/>
    <w:rsid w:val="000A1C8D"/>
  </w:style>
  <w:style w:type="paragraph" w:customStyle="1" w:styleId="313A0CD4BC5049AABE115793C95E8086">
    <w:name w:val="313A0CD4BC5049AABE115793C95E8086"/>
    <w:rsid w:val="000A1C8D"/>
  </w:style>
  <w:style w:type="paragraph" w:customStyle="1" w:styleId="86906FD7BB184A4C93EE803B968AEF9F">
    <w:name w:val="86906FD7BB184A4C93EE803B968AEF9F"/>
    <w:rsid w:val="000A1C8D"/>
  </w:style>
  <w:style w:type="paragraph" w:customStyle="1" w:styleId="B444526A78174E0AA10799F7035C33FA">
    <w:name w:val="B444526A78174E0AA10799F7035C33FA"/>
    <w:rsid w:val="000A1C8D"/>
  </w:style>
  <w:style w:type="paragraph" w:customStyle="1" w:styleId="78E25F15FE174DE28603C3E0EF3C830A">
    <w:name w:val="78E25F15FE174DE28603C3E0EF3C830A"/>
    <w:rsid w:val="000A1C8D"/>
  </w:style>
  <w:style w:type="paragraph" w:customStyle="1" w:styleId="09F1090DA9E24D88B220104B01F98330">
    <w:name w:val="09F1090DA9E24D88B220104B01F98330"/>
    <w:rsid w:val="000A1C8D"/>
  </w:style>
  <w:style w:type="paragraph" w:customStyle="1" w:styleId="B3F5F4FF9DAE45D6AA36F82C182BAAAB">
    <w:name w:val="B3F5F4FF9DAE45D6AA36F82C182BAAAB"/>
    <w:rsid w:val="000A1C8D"/>
  </w:style>
  <w:style w:type="paragraph" w:customStyle="1" w:styleId="2AFDD56B5A694240AD0558ABF1E1DAA9">
    <w:name w:val="2AFDD56B5A694240AD0558ABF1E1DAA9"/>
    <w:rsid w:val="000A1C8D"/>
  </w:style>
  <w:style w:type="paragraph" w:customStyle="1" w:styleId="42E5E20DB66B418D88ACED04E46880D01">
    <w:name w:val="42E5E20DB66B418D88ACED04E46880D01"/>
    <w:rsid w:val="000A1C8D"/>
    <w:pPr>
      <w:spacing w:after="60" w:line="240" w:lineRule="auto"/>
      <w:jc w:val="both"/>
    </w:pPr>
    <w:rPr>
      <w:rFonts w:eastAsiaTheme="minorHAnsi"/>
      <w:sz w:val="20"/>
      <w:lang w:eastAsia="en-US"/>
    </w:rPr>
  </w:style>
  <w:style w:type="paragraph" w:customStyle="1" w:styleId="D3357BA8C29844619F6BFA8F396306931">
    <w:name w:val="D3357BA8C29844619F6BFA8F396306931"/>
    <w:rsid w:val="000A1C8D"/>
    <w:pPr>
      <w:spacing w:after="60" w:line="240" w:lineRule="auto"/>
      <w:jc w:val="both"/>
    </w:pPr>
    <w:rPr>
      <w:rFonts w:eastAsiaTheme="minorHAnsi"/>
      <w:sz w:val="20"/>
      <w:lang w:eastAsia="en-US"/>
    </w:rPr>
  </w:style>
  <w:style w:type="paragraph" w:customStyle="1" w:styleId="B942E85DD97A4DC4B64398DD61226CDA1">
    <w:name w:val="B942E85DD97A4DC4B64398DD61226CDA1"/>
    <w:rsid w:val="000A1C8D"/>
    <w:pPr>
      <w:spacing w:after="60" w:line="240" w:lineRule="auto"/>
      <w:jc w:val="both"/>
    </w:pPr>
    <w:rPr>
      <w:rFonts w:eastAsiaTheme="minorHAnsi"/>
      <w:sz w:val="20"/>
      <w:lang w:eastAsia="en-US"/>
    </w:rPr>
  </w:style>
  <w:style w:type="paragraph" w:customStyle="1" w:styleId="BDF1D0E2EE8D4CDAAA1F269371218D6C1">
    <w:name w:val="BDF1D0E2EE8D4CDAAA1F269371218D6C1"/>
    <w:rsid w:val="000A1C8D"/>
    <w:pPr>
      <w:spacing w:after="60" w:line="240" w:lineRule="auto"/>
      <w:jc w:val="both"/>
    </w:pPr>
    <w:rPr>
      <w:rFonts w:eastAsiaTheme="minorHAnsi"/>
      <w:sz w:val="20"/>
      <w:lang w:eastAsia="en-US"/>
    </w:rPr>
  </w:style>
  <w:style w:type="paragraph" w:customStyle="1" w:styleId="A9495502525C495C820DB72A161E3ED31">
    <w:name w:val="A9495502525C495C820DB72A161E3ED31"/>
    <w:rsid w:val="000A1C8D"/>
    <w:pPr>
      <w:spacing w:after="60" w:line="240" w:lineRule="auto"/>
      <w:jc w:val="both"/>
    </w:pPr>
    <w:rPr>
      <w:rFonts w:eastAsiaTheme="minorHAnsi"/>
      <w:sz w:val="20"/>
      <w:lang w:eastAsia="en-US"/>
    </w:rPr>
  </w:style>
  <w:style w:type="paragraph" w:customStyle="1" w:styleId="676F4A79983F491BAD87EDB8F03F8C0D1">
    <w:name w:val="676F4A79983F491BAD87EDB8F03F8C0D1"/>
    <w:rsid w:val="000A1C8D"/>
    <w:pPr>
      <w:spacing w:after="60" w:line="240" w:lineRule="auto"/>
      <w:jc w:val="both"/>
    </w:pPr>
    <w:rPr>
      <w:rFonts w:eastAsiaTheme="minorHAnsi"/>
      <w:sz w:val="20"/>
      <w:lang w:eastAsia="en-US"/>
    </w:rPr>
  </w:style>
  <w:style w:type="paragraph" w:customStyle="1" w:styleId="AFD6F5BB8797424CA5ECAD8EA06BF3B01">
    <w:name w:val="AFD6F5BB8797424CA5ECAD8EA06BF3B01"/>
    <w:rsid w:val="000A1C8D"/>
    <w:pPr>
      <w:spacing w:after="60" w:line="240" w:lineRule="auto"/>
      <w:jc w:val="both"/>
    </w:pPr>
    <w:rPr>
      <w:rFonts w:eastAsiaTheme="minorHAnsi"/>
      <w:sz w:val="20"/>
      <w:lang w:eastAsia="en-US"/>
    </w:rPr>
  </w:style>
  <w:style w:type="paragraph" w:customStyle="1" w:styleId="27C10C8F21D948738CF1BDBEF33E01BC1">
    <w:name w:val="27C10C8F21D948738CF1BDBEF33E01BC1"/>
    <w:rsid w:val="000A1C8D"/>
    <w:pPr>
      <w:spacing w:after="60" w:line="240" w:lineRule="auto"/>
      <w:jc w:val="both"/>
    </w:pPr>
    <w:rPr>
      <w:rFonts w:eastAsiaTheme="minorHAnsi"/>
      <w:sz w:val="20"/>
      <w:lang w:eastAsia="en-US"/>
    </w:rPr>
  </w:style>
  <w:style w:type="paragraph" w:customStyle="1" w:styleId="4245C409ED2A48BAB80CA9075E5AFC261">
    <w:name w:val="4245C409ED2A48BAB80CA9075E5AFC261"/>
    <w:rsid w:val="000A1C8D"/>
    <w:pPr>
      <w:spacing w:after="60" w:line="240" w:lineRule="auto"/>
      <w:jc w:val="both"/>
    </w:pPr>
    <w:rPr>
      <w:rFonts w:eastAsiaTheme="minorHAnsi"/>
      <w:sz w:val="20"/>
      <w:lang w:eastAsia="en-US"/>
    </w:rPr>
  </w:style>
  <w:style w:type="paragraph" w:customStyle="1" w:styleId="FCD20EF4FB794522A36E71C9D17221361">
    <w:name w:val="FCD20EF4FB794522A36E71C9D17221361"/>
    <w:rsid w:val="000A1C8D"/>
    <w:pPr>
      <w:spacing w:after="60" w:line="240" w:lineRule="auto"/>
      <w:jc w:val="both"/>
    </w:pPr>
    <w:rPr>
      <w:rFonts w:eastAsiaTheme="minorHAnsi"/>
      <w:sz w:val="20"/>
      <w:lang w:eastAsia="en-US"/>
    </w:rPr>
  </w:style>
  <w:style w:type="paragraph" w:customStyle="1" w:styleId="BC2923316CC64CE68FABD27C9E9773D41">
    <w:name w:val="BC2923316CC64CE68FABD27C9E9773D41"/>
    <w:rsid w:val="000A1C8D"/>
    <w:pPr>
      <w:spacing w:after="60" w:line="240" w:lineRule="auto"/>
      <w:jc w:val="both"/>
    </w:pPr>
    <w:rPr>
      <w:rFonts w:eastAsiaTheme="minorHAnsi"/>
      <w:sz w:val="20"/>
      <w:lang w:eastAsia="en-US"/>
    </w:rPr>
  </w:style>
  <w:style w:type="paragraph" w:customStyle="1" w:styleId="5068DFDF68AF45C08B7A267D25EAE33E1">
    <w:name w:val="5068DFDF68AF45C08B7A267D25EAE33E1"/>
    <w:rsid w:val="000A1C8D"/>
    <w:pPr>
      <w:spacing w:after="60" w:line="240" w:lineRule="auto"/>
      <w:jc w:val="both"/>
    </w:pPr>
    <w:rPr>
      <w:rFonts w:eastAsiaTheme="minorHAnsi"/>
      <w:sz w:val="20"/>
      <w:lang w:eastAsia="en-US"/>
    </w:rPr>
  </w:style>
  <w:style w:type="paragraph" w:customStyle="1" w:styleId="322CDC4A1BB5475E812A3D846A9F9DC01">
    <w:name w:val="322CDC4A1BB5475E812A3D846A9F9DC01"/>
    <w:rsid w:val="000A1C8D"/>
    <w:pPr>
      <w:spacing w:after="60" w:line="240" w:lineRule="auto"/>
      <w:jc w:val="both"/>
    </w:pPr>
    <w:rPr>
      <w:rFonts w:eastAsiaTheme="minorHAnsi"/>
      <w:sz w:val="20"/>
      <w:lang w:eastAsia="en-US"/>
    </w:rPr>
  </w:style>
  <w:style w:type="paragraph" w:customStyle="1" w:styleId="65C1A4043E80448F9F69A07C1413DAAC1">
    <w:name w:val="65C1A4043E80448F9F69A07C1413DAAC1"/>
    <w:rsid w:val="000A1C8D"/>
    <w:pPr>
      <w:spacing w:after="60" w:line="240" w:lineRule="auto"/>
      <w:jc w:val="both"/>
    </w:pPr>
    <w:rPr>
      <w:rFonts w:eastAsiaTheme="minorHAnsi"/>
      <w:sz w:val="20"/>
      <w:lang w:eastAsia="en-US"/>
    </w:rPr>
  </w:style>
  <w:style w:type="paragraph" w:customStyle="1" w:styleId="6F5E4E653A804B42875EF4AAE3ADC65A1">
    <w:name w:val="6F5E4E653A804B42875EF4AAE3ADC65A1"/>
    <w:rsid w:val="000A1C8D"/>
    <w:pPr>
      <w:spacing w:after="60" w:line="240" w:lineRule="auto"/>
      <w:jc w:val="both"/>
    </w:pPr>
    <w:rPr>
      <w:rFonts w:eastAsiaTheme="minorHAnsi"/>
      <w:sz w:val="20"/>
      <w:lang w:eastAsia="en-US"/>
    </w:rPr>
  </w:style>
  <w:style w:type="paragraph" w:customStyle="1" w:styleId="A002A462F44946F99FD38C6D7FCAF80F1">
    <w:name w:val="A002A462F44946F99FD38C6D7FCAF80F1"/>
    <w:rsid w:val="000A1C8D"/>
    <w:pPr>
      <w:spacing w:after="60" w:line="240" w:lineRule="auto"/>
      <w:jc w:val="both"/>
    </w:pPr>
    <w:rPr>
      <w:rFonts w:eastAsiaTheme="minorHAnsi"/>
      <w:sz w:val="20"/>
      <w:lang w:eastAsia="en-US"/>
    </w:rPr>
  </w:style>
  <w:style w:type="paragraph" w:customStyle="1" w:styleId="AC439F70025B408A9F309F0ED2AF2BD21">
    <w:name w:val="AC439F70025B408A9F309F0ED2AF2BD21"/>
    <w:rsid w:val="000A1C8D"/>
    <w:pPr>
      <w:spacing w:after="60" w:line="240" w:lineRule="auto"/>
      <w:jc w:val="both"/>
    </w:pPr>
    <w:rPr>
      <w:rFonts w:eastAsiaTheme="minorHAnsi"/>
      <w:sz w:val="20"/>
      <w:lang w:eastAsia="en-US"/>
    </w:rPr>
  </w:style>
  <w:style w:type="paragraph" w:customStyle="1" w:styleId="0DC75EF6463D46169D2ECE62C57E76691">
    <w:name w:val="0DC75EF6463D46169D2ECE62C57E76691"/>
    <w:rsid w:val="000A1C8D"/>
    <w:pPr>
      <w:spacing w:after="60" w:line="240" w:lineRule="auto"/>
      <w:jc w:val="both"/>
    </w:pPr>
    <w:rPr>
      <w:rFonts w:eastAsiaTheme="minorHAnsi"/>
      <w:sz w:val="20"/>
      <w:lang w:eastAsia="en-US"/>
    </w:rPr>
  </w:style>
  <w:style w:type="paragraph" w:customStyle="1" w:styleId="1F920A59E9A449EB86B5CE3489207A7A1">
    <w:name w:val="1F920A59E9A449EB86B5CE3489207A7A1"/>
    <w:rsid w:val="000A1C8D"/>
    <w:pPr>
      <w:spacing w:after="60" w:line="240" w:lineRule="auto"/>
      <w:jc w:val="both"/>
    </w:pPr>
    <w:rPr>
      <w:rFonts w:eastAsiaTheme="minorHAnsi"/>
      <w:sz w:val="20"/>
      <w:lang w:eastAsia="en-US"/>
    </w:rPr>
  </w:style>
  <w:style w:type="paragraph" w:customStyle="1" w:styleId="41BE60DE2BAD4B2189A7DDF8FCE5A4FC1">
    <w:name w:val="41BE60DE2BAD4B2189A7DDF8FCE5A4FC1"/>
    <w:rsid w:val="000A1C8D"/>
    <w:pPr>
      <w:spacing w:after="60" w:line="240" w:lineRule="auto"/>
      <w:jc w:val="both"/>
    </w:pPr>
    <w:rPr>
      <w:rFonts w:eastAsiaTheme="minorHAnsi"/>
      <w:sz w:val="20"/>
      <w:lang w:eastAsia="en-US"/>
    </w:rPr>
  </w:style>
  <w:style w:type="paragraph" w:customStyle="1" w:styleId="26B4BDA399374DC1B206AEBEDA79E3BA1">
    <w:name w:val="26B4BDA399374DC1B206AEBEDA79E3BA1"/>
    <w:rsid w:val="000A1C8D"/>
    <w:pPr>
      <w:spacing w:after="60" w:line="240" w:lineRule="auto"/>
      <w:jc w:val="both"/>
    </w:pPr>
    <w:rPr>
      <w:rFonts w:eastAsiaTheme="minorHAnsi"/>
      <w:sz w:val="20"/>
      <w:lang w:eastAsia="en-US"/>
    </w:rPr>
  </w:style>
  <w:style w:type="paragraph" w:customStyle="1" w:styleId="AFB21194223B49CC9337010EB8B51FA11">
    <w:name w:val="AFB21194223B49CC9337010EB8B51FA11"/>
    <w:rsid w:val="000A1C8D"/>
    <w:pPr>
      <w:spacing w:after="60" w:line="240" w:lineRule="auto"/>
      <w:jc w:val="both"/>
    </w:pPr>
    <w:rPr>
      <w:rFonts w:eastAsiaTheme="minorHAnsi"/>
      <w:sz w:val="20"/>
      <w:lang w:eastAsia="en-US"/>
    </w:rPr>
  </w:style>
  <w:style w:type="paragraph" w:customStyle="1" w:styleId="B67C805FE74246789B5900B3B7CB40401">
    <w:name w:val="B67C805FE74246789B5900B3B7CB40401"/>
    <w:rsid w:val="000A1C8D"/>
    <w:pPr>
      <w:spacing w:after="60" w:line="240" w:lineRule="auto"/>
      <w:jc w:val="both"/>
    </w:pPr>
    <w:rPr>
      <w:rFonts w:eastAsiaTheme="minorHAnsi"/>
      <w:sz w:val="20"/>
      <w:lang w:eastAsia="en-US"/>
    </w:rPr>
  </w:style>
  <w:style w:type="paragraph" w:customStyle="1" w:styleId="8D2F5A6364E940698B21EBD271E6F3F91">
    <w:name w:val="8D2F5A6364E940698B21EBD271E6F3F91"/>
    <w:rsid w:val="000A1C8D"/>
    <w:pPr>
      <w:spacing w:after="60" w:line="240" w:lineRule="auto"/>
      <w:jc w:val="both"/>
    </w:pPr>
    <w:rPr>
      <w:rFonts w:eastAsiaTheme="minorHAnsi"/>
      <w:sz w:val="20"/>
      <w:lang w:eastAsia="en-US"/>
    </w:rPr>
  </w:style>
  <w:style w:type="paragraph" w:customStyle="1" w:styleId="A2CBEE3303C54F95B7921280F5951AB01">
    <w:name w:val="A2CBEE3303C54F95B7921280F5951AB01"/>
    <w:rsid w:val="000A1C8D"/>
    <w:pPr>
      <w:spacing w:after="60" w:line="240" w:lineRule="auto"/>
      <w:jc w:val="both"/>
    </w:pPr>
    <w:rPr>
      <w:rFonts w:eastAsiaTheme="minorHAnsi"/>
      <w:sz w:val="20"/>
      <w:lang w:eastAsia="en-US"/>
    </w:rPr>
  </w:style>
  <w:style w:type="paragraph" w:customStyle="1" w:styleId="D8052821E34447648BADC4BCF1DE70301">
    <w:name w:val="D8052821E34447648BADC4BCF1DE70301"/>
    <w:rsid w:val="000A1C8D"/>
    <w:pPr>
      <w:spacing w:after="60" w:line="240" w:lineRule="auto"/>
      <w:jc w:val="both"/>
    </w:pPr>
    <w:rPr>
      <w:rFonts w:eastAsiaTheme="minorHAnsi"/>
      <w:sz w:val="20"/>
      <w:lang w:eastAsia="en-US"/>
    </w:rPr>
  </w:style>
  <w:style w:type="paragraph" w:customStyle="1" w:styleId="B8880E72AC7E4B75A08B7B26CAD5A82D1">
    <w:name w:val="B8880E72AC7E4B75A08B7B26CAD5A82D1"/>
    <w:rsid w:val="000A1C8D"/>
    <w:pPr>
      <w:spacing w:after="60" w:line="240" w:lineRule="auto"/>
      <w:jc w:val="both"/>
    </w:pPr>
    <w:rPr>
      <w:rFonts w:eastAsiaTheme="minorHAnsi"/>
      <w:sz w:val="20"/>
      <w:lang w:eastAsia="en-US"/>
    </w:rPr>
  </w:style>
  <w:style w:type="paragraph" w:customStyle="1" w:styleId="F830DD9D221844C4A0FB9CD2876076481">
    <w:name w:val="F830DD9D221844C4A0FB9CD2876076481"/>
    <w:rsid w:val="000A1C8D"/>
    <w:pPr>
      <w:spacing w:after="60" w:line="240" w:lineRule="auto"/>
      <w:jc w:val="both"/>
    </w:pPr>
    <w:rPr>
      <w:rFonts w:eastAsiaTheme="minorHAnsi"/>
      <w:sz w:val="20"/>
      <w:lang w:eastAsia="en-US"/>
    </w:rPr>
  </w:style>
  <w:style w:type="paragraph" w:customStyle="1" w:styleId="D7C4AA3D23D941BF96EE0914FB4364081">
    <w:name w:val="D7C4AA3D23D941BF96EE0914FB4364081"/>
    <w:rsid w:val="000A1C8D"/>
    <w:pPr>
      <w:spacing w:after="60" w:line="240" w:lineRule="auto"/>
      <w:jc w:val="both"/>
    </w:pPr>
    <w:rPr>
      <w:rFonts w:eastAsiaTheme="minorHAnsi"/>
      <w:sz w:val="20"/>
      <w:lang w:eastAsia="en-US"/>
    </w:rPr>
  </w:style>
  <w:style w:type="paragraph" w:customStyle="1" w:styleId="C60AA54E67F94F5C971DC4EA2DF53D571">
    <w:name w:val="C60AA54E67F94F5C971DC4EA2DF53D571"/>
    <w:rsid w:val="000A1C8D"/>
    <w:pPr>
      <w:spacing w:after="60" w:line="240" w:lineRule="auto"/>
      <w:jc w:val="both"/>
    </w:pPr>
    <w:rPr>
      <w:rFonts w:eastAsiaTheme="minorHAnsi"/>
      <w:sz w:val="20"/>
      <w:lang w:eastAsia="en-US"/>
    </w:rPr>
  </w:style>
  <w:style w:type="paragraph" w:customStyle="1" w:styleId="2DEDB45D0D6140068E2ADBF753DD53D21">
    <w:name w:val="2DEDB45D0D6140068E2ADBF753DD53D21"/>
    <w:rsid w:val="000A1C8D"/>
    <w:pPr>
      <w:spacing w:after="60" w:line="240" w:lineRule="auto"/>
      <w:jc w:val="both"/>
    </w:pPr>
    <w:rPr>
      <w:rFonts w:eastAsiaTheme="minorHAnsi"/>
      <w:sz w:val="20"/>
      <w:lang w:eastAsia="en-US"/>
    </w:rPr>
  </w:style>
  <w:style w:type="paragraph" w:customStyle="1" w:styleId="62249551EF0E4CCDADB16F86A258157E1">
    <w:name w:val="62249551EF0E4CCDADB16F86A258157E1"/>
    <w:rsid w:val="000A1C8D"/>
    <w:pPr>
      <w:spacing w:after="60" w:line="240" w:lineRule="auto"/>
      <w:jc w:val="both"/>
    </w:pPr>
    <w:rPr>
      <w:rFonts w:eastAsiaTheme="minorHAnsi"/>
      <w:sz w:val="20"/>
      <w:lang w:eastAsia="en-US"/>
    </w:rPr>
  </w:style>
  <w:style w:type="paragraph" w:customStyle="1" w:styleId="B9684E75CF1B4717B3B9D4234AB54F661">
    <w:name w:val="B9684E75CF1B4717B3B9D4234AB54F661"/>
    <w:rsid w:val="000A1C8D"/>
    <w:pPr>
      <w:spacing w:after="60" w:line="240" w:lineRule="auto"/>
      <w:jc w:val="both"/>
    </w:pPr>
    <w:rPr>
      <w:rFonts w:eastAsiaTheme="minorHAnsi"/>
      <w:sz w:val="20"/>
      <w:lang w:eastAsia="en-US"/>
    </w:rPr>
  </w:style>
  <w:style w:type="paragraph" w:customStyle="1" w:styleId="B043701FBA834CBABA2C9DDF0C7A2D991">
    <w:name w:val="B043701FBA834CBABA2C9DDF0C7A2D991"/>
    <w:rsid w:val="000A1C8D"/>
    <w:pPr>
      <w:spacing w:after="60" w:line="240" w:lineRule="auto"/>
      <w:jc w:val="both"/>
    </w:pPr>
    <w:rPr>
      <w:rFonts w:eastAsiaTheme="minorHAnsi"/>
      <w:sz w:val="20"/>
      <w:lang w:eastAsia="en-US"/>
    </w:rPr>
  </w:style>
  <w:style w:type="paragraph" w:customStyle="1" w:styleId="74D7AF7C8DA941C2938AEFB03CEB9E2F1">
    <w:name w:val="74D7AF7C8DA941C2938AEFB03CEB9E2F1"/>
    <w:rsid w:val="000A1C8D"/>
    <w:pPr>
      <w:spacing w:after="60" w:line="240" w:lineRule="auto"/>
      <w:jc w:val="both"/>
    </w:pPr>
    <w:rPr>
      <w:rFonts w:eastAsiaTheme="minorHAnsi"/>
      <w:sz w:val="20"/>
      <w:lang w:eastAsia="en-US"/>
    </w:rPr>
  </w:style>
  <w:style w:type="paragraph" w:customStyle="1" w:styleId="E71FEAF82F56461DA009C8C5BA199B0A1">
    <w:name w:val="E71FEAF82F56461DA009C8C5BA199B0A1"/>
    <w:rsid w:val="000A1C8D"/>
    <w:pPr>
      <w:spacing w:after="60" w:line="240" w:lineRule="auto"/>
      <w:jc w:val="both"/>
    </w:pPr>
    <w:rPr>
      <w:rFonts w:eastAsiaTheme="minorHAnsi"/>
      <w:sz w:val="20"/>
      <w:lang w:eastAsia="en-US"/>
    </w:rPr>
  </w:style>
  <w:style w:type="paragraph" w:customStyle="1" w:styleId="F47452C6033642C2BD829CA4AE6FE85B1">
    <w:name w:val="F47452C6033642C2BD829CA4AE6FE85B1"/>
    <w:rsid w:val="000A1C8D"/>
    <w:pPr>
      <w:spacing w:after="60" w:line="240" w:lineRule="auto"/>
      <w:jc w:val="both"/>
    </w:pPr>
    <w:rPr>
      <w:rFonts w:eastAsiaTheme="minorHAnsi"/>
      <w:sz w:val="20"/>
      <w:lang w:eastAsia="en-US"/>
    </w:rPr>
  </w:style>
  <w:style w:type="paragraph" w:customStyle="1" w:styleId="EE85299700D74F1A9F163212DDB7C69B1">
    <w:name w:val="EE85299700D74F1A9F163212DDB7C69B1"/>
    <w:rsid w:val="000A1C8D"/>
    <w:pPr>
      <w:spacing w:after="60" w:line="240" w:lineRule="auto"/>
      <w:jc w:val="both"/>
    </w:pPr>
    <w:rPr>
      <w:rFonts w:eastAsiaTheme="minorHAnsi"/>
      <w:sz w:val="20"/>
      <w:lang w:eastAsia="en-US"/>
    </w:rPr>
  </w:style>
  <w:style w:type="paragraph" w:customStyle="1" w:styleId="3AAE5F288D2D41C6B7BAE9A68F2854421">
    <w:name w:val="3AAE5F288D2D41C6B7BAE9A68F2854421"/>
    <w:rsid w:val="000A1C8D"/>
    <w:pPr>
      <w:spacing w:after="60" w:line="240" w:lineRule="auto"/>
      <w:jc w:val="both"/>
    </w:pPr>
    <w:rPr>
      <w:rFonts w:eastAsiaTheme="minorHAnsi"/>
      <w:sz w:val="20"/>
      <w:lang w:eastAsia="en-US"/>
    </w:rPr>
  </w:style>
  <w:style w:type="paragraph" w:customStyle="1" w:styleId="A1212D17CEFF4FBCA0DDE495BCF28B891">
    <w:name w:val="A1212D17CEFF4FBCA0DDE495BCF28B891"/>
    <w:rsid w:val="000A1C8D"/>
    <w:pPr>
      <w:spacing w:after="60" w:line="240" w:lineRule="auto"/>
      <w:jc w:val="both"/>
    </w:pPr>
    <w:rPr>
      <w:rFonts w:eastAsiaTheme="minorHAnsi"/>
      <w:sz w:val="20"/>
      <w:lang w:eastAsia="en-US"/>
    </w:rPr>
  </w:style>
  <w:style w:type="paragraph" w:customStyle="1" w:styleId="E8D2C8CA2CD0413390B960C77901FB761">
    <w:name w:val="E8D2C8CA2CD0413390B960C77901FB761"/>
    <w:rsid w:val="000A1C8D"/>
    <w:pPr>
      <w:spacing w:after="60" w:line="240" w:lineRule="auto"/>
      <w:jc w:val="both"/>
    </w:pPr>
    <w:rPr>
      <w:rFonts w:eastAsiaTheme="minorHAnsi"/>
      <w:sz w:val="20"/>
      <w:lang w:eastAsia="en-US"/>
    </w:rPr>
  </w:style>
  <w:style w:type="paragraph" w:customStyle="1" w:styleId="98A97EFEE7B64C5F8AEBE5A7A3C612911">
    <w:name w:val="98A97EFEE7B64C5F8AEBE5A7A3C612911"/>
    <w:rsid w:val="000A1C8D"/>
    <w:pPr>
      <w:spacing w:after="60" w:line="240" w:lineRule="auto"/>
      <w:jc w:val="both"/>
    </w:pPr>
    <w:rPr>
      <w:rFonts w:eastAsiaTheme="minorHAnsi"/>
      <w:sz w:val="20"/>
      <w:lang w:eastAsia="en-US"/>
    </w:rPr>
  </w:style>
  <w:style w:type="paragraph" w:customStyle="1" w:styleId="502294258C45410591044B09C98B82761">
    <w:name w:val="502294258C45410591044B09C98B82761"/>
    <w:rsid w:val="000A1C8D"/>
    <w:pPr>
      <w:spacing w:after="60" w:line="240" w:lineRule="auto"/>
      <w:jc w:val="both"/>
    </w:pPr>
    <w:rPr>
      <w:rFonts w:eastAsiaTheme="minorHAnsi"/>
      <w:sz w:val="20"/>
      <w:lang w:eastAsia="en-US"/>
    </w:rPr>
  </w:style>
  <w:style w:type="paragraph" w:customStyle="1" w:styleId="A28E7E955C2844F68E01CEC1D728E4251">
    <w:name w:val="A28E7E955C2844F68E01CEC1D728E4251"/>
    <w:rsid w:val="000A1C8D"/>
    <w:pPr>
      <w:spacing w:after="60" w:line="240" w:lineRule="auto"/>
      <w:jc w:val="both"/>
    </w:pPr>
    <w:rPr>
      <w:rFonts w:eastAsiaTheme="minorHAnsi"/>
      <w:sz w:val="20"/>
      <w:lang w:eastAsia="en-US"/>
    </w:rPr>
  </w:style>
  <w:style w:type="paragraph" w:customStyle="1" w:styleId="C9AE069D9D9146B098201E446FD2CD9C1">
    <w:name w:val="C9AE069D9D9146B098201E446FD2CD9C1"/>
    <w:rsid w:val="000A1C8D"/>
    <w:pPr>
      <w:spacing w:after="60" w:line="240" w:lineRule="auto"/>
      <w:jc w:val="both"/>
    </w:pPr>
    <w:rPr>
      <w:rFonts w:eastAsiaTheme="minorHAnsi"/>
      <w:sz w:val="20"/>
      <w:lang w:eastAsia="en-US"/>
    </w:rPr>
  </w:style>
  <w:style w:type="paragraph" w:customStyle="1" w:styleId="8057501C406A438393FABED30DEFF5531">
    <w:name w:val="8057501C406A438393FABED30DEFF5531"/>
    <w:rsid w:val="000A1C8D"/>
    <w:pPr>
      <w:spacing w:after="60" w:line="240" w:lineRule="auto"/>
      <w:jc w:val="both"/>
    </w:pPr>
    <w:rPr>
      <w:rFonts w:eastAsiaTheme="minorHAnsi"/>
      <w:sz w:val="20"/>
      <w:lang w:eastAsia="en-US"/>
    </w:rPr>
  </w:style>
  <w:style w:type="paragraph" w:customStyle="1" w:styleId="EE66C8183EB446DEB50EF12D5D4B1B2B1">
    <w:name w:val="EE66C8183EB446DEB50EF12D5D4B1B2B1"/>
    <w:rsid w:val="000A1C8D"/>
    <w:pPr>
      <w:spacing w:after="60" w:line="240" w:lineRule="auto"/>
      <w:jc w:val="both"/>
    </w:pPr>
    <w:rPr>
      <w:rFonts w:eastAsiaTheme="minorHAnsi"/>
      <w:sz w:val="20"/>
      <w:lang w:eastAsia="en-US"/>
    </w:rPr>
  </w:style>
  <w:style w:type="paragraph" w:customStyle="1" w:styleId="CD2B9C32078843E2A44379E8399251AA1">
    <w:name w:val="CD2B9C32078843E2A44379E8399251AA1"/>
    <w:rsid w:val="000A1C8D"/>
    <w:pPr>
      <w:spacing w:after="60" w:line="240" w:lineRule="auto"/>
      <w:jc w:val="both"/>
    </w:pPr>
    <w:rPr>
      <w:rFonts w:eastAsiaTheme="minorHAnsi"/>
      <w:sz w:val="20"/>
      <w:lang w:eastAsia="en-US"/>
    </w:rPr>
  </w:style>
  <w:style w:type="paragraph" w:customStyle="1" w:styleId="A4F99DA53B5C4B899322C76EF977AAE61">
    <w:name w:val="A4F99DA53B5C4B899322C76EF977AAE61"/>
    <w:rsid w:val="000A1C8D"/>
    <w:pPr>
      <w:spacing w:after="60" w:line="240" w:lineRule="auto"/>
      <w:jc w:val="both"/>
    </w:pPr>
    <w:rPr>
      <w:rFonts w:eastAsiaTheme="minorHAnsi"/>
      <w:sz w:val="20"/>
      <w:lang w:eastAsia="en-US"/>
    </w:rPr>
  </w:style>
  <w:style w:type="paragraph" w:customStyle="1" w:styleId="7F57C5EA1EB340539EF2AA93F7E371BD1">
    <w:name w:val="7F57C5EA1EB340539EF2AA93F7E371BD1"/>
    <w:rsid w:val="000A1C8D"/>
    <w:pPr>
      <w:spacing w:after="60" w:line="240" w:lineRule="auto"/>
      <w:jc w:val="both"/>
    </w:pPr>
    <w:rPr>
      <w:rFonts w:eastAsiaTheme="minorHAnsi"/>
      <w:sz w:val="20"/>
      <w:lang w:eastAsia="en-US"/>
    </w:rPr>
  </w:style>
  <w:style w:type="paragraph" w:customStyle="1" w:styleId="5A645BA8FAEF48D6A3BFA48990050B571">
    <w:name w:val="5A645BA8FAEF48D6A3BFA48990050B571"/>
    <w:rsid w:val="000A1C8D"/>
    <w:pPr>
      <w:spacing w:after="60" w:line="240" w:lineRule="auto"/>
      <w:jc w:val="both"/>
    </w:pPr>
    <w:rPr>
      <w:rFonts w:eastAsiaTheme="minorHAnsi"/>
      <w:sz w:val="20"/>
      <w:lang w:eastAsia="en-US"/>
    </w:rPr>
  </w:style>
  <w:style w:type="paragraph" w:customStyle="1" w:styleId="8CBAF2B878D14406A03EB0A549CEC46E1">
    <w:name w:val="8CBAF2B878D14406A03EB0A549CEC46E1"/>
    <w:rsid w:val="000A1C8D"/>
    <w:pPr>
      <w:spacing w:after="60" w:line="240" w:lineRule="auto"/>
      <w:jc w:val="both"/>
    </w:pPr>
    <w:rPr>
      <w:rFonts w:eastAsiaTheme="minorHAnsi"/>
      <w:sz w:val="20"/>
      <w:lang w:eastAsia="en-US"/>
    </w:rPr>
  </w:style>
  <w:style w:type="paragraph" w:customStyle="1" w:styleId="15ABDC5365184CFDA359F8992255D95C1">
    <w:name w:val="15ABDC5365184CFDA359F8992255D95C1"/>
    <w:rsid w:val="000A1C8D"/>
    <w:pPr>
      <w:spacing w:after="60" w:line="240" w:lineRule="auto"/>
      <w:jc w:val="both"/>
    </w:pPr>
    <w:rPr>
      <w:rFonts w:eastAsiaTheme="minorHAnsi"/>
      <w:sz w:val="20"/>
      <w:lang w:eastAsia="en-US"/>
    </w:rPr>
  </w:style>
  <w:style w:type="paragraph" w:customStyle="1" w:styleId="97B2ADC7602B4864ADCD3CFD2A7DD2EB1">
    <w:name w:val="97B2ADC7602B4864ADCD3CFD2A7DD2EB1"/>
    <w:rsid w:val="000A1C8D"/>
    <w:pPr>
      <w:spacing w:after="60" w:line="240" w:lineRule="auto"/>
      <w:jc w:val="both"/>
    </w:pPr>
    <w:rPr>
      <w:rFonts w:eastAsiaTheme="minorHAnsi"/>
      <w:sz w:val="20"/>
      <w:lang w:eastAsia="en-US"/>
    </w:rPr>
  </w:style>
  <w:style w:type="paragraph" w:customStyle="1" w:styleId="4C17E533042343FA822CF0FA4DE22D581">
    <w:name w:val="4C17E533042343FA822CF0FA4DE22D581"/>
    <w:rsid w:val="000A1C8D"/>
    <w:pPr>
      <w:spacing w:after="60" w:line="240" w:lineRule="auto"/>
      <w:jc w:val="both"/>
    </w:pPr>
    <w:rPr>
      <w:rFonts w:eastAsiaTheme="minorHAnsi"/>
      <w:sz w:val="20"/>
      <w:lang w:eastAsia="en-US"/>
    </w:rPr>
  </w:style>
  <w:style w:type="paragraph" w:customStyle="1" w:styleId="24C08A51339847C19D10659CEDE4EF5D1">
    <w:name w:val="24C08A51339847C19D10659CEDE4EF5D1"/>
    <w:rsid w:val="000A1C8D"/>
    <w:pPr>
      <w:spacing w:after="60" w:line="240" w:lineRule="auto"/>
      <w:jc w:val="both"/>
    </w:pPr>
    <w:rPr>
      <w:rFonts w:eastAsiaTheme="minorHAnsi"/>
      <w:sz w:val="20"/>
      <w:lang w:eastAsia="en-US"/>
    </w:rPr>
  </w:style>
  <w:style w:type="paragraph" w:customStyle="1" w:styleId="C02B17D648B642B28B2B260ACF3FEA351">
    <w:name w:val="C02B17D648B642B28B2B260ACF3FEA351"/>
    <w:rsid w:val="000A1C8D"/>
    <w:pPr>
      <w:spacing w:after="60" w:line="240" w:lineRule="auto"/>
      <w:jc w:val="both"/>
    </w:pPr>
    <w:rPr>
      <w:rFonts w:eastAsiaTheme="minorHAnsi"/>
      <w:sz w:val="20"/>
      <w:lang w:eastAsia="en-US"/>
    </w:rPr>
  </w:style>
  <w:style w:type="paragraph" w:customStyle="1" w:styleId="573C61C1D8B34D58960954AD020254D31">
    <w:name w:val="573C61C1D8B34D58960954AD020254D31"/>
    <w:rsid w:val="000A1C8D"/>
    <w:pPr>
      <w:spacing w:after="60" w:line="240" w:lineRule="auto"/>
      <w:jc w:val="both"/>
    </w:pPr>
    <w:rPr>
      <w:rFonts w:eastAsiaTheme="minorHAnsi"/>
      <w:sz w:val="20"/>
      <w:lang w:eastAsia="en-US"/>
    </w:rPr>
  </w:style>
  <w:style w:type="paragraph" w:customStyle="1" w:styleId="E617966EBC9E48F8A944A8FD53BF2E7F1">
    <w:name w:val="E617966EBC9E48F8A944A8FD53BF2E7F1"/>
    <w:rsid w:val="000A1C8D"/>
    <w:pPr>
      <w:spacing w:after="60" w:line="240" w:lineRule="auto"/>
      <w:jc w:val="both"/>
    </w:pPr>
    <w:rPr>
      <w:rFonts w:eastAsiaTheme="minorHAnsi"/>
      <w:sz w:val="20"/>
      <w:lang w:eastAsia="en-US"/>
    </w:rPr>
  </w:style>
  <w:style w:type="paragraph" w:customStyle="1" w:styleId="848BA8E1F316468BABBA232F3C98538C1">
    <w:name w:val="848BA8E1F316468BABBA232F3C98538C1"/>
    <w:rsid w:val="000A1C8D"/>
    <w:pPr>
      <w:spacing w:after="60" w:line="240" w:lineRule="auto"/>
      <w:jc w:val="both"/>
    </w:pPr>
    <w:rPr>
      <w:rFonts w:eastAsiaTheme="minorHAnsi"/>
      <w:sz w:val="20"/>
      <w:lang w:eastAsia="en-US"/>
    </w:rPr>
  </w:style>
  <w:style w:type="paragraph" w:customStyle="1" w:styleId="844CC5BEB22045BA94BEA86DBEFFDC511">
    <w:name w:val="844CC5BEB22045BA94BEA86DBEFFDC511"/>
    <w:rsid w:val="000A1C8D"/>
    <w:pPr>
      <w:spacing w:after="60" w:line="240" w:lineRule="auto"/>
      <w:jc w:val="both"/>
    </w:pPr>
    <w:rPr>
      <w:rFonts w:eastAsiaTheme="minorHAnsi"/>
      <w:sz w:val="20"/>
      <w:lang w:eastAsia="en-US"/>
    </w:rPr>
  </w:style>
  <w:style w:type="paragraph" w:customStyle="1" w:styleId="E424F6B42F884E839C9714C0C325B1171">
    <w:name w:val="E424F6B42F884E839C9714C0C325B1171"/>
    <w:rsid w:val="000A1C8D"/>
    <w:pPr>
      <w:spacing w:after="60" w:line="240" w:lineRule="auto"/>
      <w:jc w:val="both"/>
    </w:pPr>
    <w:rPr>
      <w:rFonts w:eastAsiaTheme="minorHAnsi"/>
      <w:sz w:val="20"/>
      <w:lang w:eastAsia="en-US"/>
    </w:rPr>
  </w:style>
  <w:style w:type="paragraph" w:customStyle="1" w:styleId="D7D2E0F817454F1E884D88BF9613BFC21">
    <w:name w:val="D7D2E0F817454F1E884D88BF9613BFC21"/>
    <w:rsid w:val="000A1C8D"/>
    <w:pPr>
      <w:spacing w:after="60" w:line="240" w:lineRule="auto"/>
      <w:jc w:val="both"/>
    </w:pPr>
    <w:rPr>
      <w:rFonts w:eastAsiaTheme="minorHAnsi"/>
      <w:sz w:val="20"/>
      <w:lang w:eastAsia="en-US"/>
    </w:rPr>
  </w:style>
  <w:style w:type="paragraph" w:customStyle="1" w:styleId="98BBDBB90EF04E8ABD6352D7E6C8A86B1">
    <w:name w:val="98BBDBB90EF04E8ABD6352D7E6C8A86B1"/>
    <w:rsid w:val="000A1C8D"/>
    <w:pPr>
      <w:spacing w:after="60" w:line="240" w:lineRule="auto"/>
      <w:jc w:val="both"/>
    </w:pPr>
    <w:rPr>
      <w:rFonts w:eastAsiaTheme="minorHAnsi"/>
      <w:sz w:val="20"/>
      <w:lang w:eastAsia="en-US"/>
    </w:rPr>
  </w:style>
  <w:style w:type="paragraph" w:customStyle="1" w:styleId="0861C53C11184E74A526B4C5C707AEA01">
    <w:name w:val="0861C53C11184E74A526B4C5C707AEA01"/>
    <w:rsid w:val="000A1C8D"/>
    <w:pPr>
      <w:spacing w:after="60" w:line="240" w:lineRule="auto"/>
      <w:jc w:val="both"/>
    </w:pPr>
    <w:rPr>
      <w:rFonts w:eastAsiaTheme="minorHAnsi"/>
      <w:sz w:val="20"/>
      <w:lang w:eastAsia="en-US"/>
    </w:rPr>
  </w:style>
  <w:style w:type="paragraph" w:customStyle="1" w:styleId="9E96808856354F9BBF7FB3A75BCE5DAF1">
    <w:name w:val="9E96808856354F9BBF7FB3A75BCE5DAF1"/>
    <w:rsid w:val="000A1C8D"/>
    <w:pPr>
      <w:spacing w:after="60" w:line="240" w:lineRule="auto"/>
      <w:jc w:val="both"/>
    </w:pPr>
    <w:rPr>
      <w:rFonts w:eastAsiaTheme="minorHAnsi"/>
      <w:sz w:val="20"/>
      <w:lang w:eastAsia="en-US"/>
    </w:rPr>
  </w:style>
  <w:style w:type="paragraph" w:customStyle="1" w:styleId="2D61C5CF0CAC4168910F3379E6D2E7851">
    <w:name w:val="2D61C5CF0CAC4168910F3379E6D2E7851"/>
    <w:rsid w:val="000A1C8D"/>
    <w:pPr>
      <w:spacing w:after="60" w:line="240" w:lineRule="auto"/>
      <w:jc w:val="both"/>
    </w:pPr>
    <w:rPr>
      <w:rFonts w:eastAsiaTheme="minorHAnsi"/>
      <w:sz w:val="20"/>
      <w:lang w:eastAsia="en-US"/>
    </w:rPr>
  </w:style>
  <w:style w:type="paragraph" w:customStyle="1" w:styleId="CB613B87D04E4682B9D8109D08AAEC1C1">
    <w:name w:val="CB613B87D04E4682B9D8109D08AAEC1C1"/>
    <w:rsid w:val="000A1C8D"/>
    <w:pPr>
      <w:spacing w:after="60" w:line="240" w:lineRule="auto"/>
      <w:jc w:val="both"/>
    </w:pPr>
    <w:rPr>
      <w:rFonts w:eastAsiaTheme="minorHAnsi"/>
      <w:sz w:val="20"/>
      <w:lang w:eastAsia="en-US"/>
    </w:rPr>
  </w:style>
  <w:style w:type="paragraph" w:customStyle="1" w:styleId="928D14DE7A3344249D9D6D01F6C671F61">
    <w:name w:val="928D14DE7A3344249D9D6D01F6C671F61"/>
    <w:rsid w:val="000A1C8D"/>
    <w:pPr>
      <w:spacing w:after="60" w:line="240" w:lineRule="auto"/>
      <w:jc w:val="both"/>
    </w:pPr>
    <w:rPr>
      <w:rFonts w:eastAsiaTheme="minorHAnsi"/>
      <w:sz w:val="20"/>
      <w:lang w:eastAsia="en-US"/>
    </w:rPr>
  </w:style>
  <w:style w:type="paragraph" w:customStyle="1" w:styleId="24C027288B3B4E8080EBEB3B0FD7C5B21">
    <w:name w:val="24C027288B3B4E8080EBEB3B0FD7C5B21"/>
    <w:rsid w:val="000A1C8D"/>
    <w:pPr>
      <w:spacing w:after="60" w:line="240" w:lineRule="auto"/>
      <w:jc w:val="both"/>
    </w:pPr>
    <w:rPr>
      <w:rFonts w:eastAsiaTheme="minorHAnsi"/>
      <w:sz w:val="20"/>
      <w:lang w:eastAsia="en-US"/>
    </w:rPr>
  </w:style>
  <w:style w:type="paragraph" w:customStyle="1" w:styleId="89A0748E631F4F91B7E5292DBC7AB1E81">
    <w:name w:val="89A0748E631F4F91B7E5292DBC7AB1E81"/>
    <w:rsid w:val="000A1C8D"/>
    <w:pPr>
      <w:spacing w:after="60" w:line="240" w:lineRule="auto"/>
      <w:jc w:val="both"/>
    </w:pPr>
    <w:rPr>
      <w:rFonts w:eastAsiaTheme="minorHAnsi"/>
      <w:sz w:val="20"/>
      <w:lang w:eastAsia="en-US"/>
    </w:rPr>
  </w:style>
  <w:style w:type="paragraph" w:customStyle="1" w:styleId="6D49609017614796B9163AB5DF192DBB1">
    <w:name w:val="6D49609017614796B9163AB5DF192DBB1"/>
    <w:rsid w:val="000A1C8D"/>
    <w:pPr>
      <w:spacing w:after="60" w:line="240" w:lineRule="auto"/>
      <w:jc w:val="both"/>
    </w:pPr>
    <w:rPr>
      <w:rFonts w:eastAsiaTheme="minorHAnsi"/>
      <w:sz w:val="20"/>
      <w:lang w:eastAsia="en-US"/>
    </w:rPr>
  </w:style>
  <w:style w:type="paragraph" w:customStyle="1" w:styleId="BDC343E565A0407EB228DB9E4F5AE3CC1">
    <w:name w:val="BDC343E565A0407EB228DB9E4F5AE3CC1"/>
    <w:rsid w:val="000A1C8D"/>
    <w:pPr>
      <w:spacing w:after="60" w:line="240" w:lineRule="auto"/>
      <w:jc w:val="both"/>
    </w:pPr>
    <w:rPr>
      <w:rFonts w:eastAsiaTheme="minorHAnsi"/>
      <w:sz w:val="20"/>
      <w:lang w:eastAsia="en-US"/>
    </w:rPr>
  </w:style>
  <w:style w:type="paragraph" w:customStyle="1" w:styleId="DBD1F7F1A5B34F82BE5E9F8E5262BA9E1">
    <w:name w:val="DBD1F7F1A5B34F82BE5E9F8E5262BA9E1"/>
    <w:rsid w:val="000A1C8D"/>
    <w:pPr>
      <w:spacing w:after="60" w:line="240" w:lineRule="auto"/>
      <w:jc w:val="both"/>
    </w:pPr>
    <w:rPr>
      <w:rFonts w:eastAsiaTheme="minorHAnsi"/>
      <w:sz w:val="20"/>
      <w:lang w:eastAsia="en-US"/>
    </w:rPr>
  </w:style>
  <w:style w:type="paragraph" w:customStyle="1" w:styleId="C60B32C491B848FEB8853061E8B4B6D31">
    <w:name w:val="C60B32C491B848FEB8853061E8B4B6D31"/>
    <w:rsid w:val="000A1C8D"/>
    <w:pPr>
      <w:spacing w:after="60" w:line="240" w:lineRule="auto"/>
      <w:jc w:val="both"/>
    </w:pPr>
    <w:rPr>
      <w:rFonts w:eastAsiaTheme="minorHAnsi"/>
      <w:sz w:val="20"/>
      <w:lang w:eastAsia="en-US"/>
    </w:rPr>
  </w:style>
  <w:style w:type="paragraph" w:customStyle="1" w:styleId="C0718E7E9CD64759B7131763FCCCC9731">
    <w:name w:val="C0718E7E9CD64759B7131763FCCCC9731"/>
    <w:rsid w:val="000A1C8D"/>
    <w:pPr>
      <w:spacing w:after="60" w:line="240" w:lineRule="auto"/>
      <w:jc w:val="both"/>
    </w:pPr>
    <w:rPr>
      <w:rFonts w:eastAsiaTheme="minorHAnsi"/>
      <w:sz w:val="20"/>
      <w:lang w:eastAsia="en-US"/>
    </w:rPr>
  </w:style>
  <w:style w:type="paragraph" w:customStyle="1" w:styleId="85E6C1F2A4F74B48A6A90CC6468A926D1">
    <w:name w:val="85E6C1F2A4F74B48A6A90CC6468A926D1"/>
    <w:rsid w:val="000A1C8D"/>
    <w:pPr>
      <w:spacing w:after="60" w:line="240" w:lineRule="auto"/>
      <w:jc w:val="both"/>
    </w:pPr>
    <w:rPr>
      <w:rFonts w:eastAsiaTheme="minorHAnsi"/>
      <w:sz w:val="20"/>
      <w:lang w:eastAsia="en-US"/>
    </w:rPr>
  </w:style>
  <w:style w:type="paragraph" w:customStyle="1" w:styleId="F7E0503CF6C640BF96109B9127868FDC1">
    <w:name w:val="F7E0503CF6C640BF96109B9127868FDC1"/>
    <w:rsid w:val="000A1C8D"/>
    <w:pPr>
      <w:spacing w:after="60" w:line="240" w:lineRule="auto"/>
      <w:jc w:val="both"/>
    </w:pPr>
    <w:rPr>
      <w:rFonts w:eastAsiaTheme="minorHAnsi"/>
      <w:sz w:val="20"/>
      <w:lang w:eastAsia="en-US"/>
    </w:rPr>
  </w:style>
  <w:style w:type="paragraph" w:customStyle="1" w:styleId="423FB596D9E4403B9F4046EED8D07E021">
    <w:name w:val="423FB596D9E4403B9F4046EED8D07E021"/>
    <w:rsid w:val="000A1C8D"/>
    <w:pPr>
      <w:spacing w:after="60" w:line="240" w:lineRule="auto"/>
      <w:jc w:val="both"/>
    </w:pPr>
    <w:rPr>
      <w:rFonts w:eastAsiaTheme="minorHAnsi"/>
      <w:sz w:val="20"/>
      <w:lang w:eastAsia="en-US"/>
    </w:rPr>
  </w:style>
  <w:style w:type="paragraph" w:customStyle="1" w:styleId="3FE9D7723D05438193D88C6E98CBE8051">
    <w:name w:val="3FE9D7723D05438193D88C6E98CBE8051"/>
    <w:rsid w:val="000A1C8D"/>
    <w:pPr>
      <w:spacing w:after="60" w:line="240" w:lineRule="auto"/>
      <w:jc w:val="both"/>
    </w:pPr>
    <w:rPr>
      <w:rFonts w:eastAsiaTheme="minorHAnsi"/>
      <w:sz w:val="20"/>
      <w:lang w:eastAsia="en-US"/>
    </w:rPr>
  </w:style>
  <w:style w:type="paragraph" w:customStyle="1" w:styleId="B542BAC3A4AE451A90F9B163A04FBCB11">
    <w:name w:val="B542BAC3A4AE451A90F9B163A04FBCB11"/>
    <w:rsid w:val="000A1C8D"/>
    <w:pPr>
      <w:spacing w:after="60" w:line="240" w:lineRule="auto"/>
      <w:jc w:val="both"/>
    </w:pPr>
    <w:rPr>
      <w:rFonts w:eastAsiaTheme="minorHAnsi"/>
      <w:sz w:val="20"/>
      <w:lang w:eastAsia="en-US"/>
    </w:rPr>
  </w:style>
  <w:style w:type="paragraph" w:customStyle="1" w:styleId="4F18304FAB6E4D87AB79EE38B754F5F31">
    <w:name w:val="4F18304FAB6E4D87AB79EE38B754F5F31"/>
    <w:rsid w:val="000A1C8D"/>
    <w:pPr>
      <w:spacing w:after="60" w:line="240" w:lineRule="auto"/>
      <w:jc w:val="both"/>
    </w:pPr>
    <w:rPr>
      <w:rFonts w:eastAsiaTheme="minorHAnsi"/>
      <w:sz w:val="20"/>
      <w:lang w:eastAsia="en-US"/>
    </w:rPr>
  </w:style>
  <w:style w:type="paragraph" w:customStyle="1" w:styleId="F5AD42C3C73442D185043A41C66D65041">
    <w:name w:val="F5AD42C3C73442D185043A41C66D65041"/>
    <w:rsid w:val="000A1C8D"/>
    <w:pPr>
      <w:spacing w:after="60" w:line="240" w:lineRule="auto"/>
      <w:jc w:val="both"/>
    </w:pPr>
    <w:rPr>
      <w:rFonts w:eastAsiaTheme="minorHAnsi"/>
      <w:sz w:val="20"/>
      <w:lang w:eastAsia="en-US"/>
    </w:rPr>
  </w:style>
  <w:style w:type="paragraph" w:customStyle="1" w:styleId="747A069DFAB7491093E9C62E300171741">
    <w:name w:val="747A069DFAB7491093E9C62E300171741"/>
    <w:rsid w:val="000A1C8D"/>
    <w:pPr>
      <w:spacing w:after="60" w:line="240" w:lineRule="auto"/>
      <w:jc w:val="both"/>
    </w:pPr>
    <w:rPr>
      <w:rFonts w:eastAsiaTheme="minorHAnsi"/>
      <w:sz w:val="20"/>
      <w:lang w:eastAsia="en-US"/>
    </w:rPr>
  </w:style>
  <w:style w:type="paragraph" w:customStyle="1" w:styleId="E0E73CA59CA84F86BEB74B19CA1930391">
    <w:name w:val="E0E73CA59CA84F86BEB74B19CA1930391"/>
    <w:rsid w:val="000A1C8D"/>
    <w:pPr>
      <w:spacing w:after="60" w:line="240" w:lineRule="auto"/>
      <w:jc w:val="both"/>
    </w:pPr>
    <w:rPr>
      <w:rFonts w:eastAsiaTheme="minorHAnsi"/>
      <w:sz w:val="20"/>
      <w:lang w:eastAsia="en-US"/>
    </w:rPr>
  </w:style>
  <w:style w:type="paragraph" w:customStyle="1" w:styleId="15FE58C5A52647238565873B033855361">
    <w:name w:val="15FE58C5A52647238565873B033855361"/>
    <w:rsid w:val="000A1C8D"/>
    <w:pPr>
      <w:spacing w:after="60" w:line="240" w:lineRule="auto"/>
      <w:jc w:val="both"/>
    </w:pPr>
    <w:rPr>
      <w:rFonts w:eastAsiaTheme="minorHAnsi"/>
      <w:sz w:val="20"/>
      <w:lang w:eastAsia="en-US"/>
    </w:rPr>
  </w:style>
  <w:style w:type="paragraph" w:customStyle="1" w:styleId="75C6A5B1DE1D47D1B9BDB70A20C4A4D51">
    <w:name w:val="75C6A5B1DE1D47D1B9BDB70A20C4A4D51"/>
    <w:rsid w:val="000A1C8D"/>
    <w:pPr>
      <w:spacing w:after="60" w:line="240" w:lineRule="auto"/>
      <w:jc w:val="both"/>
    </w:pPr>
    <w:rPr>
      <w:rFonts w:eastAsiaTheme="minorHAnsi"/>
      <w:sz w:val="20"/>
      <w:lang w:eastAsia="en-US"/>
    </w:rPr>
  </w:style>
  <w:style w:type="paragraph" w:customStyle="1" w:styleId="458325176DB34A1AB0B1C2A3933763BF1">
    <w:name w:val="458325176DB34A1AB0B1C2A3933763BF1"/>
    <w:rsid w:val="000A1C8D"/>
    <w:pPr>
      <w:spacing w:after="60" w:line="240" w:lineRule="auto"/>
      <w:jc w:val="both"/>
    </w:pPr>
    <w:rPr>
      <w:rFonts w:eastAsiaTheme="minorHAnsi"/>
      <w:sz w:val="20"/>
      <w:lang w:eastAsia="en-US"/>
    </w:rPr>
  </w:style>
  <w:style w:type="paragraph" w:customStyle="1" w:styleId="018BB06D37FB415C9CC714AB9A0802681">
    <w:name w:val="018BB06D37FB415C9CC714AB9A0802681"/>
    <w:rsid w:val="000A1C8D"/>
    <w:pPr>
      <w:spacing w:after="60" w:line="240" w:lineRule="auto"/>
      <w:jc w:val="both"/>
    </w:pPr>
    <w:rPr>
      <w:rFonts w:eastAsiaTheme="minorHAnsi"/>
      <w:sz w:val="20"/>
      <w:lang w:eastAsia="en-US"/>
    </w:rPr>
  </w:style>
  <w:style w:type="paragraph" w:customStyle="1" w:styleId="34F8D70CD2284FAAB75F580D23B4AE3A1">
    <w:name w:val="34F8D70CD2284FAAB75F580D23B4AE3A1"/>
    <w:rsid w:val="000A1C8D"/>
    <w:pPr>
      <w:spacing w:after="60" w:line="240" w:lineRule="auto"/>
      <w:jc w:val="both"/>
    </w:pPr>
    <w:rPr>
      <w:rFonts w:eastAsiaTheme="minorHAnsi"/>
      <w:sz w:val="20"/>
      <w:lang w:eastAsia="en-US"/>
    </w:rPr>
  </w:style>
  <w:style w:type="paragraph" w:customStyle="1" w:styleId="929A5AA6EA5C4BFDBC12AAE693B5B7E61">
    <w:name w:val="929A5AA6EA5C4BFDBC12AAE693B5B7E61"/>
    <w:rsid w:val="000A1C8D"/>
    <w:pPr>
      <w:spacing w:after="60" w:line="240" w:lineRule="auto"/>
      <w:jc w:val="both"/>
    </w:pPr>
    <w:rPr>
      <w:rFonts w:eastAsiaTheme="minorHAnsi"/>
      <w:sz w:val="20"/>
      <w:lang w:eastAsia="en-US"/>
    </w:rPr>
  </w:style>
  <w:style w:type="paragraph" w:customStyle="1" w:styleId="2B4F545D29E940218112B76372EC177A1">
    <w:name w:val="2B4F545D29E940218112B76372EC177A1"/>
    <w:rsid w:val="000A1C8D"/>
    <w:pPr>
      <w:spacing w:after="60" w:line="240" w:lineRule="auto"/>
      <w:jc w:val="both"/>
    </w:pPr>
    <w:rPr>
      <w:rFonts w:eastAsiaTheme="minorHAnsi"/>
      <w:sz w:val="20"/>
      <w:lang w:eastAsia="en-US"/>
    </w:rPr>
  </w:style>
  <w:style w:type="paragraph" w:customStyle="1" w:styleId="A155D504A9BD4D96AF2E0A3A9D83ADEE1">
    <w:name w:val="A155D504A9BD4D96AF2E0A3A9D83ADEE1"/>
    <w:rsid w:val="000A1C8D"/>
    <w:pPr>
      <w:spacing w:after="60" w:line="240" w:lineRule="auto"/>
      <w:jc w:val="both"/>
    </w:pPr>
    <w:rPr>
      <w:rFonts w:eastAsiaTheme="minorHAnsi"/>
      <w:sz w:val="20"/>
      <w:lang w:eastAsia="en-US"/>
    </w:rPr>
  </w:style>
  <w:style w:type="paragraph" w:customStyle="1" w:styleId="02302A614ADE4CA8A0820D1CD60E5DD91">
    <w:name w:val="02302A614ADE4CA8A0820D1CD60E5DD91"/>
    <w:rsid w:val="000A1C8D"/>
    <w:pPr>
      <w:spacing w:after="60" w:line="240" w:lineRule="auto"/>
      <w:jc w:val="both"/>
    </w:pPr>
    <w:rPr>
      <w:rFonts w:eastAsiaTheme="minorHAnsi"/>
      <w:sz w:val="20"/>
      <w:lang w:eastAsia="en-US"/>
    </w:rPr>
  </w:style>
  <w:style w:type="paragraph" w:customStyle="1" w:styleId="569AFB54555F40B7B45F95A4CDA5B6F01">
    <w:name w:val="569AFB54555F40B7B45F95A4CDA5B6F01"/>
    <w:rsid w:val="000A1C8D"/>
    <w:pPr>
      <w:spacing w:after="60" w:line="240" w:lineRule="auto"/>
      <w:jc w:val="both"/>
    </w:pPr>
    <w:rPr>
      <w:rFonts w:eastAsiaTheme="minorHAnsi"/>
      <w:sz w:val="20"/>
      <w:lang w:eastAsia="en-US"/>
    </w:rPr>
  </w:style>
  <w:style w:type="paragraph" w:customStyle="1" w:styleId="3AAD56600DEA452C8544FF59EAE062211">
    <w:name w:val="3AAD56600DEA452C8544FF59EAE062211"/>
    <w:rsid w:val="000A1C8D"/>
    <w:pPr>
      <w:spacing w:after="60" w:line="240" w:lineRule="auto"/>
      <w:jc w:val="both"/>
    </w:pPr>
    <w:rPr>
      <w:rFonts w:eastAsiaTheme="minorHAnsi"/>
      <w:sz w:val="20"/>
      <w:lang w:eastAsia="en-US"/>
    </w:rPr>
  </w:style>
  <w:style w:type="paragraph" w:customStyle="1" w:styleId="6B841FB8095F44E2848EB0F550398B751">
    <w:name w:val="6B841FB8095F44E2848EB0F550398B751"/>
    <w:rsid w:val="000A1C8D"/>
    <w:pPr>
      <w:spacing w:after="60" w:line="240" w:lineRule="auto"/>
      <w:jc w:val="both"/>
    </w:pPr>
    <w:rPr>
      <w:rFonts w:eastAsiaTheme="minorHAnsi"/>
      <w:sz w:val="20"/>
      <w:lang w:eastAsia="en-US"/>
    </w:rPr>
  </w:style>
  <w:style w:type="paragraph" w:customStyle="1" w:styleId="640FCB85BEF74717B4266038CAC4395B1">
    <w:name w:val="640FCB85BEF74717B4266038CAC4395B1"/>
    <w:rsid w:val="000A1C8D"/>
    <w:pPr>
      <w:spacing w:after="60" w:line="240" w:lineRule="auto"/>
      <w:jc w:val="both"/>
    </w:pPr>
    <w:rPr>
      <w:rFonts w:eastAsiaTheme="minorHAnsi"/>
      <w:sz w:val="20"/>
      <w:lang w:eastAsia="en-US"/>
    </w:rPr>
  </w:style>
  <w:style w:type="paragraph" w:customStyle="1" w:styleId="0081B69B0E994F8A95FD0B4300AD271B1">
    <w:name w:val="0081B69B0E994F8A95FD0B4300AD271B1"/>
    <w:rsid w:val="000A1C8D"/>
    <w:pPr>
      <w:spacing w:after="60" w:line="240" w:lineRule="auto"/>
      <w:jc w:val="both"/>
    </w:pPr>
    <w:rPr>
      <w:rFonts w:eastAsiaTheme="minorHAnsi"/>
      <w:sz w:val="20"/>
      <w:lang w:eastAsia="en-US"/>
    </w:rPr>
  </w:style>
  <w:style w:type="paragraph" w:customStyle="1" w:styleId="35BB84C58CD04A5FAB39216FD4B0D2181">
    <w:name w:val="35BB84C58CD04A5FAB39216FD4B0D2181"/>
    <w:rsid w:val="000A1C8D"/>
    <w:pPr>
      <w:spacing w:after="60" w:line="240" w:lineRule="auto"/>
      <w:jc w:val="both"/>
    </w:pPr>
    <w:rPr>
      <w:rFonts w:eastAsiaTheme="minorHAnsi"/>
      <w:sz w:val="20"/>
      <w:lang w:eastAsia="en-US"/>
    </w:rPr>
  </w:style>
  <w:style w:type="paragraph" w:customStyle="1" w:styleId="8BC25FAB0ACC4DF4BD9C733A84E00AEF1">
    <w:name w:val="8BC25FAB0ACC4DF4BD9C733A84E00AEF1"/>
    <w:rsid w:val="000A1C8D"/>
    <w:pPr>
      <w:spacing w:after="60" w:line="240" w:lineRule="auto"/>
      <w:jc w:val="both"/>
    </w:pPr>
    <w:rPr>
      <w:rFonts w:eastAsiaTheme="minorHAnsi"/>
      <w:sz w:val="20"/>
      <w:lang w:eastAsia="en-US"/>
    </w:rPr>
  </w:style>
  <w:style w:type="paragraph" w:customStyle="1" w:styleId="C2120F8E0FE54F8CB21D9D161BF2D1131">
    <w:name w:val="C2120F8E0FE54F8CB21D9D161BF2D1131"/>
    <w:rsid w:val="000A1C8D"/>
    <w:pPr>
      <w:spacing w:after="60" w:line="240" w:lineRule="auto"/>
      <w:jc w:val="both"/>
    </w:pPr>
    <w:rPr>
      <w:rFonts w:eastAsiaTheme="minorHAnsi"/>
      <w:sz w:val="20"/>
      <w:lang w:eastAsia="en-US"/>
    </w:rPr>
  </w:style>
  <w:style w:type="paragraph" w:customStyle="1" w:styleId="5FBCAF474FAA41F386C3A57365F4DB6E1">
    <w:name w:val="5FBCAF474FAA41F386C3A57365F4DB6E1"/>
    <w:rsid w:val="000A1C8D"/>
    <w:pPr>
      <w:spacing w:after="60" w:line="240" w:lineRule="auto"/>
      <w:jc w:val="both"/>
    </w:pPr>
    <w:rPr>
      <w:rFonts w:eastAsiaTheme="minorHAnsi"/>
      <w:sz w:val="20"/>
      <w:lang w:eastAsia="en-US"/>
    </w:rPr>
  </w:style>
  <w:style w:type="paragraph" w:customStyle="1" w:styleId="A98A9A3B76CF461CBBAA07920A9D01851">
    <w:name w:val="A98A9A3B76CF461CBBAA07920A9D01851"/>
    <w:rsid w:val="000A1C8D"/>
    <w:pPr>
      <w:spacing w:after="60" w:line="240" w:lineRule="auto"/>
      <w:jc w:val="both"/>
    </w:pPr>
    <w:rPr>
      <w:rFonts w:eastAsiaTheme="minorHAnsi"/>
      <w:sz w:val="20"/>
      <w:lang w:eastAsia="en-US"/>
    </w:rPr>
  </w:style>
  <w:style w:type="paragraph" w:customStyle="1" w:styleId="CB0EA62098F54008984CD4671C240B761">
    <w:name w:val="CB0EA62098F54008984CD4671C240B761"/>
    <w:rsid w:val="000A1C8D"/>
    <w:pPr>
      <w:spacing w:after="60" w:line="240" w:lineRule="auto"/>
      <w:jc w:val="both"/>
    </w:pPr>
    <w:rPr>
      <w:rFonts w:eastAsiaTheme="minorHAnsi"/>
      <w:sz w:val="20"/>
      <w:lang w:eastAsia="en-US"/>
    </w:rPr>
  </w:style>
  <w:style w:type="paragraph" w:customStyle="1" w:styleId="38823D4D77C74DE38D59CB30C24934971">
    <w:name w:val="38823D4D77C74DE38D59CB30C24934971"/>
    <w:rsid w:val="000A1C8D"/>
    <w:pPr>
      <w:spacing w:after="60" w:line="240" w:lineRule="auto"/>
      <w:jc w:val="both"/>
    </w:pPr>
    <w:rPr>
      <w:rFonts w:eastAsiaTheme="minorHAnsi"/>
      <w:sz w:val="20"/>
      <w:lang w:eastAsia="en-US"/>
    </w:rPr>
  </w:style>
  <w:style w:type="paragraph" w:customStyle="1" w:styleId="E9EC446B67434E32A979E150A779D8261">
    <w:name w:val="E9EC446B67434E32A979E150A779D8261"/>
    <w:rsid w:val="000A1C8D"/>
    <w:pPr>
      <w:spacing w:after="60" w:line="240" w:lineRule="auto"/>
      <w:jc w:val="both"/>
    </w:pPr>
    <w:rPr>
      <w:rFonts w:eastAsiaTheme="minorHAnsi"/>
      <w:sz w:val="20"/>
      <w:lang w:eastAsia="en-US"/>
    </w:rPr>
  </w:style>
  <w:style w:type="paragraph" w:customStyle="1" w:styleId="2AFDD56B5A694240AD0558ABF1E1DAA91">
    <w:name w:val="2AFDD56B5A694240AD0558ABF1E1DAA91"/>
    <w:rsid w:val="000A1C8D"/>
    <w:pPr>
      <w:spacing w:after="60" w:line="240" w:lineRule="auto"/>
      <w:jc w:val="both"/>
    </w:pPr>
    <w:rPr>
      <w:rFonts w:eastAsiaTheme="minorHAnsi"/>
      <w:sz w:val="20"/>
      <w:lang w:eastAsia="en-US"/>
    </w:rPr>
  </w:style>
  <w:style w:type="paragraph" w:customStyle="1" w:styleId="CD9F006788DF4C7F8D992B78190059241">
    <w:name w:val="CD9F006788DF4C7F8D992B78190059241"/>
    <w:rsid w:val="000A1C8D"/>
    <w:pPr>
      <w:spacing w:after="60" w:line="240" w:lineRule="auto"/>
      <w:jc w:val="both"/>
    </w:pPr>
    <w:rPr>
      <w:rFonts w:eastAsiaTheme="minorHAnsi"/>
      <w:sz w:val="20"/>
      <w:lang w:eastAsia="en-US"/>
    </w:rPr>
  </w:style>
  <w:style w:type="paragraph" w:customStyle="1" w:styleId="2AAF4414956447849646631CA16AA6F31">
    <w:name w:val="2AAF4414956447849646631CA16AA6F31"/>
    <w:rsid w:val="000A1C8D"/>
    <w:pPr>
      <w:spacing w:after="60" w:line="240" w:lineRule="auto"/>
      <w:jc w:val="both"/>
    </w:pPr>
    <w:rPr>
      <w:rFonts w:eastAsiaTheme="minorHAnsi"/>
      <w:sz w:val="20"/>
      <w:lang w:eastAsia="en-US"/>
    </w:rPr>
  </w:style>
  <w:style w:type="paragraph" w:customStyle="1" w:styleId="2680C5B2816D4F06BF05D63B9DA0369C1">
    <w:name w:val="2680C5B2816D4F06BF05D63B9DA0369C1"/>
    <w:rsid w:val="000A1C8D"/>
    <w:pPr>
      <w:spacing w:after="60" w:line="240" w:lineRule="auto"/>
      <w:jc w:val="both"/>
    </w:pPr>
    <w:rPr>
      <w:rFonts w:eastAsiaTheme="minorHAnsi"/>
      <w:sz w:val="20"/>
      <w:lang w:eastAsia="en-US"/>
    </w:rPr>
  </w:style>
  <w:style w:type="paragraph" w:customStyle="1" w:styleId="626CCB047449450A9A4BC5095A3EECB71">
    <w:name w:val="626CCB047449450A9A4BC5095A3EECB71"/>
    <w:rsid w:val="000A1C8D"/>
    <w:pPr>
      <w:spacing w:after="60" w:line="240" w:lineRule="auto"/>
      <w:jc w:val="both"/>
    </w:pPr>
    <w:rPr>
      <w:rFonts w:eastAsiaTheme="minorHAnsi"/>
      <w:sz w:val="20"/>
      <w:lang w:eastAsia="en-US"/>
    </w:rPr>
  </w:style>
  <w:style w:type="paragraph" w:customStyle="1" w:styleId="C96B5A4322FE45BCB07592A1577B318F1">
    <w:name w:val="C96B5A4322FE45BCB07592A1577B318F1"/>
    <w:rsid w:val="000A1C8D"/>
    <w:pPr>
      <w:spacing w:after="60" w:line="240" w:lineRule="auto"/>
      <w:jc w:val="both"/>
    </w:pPr>
    <w:rPr>
      <w:rFonts w:eastAsiaTheme="minorHAnsi"/>
      <w:sz w:val="20"/>
      <w:lang w:eastAsia="en-US"/>
    </w:rPr>
  </w:style>
  <w:style w:type="paragraph" w:customStyle="1" w:styleId="240B5C7B9A484C92AF3084C33D8432731">
    <w:name w:val="240B5C7B9A484C92AF3084C33D8432731"/>
    <w:rsid w:val="000A1C8D"/>
    <w:pPr>
      <w:spacing w:after="60" w:line="240" w:lineRule="auto"/>
      <w:jc w:val="both"/>
    </w:pPr>
    <w:rPr>
      <w:rFonts w:eastAsiaTheme="minorHAnsi"/>
      <w:sz w:val="20"/>
      <w:lang w:eastAsia="en-US"/>
    </w:rPr>
  </w:style>
  <w:style w:type="paragraph" w:customStyle="1" w:styleId="4E2F5849B4B44AD19D03E87415048AF51">
    <w:name w:val="4E2F5849B4B44AD19D03E87415048AF51"/>
    <w:rsid w:val="000A1C8D"/>
    <w:pPr>
      <w:spacing w:after="60" w:line="240" w:lineRule="auto"/>
      <w:jc w:val="both"/>
    </w:pPr>
    <w:rPr>
      <w:rFonts w:eastAsiaTheme="minorHAnsi"/>
      <w:sz w:val="20"/>
      <w:lang w:eastAsia="en-US"/>
    </w:rPr>
  </w:style>
  <w:style w:type="paragraph" w:customStyle="1" w:styleId="A5EA48348AB24DF0A88D408EC541EFCF1">
    <w:name w:val="A5EA48348AB24DF0A88D408EC541EFCF1"/>
    <w:rsid w:val="000A1C8D"/>
    <w:pPr>
      <w:spacing w:after="60" w:line="240" w:lineRule="auto"/>
      <w:jc w:val="both"/>
    </w:pPr>
    <w:rPr>
      <w:rFonts w:eastAsiaTheme="minorHAnsi"/>
      <w:sz w:val="20"/>
      <w:lang w:eastAsia="en-US"/>
    </w:rPr>
  </w:style>
  <w:style w:type="paragraph" w:customStyle="1" w:styleId="711F68F472A04A3FAAD1A65144080C6B1">
    <w:name w:val="711F68F472A04A3FAAD1A65144080C6B1"/>
    <w:rsid w:val="000A1C8D"/>
    <w:pPr>
      <w:spacing w:after="60" w:line="240" w:lineRule="auto"/>
      <w:jc w:val="both"/>
    </w:pPr>
    <w:rPr>
      <w:rFonts w:eastAsiaTheme="minorHAnsi"/>
      <w:sz w:val="20"/>
      <w:lang w:eastAsia="en-US"/>
    </w:rPr>
  </w:style>
  <w:style w:type="paragraph" w:customStyle="1" w:styleId="9DA5553AF70C428591A2B9A1960404691">
    <w:name w:val="9DA5553AF70C428591A2B9A1960404691"/>
    <w:rsid w:val="000A1C8D"/>
    <w:pPr>
      <w:spacing w:after="60" w:line="240" w:lineRule="auto"/>
      <w:jc w:val="both"/>
    </w:pPr>
    <w:rPr>
      <w:rFonts w:eastAsiaTheme="minorHAnsi"/>
      <w:sz w:val="20"/>
      <w:lang w:eastAsia="en-US"/>
    </w:rPr>
  </w:style>
  <w:style w:type="paragraph" w:customStyle="1" w:styleId="ECB8AE7A23034985A89FBE2DABDDBCEA1">
    <w:name w:val="ECB8AE7A23034985A89FBE2DABDDBCEA1"/>
    <w:rsid w:val="000A1C8D"/>
    <w:pPr>
      <w:spacing w:after="60" w:line="240" w:lineRule="auto"/>
      <w:jc w:val="both"/>
    </w:pPr>
    <w:rPr>
      <w:rFonts w:eastAsiaTheme="minorHAnsi"/>
      <w:sz w:val="20"/>
      <w:lang w:eastAsia="en-US"/>
    </w:rPr>
  </w:style>
  <w:style w:type="paragraph" w:customStyle="1" w:styleId="00942F03119644C0AE9C857A6339C7F01">
    <w:name w:val="00942F03119644C0AE9C857A6339C7F01"/>
    <w:rsid w:val="000A1C8D"/>
    <w:pPr>
      <w:spacing w:after="60" w:line="240" w:lineRule="auto"/>
      <w:jc w:val="both"/>
    </w:pPr>
    <w:rPr>
      <w:rFonts w:eastAsiaTheme="minorHAnsi"/>
      <w:sz w:val="20"/>
      <w:lang w:eastAsia="en-US"/>
    </w:rPr>
  </w:style>
  <w:style w:type="paragraph" w:customStyle="1" w:styleId="D46995D296BB4A5BAED525F8B0475B561">
    <w:name w:val="D46995D296BB4A5BAED525F8B0475B561"/>
    <w:rsid w:val="000A1C8D"/>
    <w:pPr>
      <w:spacing w:after="60" w:line="240" w:lineRule="auto"/>
      <w:jc w:val="both"/>
    </w:pPr>
    <w:rPr>
      <w:rFonts w:eastAsiaTheme="minorHAnsi"/>
      <w:sz w:val="20"/>
      <w:lang w:eastAsia="en-US"/>
    </w:rPr>
  </w:style>
  <w:style w:type="paragraph" w:customStyle="1" w:styleId="6948EB3D3BC14887B428E9D52FCAF4E41">
    <w:name w:val="6948EB3D3BC14887B428E9D52FCAF4E41"/>
    <w:rsid w:val="000A1C8D"/>
    <w:pPr>
      <w:spacing w:after="60" w:line="240" w:lineRule="auto"/>
      <w:jc w:val="both"/>
    </w:pPr>
    <w:rPr>
      <w:rFonts w:eastAsiaTheme="minorHAnsi"/>
      <w:sz w:val="20"/>
      <w:lang w:eastAsia="en-US"/>
    </w:rPr>
  </w:style>
  <w:style w:type="paragraph" w:customStyle="1" w:styleId="11C56B4DFDE443988011EA439F6B075C1">
    <w:name w:val="11C56B4DFDE443988011EA439F6B075C1"/>
    <w:rsid w:val="000A1C8D"/>
    <w:pPr>
      <w:spacing w:after="60" w:line="240" w:lineRule="auto"/>
      <w:jc w:val="both"/>
    </w:pPr>
    <w:rPr>
      <w:rFonts w:eastAsiaTheme="minorHAnsi"/>
      <w:sz w:val="20"/>
      <w:lang w:eastAsia="en-US"/>
    </w:rPr>
  </w:style>
  <w:style w:type="paragraph" w:customStyle="1" w:styleId="95E8F5CCAFC24BF08AEA9A48041AD2711">
    <w:name w:val="95E8F5CCAFC24BF08AEA9A48041AD2711"/>
    <w:rsid w:val="000A1C8D"/>
    <w:pPr>
      <w:spacing w:after="60" w:line="240" w:lineRule="auto"/>
      <w:jc w:val="both"/>
    </w:pPr>
    <w:rPr>
      <w:rFonts w:eastAsiaTheme="minorHAnsi"/>
      <w:sz w:val="20"/>
      <w:lang w:eastAsia="en-US"/>
    </w:rPr>
  </w:style>
  <w:style w:type="paragraph" w:customStyle="1" w:styleId="102009E3559149F2B031D53F125ECAFE1">
    <w:name w:val="102009E3559149F2B031D53F125ECAFE1"/>
    <w:rsid w:val="000A1C8D"/>
    <w:pPr>
      <w:spacing w:after="60" w:line="240" w:lineRule="auto"/>
      <w:jc w:val="both"/>
    </w:pPr>
    <w:rPr>
      <w:rFonts w:eastAsiaTheme="minorHAnsi"/>
      <w:sz w:val="20"/>
      <w:lang w:eastAsia="en-US"/>
    </w:rPr>
  </w:style>
  <w:style w:type="paragraph" w:customStyle="1" w:styleId="B4D1EB6F9B9346D58B5171E4CAE6029C1">
    <w:name w:val="B4D1EB6F9B9346D58B5171E4CAE6029C1"/>
    <w:rsid w:val="000A1C8D"/>
    <w:pPr>
      <w:spacing w:after="60" w:line="240" w:lineRule="auto"/>
      <w:jc w:val="both"/>
    </w:pPr>
    <w:rPr>
      <w:rFonts w:eastAsiaTheme="minorHAnsi"/>
      <w:sz w:val="20"/>
      <w:lang w:eastAsia="en-US"/>
    </w:rPr>
  </w:style>
  <w:style w:type="paragraph" w:customStyle="1" w:styleId="09E9C15C0F3D4CF58CA3D9B92B1E4C081">
    <w:name w:val="09E9C15C0F3D4CF58CA3D9B92B1E4C081"/>
    <w:rsid w:val="000A1C8D"/>
    <w:pPr>
      <w:spacing w:after="60" w:line="240" w:lineRule="auto"/>
      <w:jc w:val="both"/>
    </w:pPr>
    <w:rPr>
      <w:rFonts w:eastAsiaTheme="minorHAnsi"/>
      <w:sz w:val="20"/>
      <w:lang w:eastAsia="en-US"/>
    </w:rPr>
  </w:style>
  <w:style w:type="paragraph" w:customStyle="1" w:styleId="B7AF3CB9E1D6411A85B386ECD25CB3911">
    <w:name w:val="B7AF3CB9E1D6411A85B386ECD25CB3911"/>
    <w:rsid w:val="000A1C8D"/>
    <w:pPr>
      <w:spacing w:after="60" w:line="240" w:lineRule="auto"/>
      <w:jc w:val="both"/>
    </w:pPr>
    <w:rPr>
      <w:rFonts w:eastAsiaTheme="minorHAnsi"/>
      <w:sz w:val="20"/>
      <w:lang w:eastAsia="en-US"/>
    </w:rPr>
  </w:style>
  <w:style w:type="paragraph" w:customStyle="1" w:styleId="A35E8984451B41B78EF70DB8BD8498771">
    <w:name w:val="A35E8984451B41B78EF70DB8BD8498771"/>
    <w:rsid w:val="000A1C8D"/>
    <w:pPr>
      <w:spacing w:after="60" w:line="240" w:lineRule="auto"/>
      <w:jc w:val="both"/>
    </w:pPr>
    <w:rPr>
      <w:rFonts w:eastAsiaTheme="minorHAnsi"/>
      <w:sz w:val="20"/>
      <w:lang w:eastAsia="en-US"/>
    </w:rPr>
  </w:style>
  <w:style w:type="paragraph" w:customStyle="1" w:styleId="59D7B60F5B2242F1BA757041BF7512F51">
    <w:name w:val="59D7B60F5B2242F1BA757041BF7512F51"/>
    <w:rsid w:val="000A1C8D"/>
    <w:pPr>
      <w:spacing w:after="60" w:line="240" w:lineRule="auto"/>
      <w:jc w:val="both"/>
    </w:pPr>
    <w:rPr>
      <w:rFonts w:eastAsiaTheme="minorHAnsi"/>
      <w:sz w:val="20"/>
      <w:lang w:eastAsia="en-US"/>
    </w:rPr>
  </w:style>
  <w:style w:type="paragraph" w:customStyle="1" w:styleId="F52ADF423BB245908045EB0893B55AD51">
    <w:name w:val="F52ADF423BB245908045EB0893B55AD51"/>
    <w:rsid w:val="000A1C8D"/>
    <w:pPr>
      <w:spacing w:after="60" w:line="240" w:lineRule="auto"/>
      <w:jc w:val="both"/>
    </w:pPr>
    <w:rPr>
      <w:rFonts w:eastAsiaTheme="minorHAnsi"/>
      <w:sz w:val="20"/>
      <w:lang w:eastAsia="en-US"/>
    </w:rPr>
  </w:style>
  <w:style w:type="paragraph" w:customStyle="1" w:styleId="4778B89804834FE5A619BF9088068BD41">
    <w:name w:val="4778B89804834FE5A619BF9088068BD41"/>
    <w:rsid w:val="000A1C8D"/>
    <w:pPr>
      <w:spacing w:after="60" w:line="240" w:lineRule="auto"/>
      <w:jc w:val="both"/>
    </w:pPr>
    <w:rPr>
      <w:rFonts w:eastAsiaTheme="minorHAnsi"/>
      <w:sz w:val="20"/>
      <w:lang w:eastAsia="en-US"/>
    </w:rPr>
  </w:style>
  <w:style w:type="paragraph" w:customStyle="1" w:styleId="2AF89F08D8134FC28DAD550909AB03421">
    <w:name w:val="2AF89F08D8134FC28DAD550909AB03421"/>
    <w:rsid w:val="000A1C8D"/>
    <w:pPr>
      <w:spacing w:after="0" w:line="240" w:lineRule="auto"/>
      <w:contextualSpacing/>
      <w:jc w:val="both"/>
    </w:pPr>
    <w:rPr>
      <w:rFonts w:eastAsiaTheme="minorHAnsi"/>
      <w:bCs/>
      <w:sz w:val="20"/>
      <w:szCs w:val="20"/>
      <w:lang w:eastAsia="en-US"/>
    </w:rPr>
  </w:style>
  <w:style w:type="paragraph" w:customStyle="1" w:styleId="5193210C81594181B977A14CC01F90431">
    <w:name w:val="5193210C81594181B977A14CC01F90431"/>
    <w:rsid w:val="000A1C8D"/>
    <w:pPr>
      <w:spacing w:after="0" w:line="240" w:lineRule="auto"/>
      <w:contextualSpacing/>
      <w:jc w:val="both"/>
    </w:pPr>
    <w:rPr>
      <w:rFonts w:eastAsiaTheme="minorHAnsi"/>
      <w:bCs/>
      <w:sz w:val="20"/>
      <w:szCs w:val="20"/>
      <w:lang w:eastAsia="en-US"/>
    </w:rPr>
  </w:style>
  <w:style w:type="paragraph" w:customStyle="1" w:styleId="A1E19A95BFFB4AF581FE832D6142217D1">
    <w:name w:val="A1E19A95BFFB4AF581FE832D6142217D1"/>
    <w:rsid w:val="000A1C8D"/>
    <w:pPr>
      <w:spacing w:after="0" w:line="240" w:lineRule="auto"/>
      <w:contextualSpacing/>
      <w:jc w:val="both"/>
    </w:pPr>
    <w:rPr>
      <w:rFonts w:eastAsiaTheme="minorHAnsi"/>
      <w:bCs/>
      <w:sz w:val="20"/>
      <w:szCs w:val="20"/>
      <w:lang w:eastAsia="en-US"/>
    </w:rPr>
  </w:style>
  <w:style w:type="paragraph" w:customStyle="1" w:styleId="94BE1E7790844F45B795AD97A093FC621">
    <w:name w:val="94BE1E7790844F45B795AD97A093FC621"/>
    <w:rsid w:val="000A1C8D"/>
    <w:pPr>
      <w:spacing w:after="0" w:line="240" w:lineRule="auto"/>
      <w:contextualSpacing/>
      <w:jc w:val="both"/>
    </w:pPr>
    <w:rPr>
      <w:rFonts w:eastAsiaTheme="minorHAnsi"/>
      <w:bCs/>
      <w:sz w:val="20"/>
      <w:szCs w:val="20"/>
      <w:lang w:eastAsia="en-US"/>
    </w:rPr>
  </w:style>
  <w:style w:type="paragraph" w:customStyle="1" w:styleId="6A139B1AA5944C658B92728D849C137F1">
    <w:name w:val="6A139B1AA5944C658B92728D849C137F1"/>
    <w:rsid w:val="000A1C8D"/>
    <w:pPr>
      <w:spacing w:after="0" w:line="240" w:lineRule="auto"/>
      <w:contextualSpacing/>
      <w:jc w:val="both"/>
    </w:pPr>
    <w:rPr>
      <w:rFonts w:eastAsiaTheme="minorHAnsi"/>
      <w:bCs/>
      <w:sz w:val="20"/>
      <w:szCs w:val="20"/>
      <w:lang w:eastAsia="en-US"/>
    </w:rPr>
  </w:style>
  <w:style w:type="paragraph" w:customStyle="1" w:styleId="9FCD0E6F71A244D98C8EB454624D51FE1">
    <w:name w:val="9FCD0E6F71A244D98C8EB454624D51FE1"/>
    <w:rsid w:val="000A1C8D"/>
    <w:pPr>
      <w:spacing w:after="0" w:line="240" w:lineRule="auto"/>
      <w:contextualSpacing/>
      <w:jc w:val="both"/>
    </w:pPr>
    <w:rPr>
      <w:rFonts w:eastAsiaTheme="minorHAnsi"/>
      <w:bCs/>
      <w:sz w:val="20"/>
      <w:szCs w:val="20"/>
      <w:lang w:eastAsia="en-US"/>
    </w:rPr>
  </w:style>
  <w:style w:type="paragraph" w:customStyle="1" w:styleId="AA2E17895CC7455B890F1911392387B61">
    <w:name w:val="AA2E17895CC7455B890F1911392387B61"/>
    <w:rsid w:val="000A1C8D"/>
    <w:pPr>
      <w:spacing w:after="0" w:line="240" w:lineRule="auto"/>
      <w:contextualSpacing/>
      <w:jc w:val="both"/>
    </w:pPr>
    <w:rPr>
      <w:rFonts w:eastAsiaTheme="minorHAnsi"/>
      <w:bCs/>
      <w:sz w:val="20"/>
      <w:szCs w:val="20"/>
      <w:lang w:eastAsia="en-US"/>
    </w:rPr>
  </w:style>
  <w:style w:type="paragraph" w:customStyle="1" w:styleId="560C06828E8A44D6B0DB90A3BCC1924E1">
    <w:name w:val="560C06828E8A44D6B0DB90A3BCC1924E1"/>
    <w:rsid w:val="000A1C8D"/>
    <w:pPr>
      <w:spacing w:after="0" w:line="240" w:lineRule="auto"/>
      <w:contextualSpacing/>
      <w:jc w:val="both"/>
    </w:pPr>
    <w:rPr>
      <w:rFonts w:eastAsiaTheme="minorHAnsi"/>
      <w:bCs/>
      <w:sz w:val="20"/>
      <w:szCs w:val="20"/>
      <w:lang w:eastAsia="en-US"/>
    </w:rPr>
  </w:style>
  <w:style w:type="paragraph" w:customStyle="1" w:styleId="05A7CB88226C48E5AD7D86AEEB5DBE151">
    <w:name w:val="05A7CB88226C48E5AD7D86AEEB5DBE151"/>
    <w:rsid w:val="000A1C8D"/>
    <w:pPr>
      <w:spacing w:after="0" w:line="240" w:lineRule="auto"/>
      <w:contextualSpacing/>
      <w:jc w:val="both"/>
    </w:pPr>
    <w:rPr>
      <w:rFonts w:eastAsiaTheme="minorHAnsi"/>
      <w:bCs/>
      <w:sz w:val="20"/>
      <w:szCs w:val="20"/>
      <w:lang w:eastAsia="en-US"/>
    </w:rPr>
  </w:style>
  <w:style w:type="paragraph" w:customStyle="1" w:styleId="A6ACCF75A67A454AA1CB8EFD1A1AF9A81">
    <w:name w:val="A6ACCF75A67A454AA1CB8EFD1A1AF9A81"/>
    <w:rsid w:val="000A1C8D"/>
    <w:pPr>
      <w:spacing w:after="0" w:line="240" w:lineRule="auto"/>
      <w:contextualSpacing/>
      <w:jc w:val="both"/>
    </w:pPr>
    <w:rPr>
      <w:rFonts w:eastAsiaTheme="minorHAnsi"/>
      <w:bCs/>
      <w:sz w:val="20"/>
      <w:szCs w:val="20"/>
      <w:lang w:eastAsia="en-US"/>
    </w:rPr>
  </w:style>
  <w:style w:type="paragraph" w:customStyle="1" w:styleId="DB75055BFB4040A9A2786E048DC3C5121">
    <w:name w:val="DB75055BFB4040A9A2786E048DC3C5121"/>
    <w:rsid w:val="000A1C8D"/>
    <w:pPr>
      <w:spacing w:after="0" w:line="240" w:lineRule="auto"/>
      <w:contextualSpacing/>
      <w:jc w:val="both"/>
    </w:pPr>
    <w:rPr>
      <w:rFonts w:eastAsiaTheme="minorHAnsi"/>
      <w:bCs/>
      <w:sz w:val="20"/>
      <w:szCs w:val="20"/>
      <w:lang w:eastAsia="en-US"/>
    </w:rPr>
  </w:style>
  <w:style w:type="paragraph" w:customStyle="1" w:styleId="1A80882F9F184B6B949AA86E60EC45731">
    <w:name w:val="1A80882F9F184B6B949AA86E60EC45731"/>
    <w:rsid w:val="000A1C8D"/>
    <w:pPr>
      <w:spacing w:after="0" w:line="240" w:lineRule="auto"/>
      <w:contextualSpacing/>
      <w:jc w:val="both"/>
    </w:pPr>
    <w:rPr>
      <w:rFonts w:eastAsiaTheme="minorHAnsi"/>
      <w:bCs/>
      <w:sz w:val="20"/>
      <w:szCs w:val="20"/>
      <w:lang w:eastAsia="en-US"/>
    </w:rPr>
  </w:style>
  <w:style w:type="paragraph" w:customStyle="1" w:styleId="53DC74AB96B34C8FA16C4895D804F30C1">
    <w:name w:val="53DC74AB96B34C8FA16C4895D804F30C1"/>
    <w:rsid w:val="000A1C8D"/>
    <w:pPr>
      <w:spacing w:after="0" w:line="240" w:lineRule="auto"/>
      <w:contextualSpacing/>
      <w:jc w:val="both"/>
    </w:pPr>
    <w:rPr>
      <w:rFonts w:eastAsiaTheme="minorHAnsi"/>
      <w:bCs/>
      <w:sz w:val="20"/>
      <w:szCs w:val="20"/>
      <w:lang w:eastAsia="en-US"/>
    </w:rPr>
  </w:style>
  <w:style w:type="paragraph" w:customStyle="1" w:styleId="C1F4C4022DDE40B4A8BAF989CCCB98F81">
    <w:name w:val="C1F4C4022DDE40B4A8BAF989CCCB98F81"/>
    <w:rsid w:val="000A1C8D"/>
    <w:pPr>
      <w:spacing w:after="0" w:line="240" w:lineRule="auto"/>
      <w:contextualSpacing/>
      <w:jc w:val="both"/>
    </w:pPr>
    <w:rPr>
      <w:rFonts w:eastAsiaTheme="minorHAnsi"/>
      <w:bCs/>
      <w:sz w:val="20"/>
      <w:szCs w:val="20"/>
      <w:lang w:eastAsia="en-US"/>
    </w:rPr>
  </w:style>
  <w:style w:type="paragraph" w:customStyle="1" w:styleId="B695A03A96E14D9D96E5286CBA54FF5E1">
    <w:name w:val="B695A03A96E14D9D96E5286CBA54FF5E1"/>
    <w:rsid w:val="000A1C8D"/>
    <w:pPr>
      <w:spacing w:after="60" w:line="240" w:lineRule="auto"/>
      <w:jc w:val="both"/>
    </w:pPr>
    <w:rPr>
      <w:rFonts w:eastAsiaTheme="minorHAnsi"/>
      <w:sz w:val="20"/>
      <w:lang w:eastAsia="en-US"/>
    </w:rPr>
  </w:style>
  <w:style w:type="paragraph" w:customStyle="1" w:styleId="279C761D426F4234B0026268293436071">
    <w:name w:val="279C761D426F4234B0026268293436071"/>
    <w:rsid w:val="000A1C8D"/>
    <w:pPr>
      <w:spacing w:after="60" w:line="240" w:lineRule="auto"/>
      <w:jc w:val="both"/>
    </w:pPr>
    <w:rPr>
      <w:rFonts w:eastAsiaTheme="minorHAnsi"/>
      <w:sz w:val="20"/>
      <w:lang w:eastAsia="en-US"/>
    </w:rPr>
  </w:style>
  <w:style w:type="paragraph" w:customStyle="1" w:styleId="60CE748E17AC458589F68E210CA3E5DB1">
    <w:name w:val="60CE748E17AC458589F68E210CA3E5DB1"/>
    <w:rsid w:val="000A1C8D"/>
    <w:pPr>
      <w:spacing w:after="60" w:line="240" w:lineRule="auto"/>
      <w:jc w:val="both"/>
    </w:pPr>
    <w:rPr>
      <w:rFonts w:eastAsiaTheme="minorHAnsi"/>
      <w:sz w:val="20"/>
      <w:lang w:eastAsia="en-US"/>
    </w:rPr>
  </w:style>
  <w:style w:type="paragraph" w:customStyle="1" w:styleId="D6FC31992D684D99999C47D77F7B5DA41">
    <w:name w:val="D6FC31992D684D99999C47D77F7B5DA41"/>
    <w:rsid w:val="000A1C8D"/>
    <w:pPr>
      <w:spacing w:after="60" w:line="240" w:lineRule="auto"/>
      <w:jc w:val="both"/>
    </w:pPr>
    <w:rPr>
      <w:rFonts w:eastAsiaTheme="minorHAnsi"/>
      <w:sz w:val="20"/>
      <w:lang w:eastAsia="en-US"/>
    </w:rPr>
  </w:style>
  <w:style w:type="paragraph" w:customStyle="1" w:styleId="DAA8D26E48B74C1EA4BDDD58A8E6D3A71">
    <w:name w:val="DAA8D26E48B74C1EA4BDDD58A8E6D3A71"/>
    <w:rsid w:val="000A1C8D"/>
    <w:pPr>
      <w:spacing w:after="60" w:line="240" w:lineRule="auto"/>
      <w:jc w:val="both"/>
    </w:pPr>
    <w:rPr>
      <w:rFonts w:eastAsiaTheme="minorHAnsi"/>
      <w:sz w:val="20"/>
      <w:lang w:eastAsia="en-US"/>
    </w:rPr>
  </w:style>
  <w:style w:type="paragraph" w:customStyle="1" w:styleId="4AA9ED4E2E504993BC4B219B218F0848">
    <w:name w:val="4AA9ED4E2E504993BC4B219B218F0848"/>
    <w:rsid w:val="00FB760E"/>
  </w:style>
  <w:style w:type="paragraph" w:customStyle="1" w:styleId="5604DB29CCFA4684A0D18D219ED8E6DD">
    <w:name w:val="5604DB29CCFA4684A0D18D219ED8E6DD"/>
    <w:rsid w:val="00FB760E"/>
  </w:style>
  <w:style w:type="paragraph" w:customStyle="1" w:styleId="D40E9EE140AE450A952CBD94B9224AF2">
    <w:name w:val="D40E9EE140AE450A952CBD94B9224AF2"/>
    <w:rsid w:val="00FB760E"/>
  </w:style>
  <w:style w:type="paragraph" w:customStyle="1" w:styleId="BFCAE25770564E98ACCDC7106ED08C17">
    <w:name w:val="BFCAE25770564E98ACCDC7106ED08C17"/>
    <w:rsid w:val="0081216D"/>
  </w:style>
  <w:style w:type="paragraph" w:customStyle="1" w:styleId="FD5CB68F53434CCDBC2EB12546DFFCA1">
    <w:name w:val="FD5CB68F53434CCDBC2EB12546DFFCA1"/>
    <w:rsid w:val="0081216D"/>
  </w:style>
  <w:style w:type="paragraph" w:customStyle="1" w:styleId="A635AFDE9A8045249CBB137545934D5F">
    <w:name w:val="A635AFDE9A8045249CBB137545934D5F"/>
    <w:rsid w:val="0081216D"/>
  </w:style>
  <w:style w:type="paragraph" w:customStyle="1" w:styleId="9E326397B0D6452FA4AD4FAEC30BE13D">
    <w:name w:val="9E326397B0D6452FA4AD4FAEC30BE13D"/>
    <w:rsid w:val="0081216D"/>
  </w:style>
  <w:style w:type="paragraph" w:customStyle="1" w:styleId="7F2B0FA7727749DD97ADB1684358D31A">
    <w:name w:val="7F2B0FA7727749DD97ADB1684358D31A"/>
    <w:rsid w:val="0081216D"/>
  </w:style>
  <w:style w:type="paragraph" w:customStyle="1" w:styleId="30EDE52F84D34E1F8D251DF5A0179D54">
    <w:name w:val="30EDE52F84D34E1F8D251DF5A0179D54"/>
    <w:rsid w:val="0081216D"/>
  </w:style>
  <w:style w:type="paragraph" w:customStyle="1" w:styleId="57A2818EC6E64F43B029A6D4D38F9F1A">
    <w:name w:val="57A2818EC6E64F43B029A6D4D38F9F1A"/>
    <w:rsid w:val="0081216D"/>
  </w:style>
  <w:style w:type="paragraph" w:customStyle="1" w:styleId="C54B6F62F3B84577938A6A55C24B74F8">
    <w:name w:val="C54B6F62F3B84577938A6A55C24B74F8"/>
    <w:rsid w:val="0081216D"/>
  </w:style>
  <w:style w:type="paragraph" w:customStyle="1" w:styleId="46FD6436627F426382CAE76802CEA845">
    <w:name w:val="46FD6436627F426382CAE76802CEA845"/>
    <w:rsid w:val="0081216D"/>
  </w:style>
  <w:style w:type="paragraph" w:customStyle="1" w:styleId="AA3C764EC7D44F66880FB31B16B1F02A">
    <w:name w:val="AA3C764EC7D44F66880FB31B16B1F02A"/>
    <w:rsid w:val="0081216D"/>
  </w:style>
  <w:style w:type="paragraph" w:customStyle="1" w:styleId="411169CBE9AF49028A91F58DFD91940B">
    <w:name w:val="411169CBE9AF49028A91F58DFD91940B"/>
    <w:rsid w:val="0081216D"/>
  </w:style>
  <w:style w:type="paragraph" w:customStyle="1" w:styleId="B8629CB4F82E48B08A2D3928A0499456">
    <w:name w:val="B8629CB4F82E48B08A2D3928A0499456"/>
    <w:rsid w:val="0081216D"/>
  </w:style>
  <w:style w:type="paragraph" w:customStyle="1" w:styleId="8F89ACBDE2AD439CA2C4B125E9B5173C">
    <w:name w:val="8F89ACBDE2AD439CA2C4B125E9B5173C"/>
    <w:rsid w:val="0081216D"/>
  </w:style>
  <w:style w:type="paragraph" w:customStyle="1" w:styleId="1F2FA5B3FBA74CF2821492421E9832B7">
    <w:name w:val="1F2FA5B3FBA74CF2821492421E9832B7"/>
    <w:rsid w:val="0081216D"/>
  </w:style>
  <w:style w:type="paragraph" w:customStyle="1" w:styleId="BFC4658F184548579841F30FBC0C51C0">
    <w:name w:val="BFC4658F184548579841F30FBC0C51C0"/>
    <w:rsid w:val="0081216D"/>
  </w:style>
  <w:style w:type="paragraph" w:customStyle="1" w:styleId="1804D1D2D4B249D3B112CA215E3EB2A1">
    <w:name w:val="1804D1D2D4B249D3B112CA215E3EB2A1"/>
    <w:rsid w:val="0081216D"/>
  </w:style>
  <w:style w:type="paragraph" w:customStyle="1" w:styleId="681D540508FE49179955B8F7AEFE087B">
    <w:name w:val="681D540508FE49179955B8F7AEFE087B"/>
    <w:rsid w:val="0081216D"/>
  </w:style>
  <w:style w:type="paragraph" w:customStyle="1" w:styleId="721F489A25AF40DAA01BC2252F9C1946">
    <w:name w:val="721F489A25AF40DAA01BC2252F9C1946"/>
    <w:rsid w:val="0081216D"/>
  </w:style>
  <w:style w:type="paragraph" w:customStyle="1" w:styleId="D8501FE1AE904FA1B26CD299F96A7393">
    <w:name w:val="D8501FE1AE904FA1B26CD299F96A7393"/>
    <w:rsid w:val="0081216D"/>
  </w:style>
  <w:style w:type="paragraph" w:customStyle="1" w:styleId="4C406E99B0A44CEC92167464A6479F42">
    <w:name w:val="4C406E99B0A44CEC92167464A6479F42"/>
    <w:rsid w:val="0081216D"/>
  </w:style>
  <w:style w:type="paragraph" w:customStyle="1" w:styleId="3A1BFE5AD6334A23A237D5B2E0284CB0">
    <w:name w:val="3A1BFE5AD6334A23A237D5B2E0284CB0"/>
    <w:rsid w:val="0081216D"/>
  </w:style>
  <w:style w:type="paragraph" w:customStyle="1" w:styleId="E0F8058EAA944152B92BC65C691ED24D">
    <w:name w:val="E0F8058EAA944152B92BC65C691ED24D"/>
    <w:rsid w:val="0081216D"/>
  </w:style>
  <w:style w:type="paragraph" w:customStyle="1" w:styleId="4110E13FD4984EEDAB2C6FE408A2A955">
    <w:name w:val="4110E13FD4984EEDAB2C6FE408A2A955"/>
    <w:rsid w:val="0081216D"/>
  </w:style>
  <w:style w:type="paragraph" w:customStyle="1" w:styleId="218DF945F7C24473B19FA0AC364B680C">
    <w:name w:val="218DF945F7C24473B19FA0AC364B680C"/>
    <w:rsid w:val="0081216D"/>
  </w:style>
  <w:style w:type="paragraph" w:customStyle="1" w:styleId="2D7E889AE2CD41B9B9C164F7C2FA9BBD">
    <w:name w:val="2D7E889AE2CD41B9B9C164F7C2FA9BBD"/>
    <w:rsid w:val="0081216D"/>
  </w:style>
  <w:style w:type="paragraph" w:customStyle="1" w:styleId="8C4DF35C45874ADC8B47A1ADFBC02EC5">
    <w:name w:val="8C4DF35C45874ADC8B47A1ADFBC02EC5"/>
    <w:rsid w:val="0081216D"/>
  </w:style>
  <w:style w:type="paragraph" w:customStyle="1" w:styleId="529B59739EF84D55B33C06C3D0EB7F4D">
    <w:name w:val="529B59739EF84D55B33C06C3D0EB7F4D"/>
    <w:rsid w:val="0081216D"/>
  </w:style>
  <w:style w:type="paragraph" w:customStyle="1" w:styleId="09D7E2BF4BED43E1AA542C2E06E4823E">
    <w:name w:val="09D7E2BF4BED43E1AA542C2E06E4823E"/>
    <w:rsid w:val="0081216D"/>
  </w:style>
  <w:style w:type="paragraph" w:customStyle="1" w:styleId="E26E18F1F02E4362A4099174CFD081C1">
    <w:name w:val="E26E18F1F02E4362A4099174CFD081C1"/>
    <w:rsid w:val="0081216D"/>
  </w:style>
  <w:style w:type="paragraph" w:customStyle="1" w:styleId="743E9227810C4E06835575841F8B816F">
    <w:name w:val="743E9227810C4E06835575841F8B816F"/>
    <w:rsid w:val="0081216D"/>
  </w:style>
  <w:style w:type="paragraph" w:customStyle="1" w:styleId="9586FEF27BE44F499889219D945746C0">
    <w:name w:val="9586FEF27BE44F499889219D945746C0"/>
    <w:rsid w:val="0081216D"/>
  </w:style>
  <w:style w:type="paragraph" w:customStyle="1" w:styleId="490F4D3949FC408FA27F5B21B8F8F02B">
    <w:name w:val="490F4D3949FC408FA27F5B21B8F8F02B"/>
    <w:rsid w:val="0081216D"/>
  </w:style>
  <w:style w:type="paragraph" w:customStyle="1" w:styleId="3D2AF8F6217F4C258074472441E4B2A8">
    <w:name w:val="3D2AF8F6217F4C258074472441E4B2A8"/>
    <w:rsid w:val="00F259C4"/>
  </w:style>
  <w:style w:type="paragraph" w:customStyle="1" w:styleId="0C00FAD9FA25463FA78B011BAB9487C0">
    <w:name w:val="0C00FAD9FA25463FA78B011BAB9487C0"/>
    <w:rsid w:val="00F259C4"/>
  </w:style>
  <w:style w:type="paragraph" w:customStyle="1" w:styleId="B4D2704737274510BF1F3A894CEABA09">
    <w:name w:val="B4D2704737274510BF1F3A894CEABA09"/>
    <w:rsid w:val="00F259C4"/>
  </w:style>
  <w:style w:type="paragraph" w:customStyle="1" w:styleId="C8B432AA0DA94BE7910CFC56179A1448">
    <w:name w:val="C8B432AA0DA94BE7910CFC56179A1448"/>
    <w:rsid w:val="00F259C4"/>
  </w:style>
  <w:style w:type="paragraph" w:customStyle="1" w:styleId="553BE211403E41FF839C16F08DDBE46D">
    <w:name w:val="553BE211403E41FF839C16F08DDBE46D"/>
    <w:rsid w:val="00F259C4"/>
  </w:style>
  <w:style w:type="paragraph" w:customStyle="1" w:styleId="F3B46C3A24DE481C8996C4979F701DFF">
    <w:name w:val="F3B46C3A24DE481C8996C4979F701DFF"/>
    <w:rsid w:val="00F259C4"/>
  </w:style>
  <w:style w:type="paragraph" w:customStyle="1" w:styleId="5E950A4863B9429D86C9CC535355D7CF">
    <w:name w:val="5E950A4863B9429D86C9CC535355D7CF"/>
    <w:rsid w:val="00F259C4"/>
  </w:style>
  <w:style w:type="paragraph" w:customStyle="1" w:styleId="54F3BF5BB58A4E768FF9F8A314C39721">
    <w:name w:val="54F3BF5BB58A4E768FF9F8A314C39721"/>
    <w:rsid w:val="00F259C4"/>
  </w:style>
  <w:style w:type="paragraph" w:customStyle="1" w:styleId="BD77C4F04CE1447E83CB697B5FEA61C1">
    <w:name w:val="BD77C4F04CE1447E83CB697B5FEA61C1"/>
    <w:rsid w:val="00F259C4"/>
  </w:style>
  <w:style w:type="paragraph" w:customStyle="1" w:styleId="4E2F02C9EF21447A9EA24CD52D1F9EA8">
    <w:name w:val="4E2F02C9EF21447A9EA24CD52D1F9EA8"/>
    <w:rsid w:val="00F259C4"/>
  </w:style>
  <w:style w:type="paragraph" w:customStyle="1" w:styleId="4508A35D9AEB4A3CB5064F1D86BED0B2">
    <w:name w:val="4508A35D9AEB4A3CB5064F1D86BED0B2"/>
    <w:rsid w:val="00F259C4"/>
  </w:style>
  <w:style w:type="paragraph" w:customStyle="1" w:styleId="362EB29757024164BB7D4EF45DB9418F">
    <w:name w:val="362EB29757024164BB7D4EF45DB9418F"/>
    <w:rsid w:val="00F259C4"/>
  </w:style>
  <w:style w:type="paragraph" w:customStyle="1" w:styleId="9B8E232FFC86423797A0B36207F6BB6C">
    <w:name w:val="9B8E232FFC86423797A0B36207F6BB6C"/>
    <w:rsid w:val="00F259C4"/>
  </w:style>
  <w:style w:type="paragraph" w:customStyle="1" w:styleId="70018FD4D81B47BA94CD4F2235B6B711">
    <w:name w:val="70018FD4D81B47BA94CD4F2235B6B711"/>
    <w:rsid w:val="00F259C4"/>
  </w:style>
  <w:style w:type="paragraph" w:customStyle="1" w:styleId="ED57EBF0FEFB48A696B768F6E67515E9">
    <w:name w:val="ED57EBF0FEFB48A696B768F6E67515E9"/>
    <w:rsid w:val="00F259C4"/>
  </w:style>
  <w:style w:type="paragraph" w:customStyle="1" w:styleId="38C0F764A5EA4728983453068E903EB2">
    <w:name w:val="38C0F764A5EA4728983453068E903EB2"/>
    <w:rsid w:val="00F259C4"/>
  </w:style>
  <w:style w:type="paragraph" w:customStyle="1" w:styleId="54B640493B7749138B021DD691C943C7">
    <w:name w:val="54B640493B7749138B021DD691C943C7"/>
    <w:rsid w:val="00F259C4"/>
  </w:style>
  <w:style w:type="paragraph" w:customStyle="1" w:styleId="FBE0A19B0B174BCCAA5A0C9308A31F38">
    <w:name w:val="FBE0A19B0B174BCCAA5A0C9308A31F38"/>
    <w:rsid w:val="00F259C4"/>
  </w:style>
  <w:style w:type="paragraph" w:customStyle="1" w:styleId="E2B579931E5742048A5369692F483772">
    <w:name w:val="E2B579931E5742048A5369692F483772"/>
    <w:rsid w:val="00F259C4"/>
  </w:style>
  <w:style w:type="paragraph" w:customStyle="1" w:styleId="587ECFFAA9B741B594FEB54DE3DF3517">
    <w:name w:val="587ECFFAA9B741B594FEB54DE3DF3517"/>
    <w:rsid w:val="00F259C4"/>
  </w:style>
  <w:style w:type="paragraph" w:customStyle="1" w:styleId="B2BD31A0F503411AACDD97B3E50DFF0D">
    <w:name w:val="B2BD31A0F503411AACDD97B3E50DFF0D"/>
    <w:rsid w:val="00F259C4"/>
  </w:style>
  <w:style w:type="paragraph" w:customStyle="1" w:styleId="4153EF803F4340CE9000DE378027F66E">
    <w:name w:val="4153EF803F4340CE9000DE378027F66E"/>
    <w:rsid w:val="00F259C4"/>
  </w:style>
  <w:style w:type="paragraph" w:customStyle="1" w:styleId="D052BB61616745DA84610263BB372F12">
    <w:name w:val="D052BB61616745DA84610263BB372F12"/>
    <w:rsid w:val="00F259C4"/>
  </w:style>
  <w:style w:type="paragraph" w:customStyle="1" w:styleId="2A895B52BBB540F5BCF5E044CF93E188">
    <w:name w:val="2A895B52BBB540F5BCF5E044CF93E188"/>
    <w:rsid w:val="00F25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7604-9234-4E65-A0B4-320527464D35}">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3.xml><?xml version="1.0" encoding="utf-8"?>
<ds:datastoreItem xmlns:ds="http://schemas.openxmlformats.org/officeDocument/2006/customXml" ds:itemID="{8F7785AD-F499-4B57-AEBB-EC1550CAB1E5}"/>
</file>

<file path=customXml/itemProps4.xml><?xml version="1.0" encoding="utf-8"?>
<ds:datastoreItem xmlns:ds="http://schemas.openxmlformats.org/officeDocument/2006/customXml" ds:itemID="{7C6E46BE-CC80-4F9C-9106-BA4EC0B9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57</Pages>
  <Words>15067</Words>
  <Characters>88897</Characters>
  <Application>Microsoft Office Word</Application>
  <DocSecurity>0</DocSecurity>
  <Lines>740</Lines>
  <Paragraphs>207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103757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Bínová Dagmar</cp:lastModifiedBy>
  <cp:revision>8</cp:revision>
  <cp:lastPrinted>2020-08-31T11:46:00Z</cp:lastPrinted>
  <dcterms:created xsi:type="dcterms:W3CDTF">2020-09-11T08:23:00Z</dcterms:created>
  <dcterms:modified xsi:type="dcterms:W3CDTF">2020-09-11T11:41:00Z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